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2EC7" w:rsidRPr="00E6319C" w:rsidP="00742EC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319C" w:rsidR="004D181B"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Pr="00E6319C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742EC7" w:rsidRPr="00E6319C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EC7" w:rsidRPr="00E6319C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2EC7" w:rsidRPr="00E6319C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28 февраля 2018 года   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31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742EC7" w:rsidRPr="00E6319C" w:rsidP="00742EC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E6319C" w:rsidP="00742EC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,рассмотрев в </w:t>
      </w:r>
      <w:r w:rsidRPr="00E6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319C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</w:t>
      </w:r>
      <w:r w:rsidRPr="00E6319C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E6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319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2EC7" w:rsidRPr="00E6319C" w:rsidP="00742EC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319C" w:rsidP="00742EC7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«НАУЧНО-ПРОИЗВОДСТВЕННЫЙ ЦЕНТР «КРЫМСКОЕ АРХЕОЛОГИЧЕСКОЕ ОБЩЕСТВО»  </w:t>
      </w:r>
      <w:r w:rsidRPr="00E6319C" w:rsidR="00627016">
        <w:rPr>
          <w:rFonts w:ascii="Times New Roman" w:hAnsi="Times New Roman" w:cs="Times New Roman"/>
          <w:sz w:val="28"/>
          <w:szCs w:val="28"/>
        </w:rPr>
        <w:t>Самариной Оксаны Борисовны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319C" w:rsidR="00627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742EC7" w:rsidRPr="00E6319C" w:rsidP="00742EC7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319C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ст.15.33.2</w:t>
      </w:r>
      <w:r w:rsidRPr="00E6319C" w:rsidR="00E8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42EC7" w:rsidRPr="00E6319C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319C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E6319C" w:rsidP="00815A26">
      <w:pPr>
        <w:pStyle w:val="ConsPlusNormal"/>
        <w:ind w:firstLine="540"/>
        <w:jc w:val="both"/>
        <w:rPr>
          <w:sz w:val="28"/>
          <w:szCs w:val="28"/>
        </w:rPr>
      </w:pPr>
      <w:r w:rsidRPr="00E6319C">
        <w:rPr>
          <w:sz w:val="28"/>
          <w:szCs w:val="28"/>
        </w:rPr>
        <w:t>Самарина О.Б.</w:t>
      </w:r>
      <w:r w:rsidRPr="00E6319C">
        <w:rPr>
          <w:sz w:val="28"/>
          <w:szCs w:val="28"/>
        </w:rPr>
        <w:t>, являясь генеральным директором ООО «НПЦ</w:t>
      </w:r>
      <w:r w:rsidRPr="00E6319C" w:rsidR="00F26CC3">
        <w:rPr>
          <w:sz w:val="28"/>
          <w:szCs w:val="28"/>
        </w:rPr>
        <w:t xml:space="preserve"> </w:t>
      </w:r>
      <w:r w:rsidRPr="00E6319C">
        <w:rPr>
          <w:sz w:val="28"/>
          <w:szCs w:val="28"/>
        </w:rPr>
        <w:t xml:space="preserve">«КРЫМСКОЕ АРХЕОЛОГИЧЕСКОЕ ОБЩЕСТВО», </w:t>
      </w:r>
      <w:r>
        <w:rPr>
          <w:sz w:val="28"/>
          <w:szCs w:val="28"/>
        </w:rPr>
        <w:t>«данные изъяты»</w:t>
      </w:r>
      <w:r w:rsidRPr="00E6319C">
        <w:rPr>
          <w:sz w:val="28"/>
          <w:szCs w:val="28"/>
        </w:rPr>
        <w:t>, не представил</w:t>
      </w:r>
      <w:r w:rsidRPr="00E6319C" w:rsidR="00F26CC3">
        <w:rPr>
          <w:sz w:val="28"/>
          <w:szCs w:val="28"/>
        </w:rPr>
        <w:t>а</w:t>
      </w:r>
      <w:r w:rsidRPr="00E6319C">
        <w:rPr>
          <w:sz w:val="28"/>
          <w:szCs w:val="28"/>
        </w:rPr>
        <w:t xml:space="preserve"> </w:t>
      </w:r>
      <w:r w:rsidRPr="00E6319C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E6319C">
        <w:rPr>
          <w:sz w:val="28"/>
          <w:szCs w:val="28"/>
        </w:rPr>
        <w:t>законодательством Российской Федерации об</w:t>
      </w:r>
      <w:r w:rsidRPr="00E6319C">
        <w:rPr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E6319C">
        <w:rPr>
          <w:rStyle w:val="32"/>
          <w:sz w:val="28"/>
          <w:szCs w:val="28"/>
          <w:u w:val="none"/>
        </w:rPr>
        <w:t xml:space="preserve">за </w:t>
      </w:r>
      <w:r w:rsidRPr="00E6319C" w:rsidR="00793F5D">
        <w:rPr>
          <w:rStyle w:val="32"/>
          <w:sz w:val="28"/>
          <w:szCs w:val="28"/>
          <w:u w:val="none"/>
        </w:rPr>
        <w:t xml:space="preserve">март </w:t>
      </w:r>
      <w:r w:rsidRPr="00E6319C">
        <w:rPr>
          <w:rStyle w:val="32"/>
          <w:sz w:val="28"/>
          <w:szCs w:val="28"/>
          <w:u w:val="none"/>
        </w:rPr>
        <w:t xml:space="preserve">2017 года, </w:t>
      </w:r>
      <w:r w:rsidRPr="00E6319C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E6319C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E6319C">
        <w:rPr>
          <w:rFonts w:eastAsiaTheme="minorHAnsi"/>
          <w:sz w:val="28"/>
          <w:szCs w:val="28"/>
          <w:lang w:eastAsia="en-US"/>
        </w:rPr>
        <w:t xml:space="preserve">) </w:t>
      </w:r>
      <w:r w:rsidRPr="00E6319C">
        <w:rPr>
          <w:rFonts w:eastAsiaTheme="minorHAnsi"/>
          <w:sz w:val="28"/>
          <w:szCs w:val="28"/>
          <w:lang w:eastAsia="en-US"/>
        </w:rPr>
        <w:t>учете</w:t>
      </w:r>
      <w:r w:rsidRPr="00E6319C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E6319C">
        <w:rPr>
          <w:sz w:val="28"/>
          <w:szCs w:val="28"/>
        </w:rPr>
        <w:t xml:space="preserve">. </w:t>
      </w:r>
    </w:p>
    <w:p w:rsidR="00793F5D" w:rsidRPr="00E6319C" w:rsidP="00793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>Самарина О.Б. в судебное заседание не явилась, о дате и времени слушания дела извещена надлежащ</w:t>
      </w:r>
      <w:r w:rsidRPr="00E6319C">
        <w:rPr>
          <w:rFonts w:ascii="Times New Roman" w:hAnsi="Times New Roman" w:cs="Times New Roman"/>
          <w:sz w:val="28"/>
          <w:szCs w:val="28"/>
        </w:rPr>
        <w:t>им образом, подала заявление о рассмотрении дела в её отсутствие, в котором также указывает, что вину признаёт, просит ограничиться минимальным наказанием.</w:t>
      </w:r>
    </w:p>
    <w:p w:rsidR="00742EC7" w:rsidRPr="00E6319C" w:rsidP="0079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cs="Times New Roman"/>
          <w:sz w:val="28"/>
          <w:szCs w:val="28"/>
        </w:rPr>
        <w:t xml:space="preserve">Суд определил рассмотреть дело в отсутствие лица, в отношении которого ведется производство по делу </w:t>
      </w:r>
      <w:r w:rsidRPr="00E6319C">
        <w:rPr>
          <w:rFonts w:ascii="Times New Roman" w:hAnsi="Times New Roman" w:cs="Times New Roman"/>
          <w:sz w:val="28"/>
          <w:szCs w:val="28"/>
        </w:rPr>
        <w:t>об административном правонарушении,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2 ст.25.1 КоАП РФ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E6319C" w:rsidP="00815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кой Федерации 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женном виде.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льный закон № 27-ФЗ).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</w:t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атьи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E6319C" w:rsidP="00742E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E6319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E6319C" w:rsidP="00742EC7">
      <w:pPr>
        <w:pStyle w:val="ConsPlusNormal"/>
        <w:ind w:firstLine="567"/>
        <w:jc w:val="both"/>
        <w:rPr>
          <w:sz w:val="28"/>
          <w:szCs w:val="28"/>
        </w:rPr>
      </w:pPr>
      <w:r w:rsidRPr="00E6319C">
        <w:rPr>
          <w:rFonts w:eastAsiaTheme="minorHAnsi"/>
          <w:sz w:val="28"/>
          <w:szCs w:val="28"/>
          <w:lang w:eastAsia="en-US"/>
        </w:rPr>
        <w:t>При рассмотрении де</w:t>
      </w:r>
      <w:r w:rsidRPr="00E6319C">
        <w:rPr>
          <w:rFonts w:eastAsiaTheme="minorHAnsi"/>
          <w:sz w:val="28"/>
          <w:szCs w:val="28"/>
          <w:lang w:eastAsia="en-US"/>
        </w:rPr>
        <w:t xml:space="preserve">ла установлено, что </w:t>
      </w:r>
      <w:r w:rsidRPr="00E6319C" w:rsidR="00A366E9">
        <w:rPr>
          <w:sz w:val="28"/>
          <w:szCs w:val="28"/>
        </w:rPr>
        <w:t>Самарина О.Б.</w:t>
      </w:r>
      <w:r w:rsidRPr="00E6319C">
        <w:rPr>
          <w:sz w:val="28"/>
          <w:szCs w:val="28"/>
        </w:rPr>
        <w:t xml:space="preserve">, являясь </w:t>
      </w:r>
      <w:r w:rsidRPr="00E6319C" w:rsidR="00A366E9">
        <w:rPr>
          <w:sz w:val="28"/>
          <w:szCs w:val="28"/>
        </w:rPr>
        <w:t xml:space="preserve">генеральным директором ООО «НПЦ «КРЫМСКОЕ АРХЕОЛОГИЧЕСКОЕ ОБЩЕСТВО», </w:t>
      </w:r>
      <w:r>
        <w:rPr>
          <w:sz w:val="28"/>
          <w:szCs w:val="28"/>
        </w:rPr>
        <w:t>«данные изъяты»</w:t>
      </w:r>
      <w:r w:rsidRPr="00E6319C">
        <w:rPr>
          <w:sz w:val="28"/>
          <w:szCs w:val="28"/>
        </w:rPr>
        <w:t>, представил</w:t>
      </w:r>
      <w:r w:rsidRPr="00E6319C" w:rsidR="00A366E9">
        <w:rPr>
          <w:sz w:val="28"/>
          <w:szCs w:val="28"/>
        </w:rPr>
        <w:t>а</w:t>
      </w:r>
      <w:r w:rsidRPr="00E6319C">
        <w:rPr>
          <w:sz w:val="28"/>
          <w:szCs w:val="28"/>
        </w:rPr>
        <w:t xml:space="preserve"> </w:t>
      </w:r>
      <w:r w:rsidRPr="00E6319C">
        <w:rPr>
          <w:rFonts w:eastAsiaTheme="minorHAnsi"/>
          <w:sz w:val="28"/>
          <w:szCs w:val="28"/>
          <w:lang w:eastAsia="en-US"/>
        </w:rPr>
        <w:t xml:space="preserve">в органы Пенсионного фонда </w:t>
      </w:r>
      <w:r w:rsidRPr="00E6319C">
        <w:rPr>
          <w:rFonts w:eastAsiaTheme="minorHAnsi"/>
          <w:sz w:val="28"/>
          <w:szCs w:val="28"/>
          <w:lang w:eastAsia="en-US"/>
        </w:rPr>
        <w:t xml:space="preserve">Российской Федерации сведения персонифицированного учета о застрахованных лицах </w:t>
      </w:r>
      <w:r>
        <w:fldChar w:fldCharType="begin"/>
      </w:r>
      <w:r>
        <w:instrText xml:space="preserve"> HYPERLINK "consultantplus://offline/ref=7039F56E444731591CE3EB5D9D492BB5766BC3283E6C2D099EA64E60990FC5346D8D76EE0E2D269530KDR" </w:instrText>
      </w:r>
      <w:r>
        <w:fldChar w:fldCharType="separate"/>
      </w:r>
      <w:r w:rsidRPr="00E6319C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(форма СЗВ-М)</w:t>
      </w:r>
      <w:r>
        <w:fldChar w:fldCharType="end"/>
      </w:r>
      <w:r w:rsidRPr="00E6319C">
        <w:rPr>
          <w:rFonts w:eastAsiaTheme="minorHAnsi"/>
          <w:sz w:val="28"/>
          <w:szCs w:val="28"/>
          <w:lang w:eastAsia="en-US"/>
        </w:rPr>
        <w:t xml:space="preserve"> за </w:t>
      </w:r>
      <w:r w:rsidRPr="00E6319C" w:rsidR="00DE48A6">
        <w:rPr>
          <w:rFonts w:eastAsiaTheme="minorHAnsi"/>
          <w:sz w:val="28"/>
          <w:szCs w:val="28"/>
          <w:lang w:eastAsia="en-US"/>
        </w:rPr>
        <w:t xml:space="preserve">март </w:t>
      </w:r>
      <w:r w:rsidRPr="00E6319C">
        <w:rPr>
          <w:rFonts w:eastAsiaTheme="minorHAnsi"/>
          <w:sz w:val="28"/>
          <w:szCs w:val="28"/>
          <w:lang w:eastAsia="en-US"/>
        </w:rPr>
        <w:t>2017 года в электронном</w:t>
      </w:r>
      <w:r w:rsidRPr="00E6319C">
        <w:rPr>
          <w:rFonts w:eastAsiaTheme="minorHAnsi"/>
          <w:sz w:val="28"/>
          <w:szCs w:val="28"/>
          <w:lang w:eastAsia="en-US"/>
        </w:rPr>
        <w:t xml:space="preserve"> виде по телекоммуникационным каналам связи – </w:t>
      </w:r>
      <w:r w:rsidRPr="00E6319C" w:rsidR="00DE48A6">
        <w:rPr>
          <w:rFonts w:eastAsiaTheme="minorHAnsi"/>
          <w:sz w:val="28"/>
          <w:szCs w:val="28"/>
          <w:lang w:eastAsia="en-US"/>
        </w:rPr>
        <w:t>25</w:t>
      </w:r>
      <w:r w:rsidRPr="00E6319C">
        <w:rPr>
          <w:rFonts w:eastAsiaTheme="minorHAnsi"/>
          <w:sz w:val="28"/>
          <w:szCs w:val="28"/>
          <w:lang w:eastAsia="en-US"/>
        </w:rPr>
        <w:t xml:space="preserve">.04.2017 г., предельный срок </w:t>
      </w:r>
      <w:r w:rsidRPr="00E6319C">
        <w:rPr>
          <w:sz w:val="28"/>
          <w:szCs w:val="28"/>
        </w:rPr>
        <w:t>предоставления которых – 15.0</w:t>
      </w:r>
      <w:r w:rsidRPr="00E6319C" w:rsidR="00DE48A6">
        <w:rPr>
          <w:sz w:val="28"/>
          <w:szCs w:val="28"/>
        </w:rPr>
        <w:t>4</w:t>
      </w:r>
      <w:r w:rsidRPr="00E6319C">
        <w:rPr>
          <w:sz w:val="28"/>
          <w:szCs w:val="28"/>
        </w:rPr>
        <w:t>.2017 г.</w:t>
      </w:r>
    </w:p>
    <w:p w:rsidR="00742EC7" w:rsidRPr="00E6319C" w:rsidP="00742EC7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319C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6319C" w:rsidR="00296D56">
        <w:rPr>
          <w:sz w:val="28"/>
          <w:szCs w:val="28"/>
        </w:rPr>
        <w:t>генеральный директор ООО «НПЦ «КРЫМСКОЕ АРХЕОЛОГИЧЕСКОЕ ОБЩЕСТВО»</w:t>
      </w:r>
      <w:r w:rsidRPr="00E6319C">
        <w:rPr>
          <w:sz w:val="28"/>
          <w:szCs w:val="28"/>
        </w:rPr>
        <w:t xml:space="preserve"> </w:t>
      </w:r>
      <w:r w:rsidRPr="00E6319C" w:rsidR="00296D56">
        <w:rPr>
          <w:sz w:val="28"/>
          <w:szCs w:val="28"/>
        </w:rPr>
        <w:t>Самарина О.Б.</w:t>
      </w:r>
      <w:r w:rsidRPr="00E6319C">
        <w:rPr>
          <w:sz w:val="28"/>
          <w:szCs w:val="28"/>
        </w:rPr>
        <w:t xml:space="preserve"> совершил</w:t>
      </w:r>
      <w:r w:rsidRPr="00E6319C" w:rsidR="00296D56">
        <w:rPr>
          <w:sz w:val="28"/>
          <w:szCs w:val="28"/>
        </w:rPr>
        <w:t>а</w:t>
      </w:r>
      <w:r w:rsidRPr="00E6319C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E6319C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E6319C">
        <w:rPr>
          <w:rFonts w:eastAsiaTheme="minorHAnsi"/>
          <w:sz w:val="28"/>
          <w:szCs w:val="28"/>
          <w:lang w:eastAsia="en-US"/>
        </w:rPr>
        <w:t xml:space="preserve">льного пенсионного </w:t>
      </w:r>
      <w:r w:rsidRPr="00E6319C">
        <w:rPr>
          <w:rFonts w:eastAsiaTheme="minorHAnsi"/>
          <w:sz w:val="28"/>
          <w:szCs w:val="28"/>
          <w:lang w:eastAsia="en-US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E6319C"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 или в искаженном виде.</w:t>
      </w:r>
    </w:p>
    <w:p w:rsidR="00742EC7" w:rsidRPr="00E6319C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6319C" w:rsidR="00296D56">
        <w:rPr>
          <w:rFonts w:ascii="Times New Roman" w:hAnsi="Times New Roman" w:cs="Times New Roman"/>
          <w:sz w:val="28"/>
          <w:szCs w:val="28"/>
        </w:rPr>
        <w:t>генерального директора ООО «НПЦ «КРЫМСКОЕ АРХЕОЛОГИЧЕСКОЕ ОБЩЕСТВО» Самариной О.Б.</w:t>
      </w:r>
      <w:r w:rsidRPr="00E6319C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</w:t>
      </w:r>
      <w:r w:rsidRPr="00E6319C">
        <w:rPr>
          <w:rFonts w:ascii="Times New Roman" w:hAnsi="Times New Roman" w:cs="Times New Roman"/>
          <w:sz w:val="28"/>
          <w:szCs w:val="28"/>
        </w:rPr>
        <w:t xml:space="preserve">ерждается совокупностью исследованных в судебном заседании доказательств, а именно: протоколом </w:t>
      </w:r>
      <w:r w:rsidRPr="00E6319C" w:rsidR="00296D56">
        <w:rPr>
          <w:rFonts w:ascii="Times New Roman" w:hAnsi="Times New Roman" w:cs="Times New Roman"/>
          <w:sz w:val="28"/>
          <w:szCs w:val="28"/>
        </w:rPr>
        <w:t xml:space="preserve">№ 19 </w:t>
      </w:r>
      <w:r w:rsidRPr="00E631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6319C" w:rsidR="00296D56">
        <w:rPr>
          <w:rFonts w:ascii="Times New Roman" w:hAnsi="Times New Roman" w:cs="Times New Roman"/>
          <w:sz w:val="28"/>
          <w:szCs w:val="28"/>
        </w:rPr>
        <w:t>23</w:t>
      </w:r>
      <w:r w:rsidRPr="00E6319C">
        <w:rPr>
          <w:rFonts w:ascii="Times New Roman" w:hAnsi="Times New Roman" w:cs="Times New Roman"/>
          <w:sz w:val="28"/>
          <w:szCs w:val="28"/>
        </w:rPr>
        <w:t>.</w:t>
      </w:r>
      <w:r w:rsidRPr="00E6319C" w:rsidR="00296D56">
        <w:rPr>
          <w:rFonts w:ascii="Times New Roman" w:hAnsi="Times New Roman" w:cs="Times New Roman"/>
          <w:sz w:val="28"/>
          <w:szCs w:val="28"/>
        </w:rPr>
        <w:t>0</w:t>
      </w:r>
      <w:r w:rsidRPr="00E6319C">
        <w:rPr>
          <w:rFonts w:ascii="Times New Roman" w:hAnsi="Times New Roman" w:cs="Times New Roman"/>
          <w:sz w:val="28"/>
          <w:szCs w:val="28"/>
        </w:rPr>
        <w:t>1.201</w:t>
      </w:r>
      <w:r w:rsidRPr="00E6319C" w:rsidR="00296D56">
        <w:rPr>
          <w:rFonts w:ascii="Times New Roman" w:hAnsi="Times New Roman" w:cs="Times New Roman"/>
          <w:sz w:val="28"/>
          <w:szCs w:val="28"/>
        </w:rPr>
        <w:t>8</w:t>
      </w:r>
      <w:r w:rsidRPr="00E6319C">
        <w:rPr>
          <w:rFonts w:ascii="Times New Roman" w:hAnsi="Times New Roman" w:cs="Times New Roman"/>
          <w:sz w:val="28"/>
          <w:szCs w:val="28"/>
        </w:rPr>
        <w:t>г. (л.д.1-2), выпиской из ЕГРЮЛ (л.д.6-</w:t>
      </w:r>
      <w:r w:rsidRPr="00E6319C" w:rsidR="00300D21">
        <w:rPr>
          <w:rFonts w:ascii="Times New Roman" w:hAnsi="Times New Roman" w:cs="Times New Roman"/>
          <w:sz w:val="28"/>
          <w:szCs w:val="28"/>
        </w:rPr>
        <w:t>9</w:t>
      </w:r>
      <w:r w:rsidRPr="00E6319C">
        <w:rPr>
          <w:rFonts w:ascii="Times New Roman" w:hAnsi="Times New Roman" w:cs="Times New Roman"/>
          <w:sz w:val="28"/>
          <w:szCs w:val="28"/>
        </w:rPr>
        <w:t xml:space="preserve">), </w:t>
      </w:r>
      <w:r w:rsidRPr="00E6319C" w:rsidR="00EE59F0">
        <w:rPr>
          <w:rFonts w:ascii="Times New Roman" w:hAnsi="Times New Roman" w:cs="Times New Roman"/>
          <w:sz w:val="28"/>
          <w:szCs w:val="28"/>
        </w:rPr>
        <w:t xml:space="preserve">реестром документов (л.д. 10), </w:t>
      </w:r>
      <w:r w:rsidRPr="00E6319C">
        <w:rPr>
          <w:rFonts w:ascii="Times New Roman" w:hAnsi="Times New Roman" w:cs="Times New Roman"/>
          <w:sz w:val="28"/>
          <w:szCs w:val="28"/>
        </w:rPr>
        <w:t>извещением о доставке (л.д. 1</w:t>
      </w:r>
      <w:r w:rsidRPr="00E6319C" w:rsidR="00300D21">
        <w:rPr>
          <w:rFonts w:ascii="Times New Roman" w:hAnsi="Times New Roman" w:cs="Times New Roman"/>
          <w:sz w:val="28"/>
          <w:szCs w:val="28"/>
        </w:rPr>
        <w:t>1</w:t>
      </w:r>
      <w:r w:rsidRPr="00E6319C">
        <w:rPr>
          <w:rFonts w:ascii="Times New Roman" w:hAnsi="Times New Roman" w:cs="Times New Roman"/>
          <w:sz w:val="28"/>
          <w:szCs w:val="28"/>
        </w:rPr>
        <w:t xml:space="preserve">),. </w:t>
      </w:r>
    </w:p>
    <w:p w:rsidR="00742EC7" w:rsidRPr="00E6319C" w:rsidP="00742EC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E6319C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6319C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</w:t>
      </w:r>
      <w:r w:rsidRPr="00E6319C">
        <w:rPr>
          <w:rFonts w:ascii="Times New Roman" w:hAnsi="Times New Roman" w:cs="Times New Roman"/>
          <w:sz w:val="28"/>
          <w:szCs w:val="28"/>
        </w:rPr>
        <w:t>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E6319C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– судом не усматривае</w:t>
      </w:r>
      <w:r w:rsidRPr="00E6319C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742EC7" w:rsidRPr="00E6319C" w:rsidP="00742EC7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E6319C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E6319C">
        <w:rPr>
          <w:sz w:val="28"/>
          <w:szCs w:val="28"/>
        </w:rPr>
        <w:t xml:space="preserve">, суд считает необходимым подвергнуть </w:t>
      </w:r>
      <w:r w:rsidRPr="00E6319C" w:rsidR="00EE59F0">
        <w:rPr>
          <w:sz w:val="28"/>
          <w:szCs w:val="28"/>
        </w:rPr>
        <w:t>генерального директора ООО «НПЦ «КРЫМСКОЕ АРХЕОЛОГИЧЕСКОЕ ОБЩЕСТВО» Самарину О.Б.</w:t>
      </w:r>
      <w:r w:rsidRPr="00E6319C">
        <w:rPr>
          <w:sz w:val="28"/>
          <w:szCs w:val="28"/>
        </w:rPr>
        <w:t xml:space="preserve"> </w:t>
      </w:r>
      <w:r w:rsidRPr="00E6319C" w:rsidR="00EE59F0">
        <w:rPr>
          <w:sz w:val="28"/>
          <w:szCs w:val="28"/>
        </w:rPr>
        <w:t xml:space="preserve"> </w:t>
      </w:r>
      <w:r w:rsidRPr="00E6319C">
        <w:rPr>
          <w:sz w:val="28"/>
          <w:szCs w:val="28"/>
        </w:rPr>
        <w:t xml:space="preserve"> административному наказанию в виде штрафа, </w:t>
      </w:r>
      <w:r w:rsidRPr="00E6319C">
        <w:rPr>
          <w:color w:val="000000"/>
          <w:sz w:val="28"/>
          <w:szCs w:val="28"/>
        </w:rPr>
        <w:t xml:space="preserve">однако, в минимально </w:t>
      </w:r>
      <w:r w:rsidRPr="00E6319C">
        <w:rPr>
          <w:color w:val="000000"/>
          <w:sz w:val="28"/>
          <w:szCs w:val="28"/>
        </w:rPr>
        <w:t>предусмотренном санкцией данной части статьи размере.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E6319C" w:rsidR="00EE59F0">
        <w:rPr>
          <w:rFonts w:ascii="Times New Roman" w:hAnsi="Times New Roman" w:cs="Times New Roman"/>
          <w:sz w:val="28"/>
          <w:szCs w:val="28"/>
        </w:rPr>
        <w:t xml:space="preserve">ООО «НПЦ «КРЫМСКОЕ АРХЕОЛОГИЧЕСКОЕ ОБЩЕСТВО»  </w:t>
      </w:r>
      <w:r w:rsidRPr="00E6319C">
        <w:rPr>
          <w:rFonts w:ascii="Times New Roman" w:hAnsi="Times New Roman" w:cs="Times New Roman"/>
          <w:sz w:val="28"/>
          <w:szCs w:val="28"/>
        </w:rPr>
        <w:t>я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E6319C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E6319C" w:rsidR="00C01CA1">
        <w:rPr>
          <w:rFonts w:ascii="Times New Roman" w:hAnsi="Times New Roman" w:cs="Times New Roman"/>
          <w:sz w:val="28"/>
          <w:szCs w:val="28"/>
        </w:rPr>
        <w:t>генерального директора ООО «НПЦ «КРЫМСКОЕ АРХЕОЛОГИЧЕСКОЕ ОБЩЕСТВО» Самариной О.Б.</w:t>
      </w:r>
      <w:r w:rsidRPr="00E6319C">
        <w:rPr>
          <w:rFonts w:ascii="Times New Roman" w:hAnsi="Times New Roman" w:cs="Times New Roman"/>
          <w:sz w:val="28"/>
          <w:szCs w:val="28"/>
        </w:rPr>
        <w:t xml:space="preserve"> 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E6319C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E6319C" w:rsidR="00E6319C">
        <w:rPr>
          <w:rFonts w:ascii="Times New Roman" w:hAnsi="Times New Roman" w:cs="Times New Roman"/>
          <w:sz w:val="28"/>
          <w:szCs w:val="28"/>
        </w:rPr>
        <w:t>генеральному директору ООО «НПЦ «КРЫМСКОЕ АРХЕОЛОГИЧЕСКОЕ ОБЩЕСТВО» Самариной О.Б.</w:t>
      </w:r>
      <w:r w:rsidRPr="00E6319C">
        <w:rPr>
          <w:rFonts w:ascii="Times New Roman" w:hAnsi="Times New Roman" w:cs="Times New Roman"/>
          <w:sz w:val="28"/>
          <w:szCs w:val="28"/>
        </w:rPr>
        <w:t xml:space="preserve"> 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</w:t>
      </w:r>
      <w:r w:rsidRPr="00E6319C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E6319C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63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E6319C">
        <w:rPr>
          <w:rFonts w:ascii="Times New Roman" w:hAnsi="Times New Roman" w:cs="Times New Roman"/>
          <w:sz w:val="28"/>
          <w:szCs w:val="28"/>
        </w:rPr>
        <w:t xml:space="preserve">4.1.1, </w:t>
      </w:r>
      <w:r w:rsidRPr="00E63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6319C"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мировой судья</w:t>
      </w:r>
      <w:r w:rsidRPr="00E63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742EC7" w:rsidRPr="00E6319C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E6319C" w:rsidP="00742EC7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E6319C" w:rsidP="00742EC7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6319C" w:rsidR="00E6319C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«НАУЧНО-ПРОИЗВОДСТВЕННЫЙ ЦЕНТР «КРЫМСКОЕ АРХЕОЛОГИЧЕСКОЕ ОБЩЕСТВО»  </w:t>
      </w:r>
      <w:r w:rsidRPr="00E6319C" w:rsidR="00E6319C">
        <w:rPr>
          <w:rFonts w:ascii="Times New Roman" w:hAnsi="Times New Roman" w:cs="Times New Roman"/>
          <w:sz w:val="28"/>
          <w:szCs w:val="28"/>
        </w:rPr>
        <w:t>Самарин</w:t>
      </w:r>
      <w:r w:rsidRPr="00E6319C" w:rsidR="00E6319C">
        <w:rPr>
          <w:rFonts w:ascii="Times New Roman" w:hAnsi="Times New Roman" w:cs="Times New Roman"/>
          <w:sz w:val="28"/>
          <w:szCs w:val="28"/>
        </w:rPr>
        <w:t>у Оксану Борисовну</w:t>
      </w:r>
      <w:r w:rsidRPr="00E6319C" w:rsidR="00E6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E6319C" w:rsidR="00E6319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 xml:space="preserve"> ст.15.33.2 Кодекса Российской Федерации об административных правонарушениях и </w:t>
      </w:r>
      <w:r w:rsidRPr="00E6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E6319C" w:rsidR="00E6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6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E6319C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E6319C" w:rsidP="00742EC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sz w:val="28"/>
          <w:szCs w:val="28"/>
        </w:rPr>
        <w:t xml:space="preserve">В </w:t>
      </w:r>
      <w:r w:rsidRPr="00E6319C">
        <w:rPr>
          <w:rFonts w:ascii="Times New Roman" w:hAnsi="Times New Roman" w:cs="Times New Roman"/>
          <w:sz w:val="28"/>
          <w:szCs w:val="28"/>
        </w:rPr>
        <w:t xml:space="preserve">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E6319C" w:rsidP="00742EC7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E6319C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E6319C">
        <w:rPr>
          <w:rFonts w:ascii="Times New Roman" w:hAnsi="Times New Roman"/>
          <w:sz w:val="28"/>
          <w:szCs w:val="28"/>
        </w:rPr>
        <w:t xml:space="preserve">участка №16 Центрального судебного района г. Симферополь (Центральный район </w:t>
      </w:r>
      <w:r w:rsidRPr="00E6319C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742EC7" w:rsidRPr="00E6319C" w:rsidP="00742EC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E6319C" w:rsidP="00742EC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6319C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E6319C">
        <w:rPr>
          <w:rFonts w:ascii="Times New Roman" w:hAnsi="Times New Roman" w:cs="Times New Roman"/>
          <w:b/>
          <w:sz w:val="28"/>
          <w:szCs w:val="28"/>
        </w:rPr>
        <w:tab/>
      </w:r>
      <w:r w:rsidRPr="00E6319C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742EC7" w:rsidP="00742EC7"/>
    <w:sectPr w:rsidSect="00815A26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296D56"/>
    <w:rsid w:val="00300D21"/>
    <w:rsid w:val="004D181B"/>
    <w:rsid w:val="005151A3"/>
    <w:rsid w:val="0055262C"/>
    <w:rsid w:val="00627016"/>
    <w:rsid w:val="00742EC7"/>
    <w:rsid w:val="00793F5D"/>
    <w:rsid w:val="00815A26"/>
    <w:rsid w:val="00A366E9"/>
    <w:rsid w:val="00C01CA1"/>
    <w:rsid w:val="00C2536B"/>
    <w:rsid w:val="00DD0CF7"/>
    <w:rsid w:val="00DE48A6"/>
    <w:rsid w:val="00E6319C"/>
    <w:rsid w:val="00E849C2"/>
    <w:rsid w:val="00EE59F0"/>
    <w:rsid w:val="00F26C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