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3E5C0B" w:rsidRPr="00367FD4" w:rsidP="002F15D0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7FD4">
        <w:rPr>
          <w:rFonts w:ascii="Times New Roman" w:eastAsia="Times New Roman" w:hAnsi="Times New Roman" w:cs="Times New Roman"/>
          <w:b/>
          <w:sz w:val="28"/>
          <w:szCs w:val="28"/>
        </w:rPr>
        <w:t>Дело №05-0</w:t>
      </w:r>
      <w:r w:rsidRPr="00367FD4" w:rsidR="00907DC5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367FD4" w:rsidR="00960974">
        <w:rPr>
          <w:rFonts w:ascii="Times New Roman" w:eastAsia="Times New Roman" w:hAnsi="Times New Roman" w:cs="Times New Roman"/>
          <w:b/>
          <w:sz w:val="28"/>
          <w:szCs w:val="28"/>
        </w:rPr>
        <w:t>32</w:t>
      </w:r>
      <w:r w:rsidRPr="00367FD4">
        <w:rPr>
          <w:rFonts w:ascii="Times New Roman" w:eastAsia="Times New Roman" w:hAnsi="Times New Roman" w:cs="Times New Roman"/>
          <w:b/>
          <w:sz w:val="28"/>
          <w:szCs w:val="28"/>
        </w:rPr>
        <w:t>/16/2018</w:t>
      </w:r>
    </w:p>
    <w:p w:rsidR="003E5C0B" w:rsidRPr="00367FD4" w:rsidP="002F15D0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E5C0B" w:rsidRPr="00367FD4" w:rsidP="002F15D0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7FD4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3E5C0B" w:rsidRPr="00367FD4" w:rsidP="002F15D0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FD4">
        <w:rPr>
          <w:rFonts w:ascii="Times New Roman" w:eastAsia="Times New Roman" w:hAnsi="Times New Roman" w:cs="Times New Roman"/>
          <w:sz w:val="28"/>
          <w:szCs w:val="28"/>
        </w:rPr>
        <w:t xml:space="preserve">01 марта 2018 года   </w:t>
      </w:r>
      <w:r w:rsidRPr="00367FD4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г. Симферополь</w:t>
      </w:r>
    </w:p>
    <w:p w:rsidR="003E5C0B" w:rsidRPr="00367FD4" w:rsidP="002F15D0">
      <w:pPr>
        <w:spacing w:after="0" w:line="240" w:lineRule="auto"/>
        <w:ind w:right="-14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5C0B" w:rsidRPr="00367FD4" w:rsidP="002F15D0">
      <w:pPr>
        <w:spacing w:after="0" w:line="240" w:lineRule="auto"/>
        <w:ind w:right="-14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FD4">
        <w:rPr>
          <w:rFonts w:ascii="Times New Roman" w:hAnsi="Times New Roman" w:cs="Times New Roman"/>
          <w:sz w:val="28"/>
          <w:szCs w:val="28"/>
        </w:rPr>
        <w:t>Мировой судья судебного участка №16 Центрального судебного района города Симферополь (Центрального районного городского округа</w:t>
      </w:r>
      <w:r w:rsidRPr="00367FD4">
        <w:rPr>
          <w:rFonts w:ascii="Times New Roman" w:hAnsi="Times New Roman" w:cs="Times New Roman"/>
          <w:sz w:val="28"/>
          <w:szCs w:val="28"/>
        </w:rPr>
        <w:t xml:space="preserve"> Симферополь) Республики Крым </w:t>
      </w:r>
      <w:r w:rsidRPr="00367FD4">
        <w:rPr>
          <w:rFonts w:ascii="Times New Roman" w:hAnsi="Times New Roman" w:cs="Times New Roman"/>
          <w:sz w:val="28"/>
          <w:szCs w:val="28"/>
        </w:rPr>
        <w:t>Чепиль</w:t>
      </w:r>
      <w:r w:rsidRPr="00367FD4">
        <w:rPr>
          <w:rFonts w:ascii="Times New Roman" w:hAnsi="Times New Roman" w:cs="Times New Roman"/>
          <w:sz w:val="28"/>
          <w:szCs w:val="28"/>
        </w:rPr>
        <w:t xml:space="preserve"> О.А.</w:t>
      </w:r>
      <w:r w:rsidRPr="00367FD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67FD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367FD4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367FD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367FD4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367FD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367FD4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367FD4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3E5C0B" w:rsidRPr="00367FD4" w:rsidP="002F15D0">
      <w:pPr>
        <w:spacing w:after="0" w:line="240" w:lineRule="auto"/>
        <w:ind w:left="3408"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3E5C0B" w:rsidRPr="00367FD4" w:rsidP="002F15D0">
      <w:pPr>
        <w:spacing w:after="0" w:line="240" w:lineRule="auto"/>
        <w:ind w:left="2694"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FD4">
        <w:rPr>
          <w:rFonts w:ascii="Times New Roman" w:hAnsi="Times New Roman" w:cs="Times New Roman"/>
          <w:sz w:val="28"/>
          <w:szCs w:val="28"/>
        </w:rPr>
        <w:t>генерального дирек</w:t>
      </w:r>
      <w:r w:rsidRPr="00367FD4">
        <w:rPr>
          <w:rFonts w:ascii="Times New Roman" w:hAnsi="Times New Roman" w:cs="Times New Roman"/>
          <w:sz w:val="28"/>
          <w:szCs w:val="28"/>
        </w:rPr>
        <w:t>тора Общества с ограниченной ответственностью «</w:t>
      </w:r>
      <w:r w:rsidRPr="00367FD4" w:rsidR="00960974">
        <w:rPr>
          <w:rFonts w:ascii="Times New Roman" w:hAnsi="Times New Roman" w:cs="Times New Roman"/>
          <w:sz w:val="28"/>
          <w:szCs w:val="28"/>
        </w:rPr>
        <w:t>ПРОИЗВОДСТВЕННОЕ ОБЪЕДИНЕНИЕ «АРЕНА</w:t>
      </w:r>
      <w:r w:rsidRPr="00367FD4">
        <w:rPr>
          <w:rFonts w:ascii="Times New Roman" w:hAnsi="Times New Roman" w:cs="Times New Roman"/>
          <w:sz w:val="28"/>
          <w:szCs w:val="28"/>
        </w:rPr>
        <w:t xml:space="preserve">» </w:t>
      </w:r>
      <w:r w:rsidRPr="00367FD4" w:rsidR="00960974">
        <w:rPr>
          <w:rFonts w:ascii="Times New Roman" w:hAnsi="Times New Roman" w:cs="Times New Roman"/>
          <w:sz w:val="28"/>
          <w:szCs w:val="28"/>
        </w:rPr>
        <w:t>Тихонов</w:t>
      </w:r>
      <w:r w:rsidRPr="00367FD4" w:rsidR="00960974">
        <w:rPr>
          <w:rFonts w:ascii="Times New Roman" w:hAnsi="Times New Roman" w:cs="Times New Roman"/>
          <w:sz w:val="28"/>
          <w:szCs w:val="28"/>
        </w:rPr>
        <w:t>а Андрея Борисовича</w:t>
      </w:r>
      <w:r w:rsidRPr="00367FD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67FD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E6AB3" w:rsidR="00CE6AB3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367FD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3E5C0B" w:rsidRPr="00367FD4" w:rsidP="002F15D0">
      <w:pPr>
        <w:spacing w:after="0" w:line="240" w:lineRule="auto"/>
        <w:ind w:left="3408"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5C0B" w:rsidRPr="00367FD4" w:rsidP="002F15D0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FD4">
        <w:rPr>
          <w:rFonts w:ascii="Times New Roman" w:eastAsia="Times New Roman" w:hAnsi="Times New Roman" w:cs="Times New Roman"/>
          <w:sz w:val="28"/>
          <w:szCs w:val="28"/>
        </w:rPr>
        <w:t xml:space="preserve">            по ч.1 ст.15.6</w:t>
      </w:r>
      <w:r w:rsidRPr="00367FD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367FD4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3E5C0B" w:rsidRPr="00367FD4" w:rsidP="002F15D0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5C0B" w:rsidRPr="00367FD4" w:rsidP="002F15D0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7FD4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3E5C0B" w:rsidRPr="00367FD4" w:rsidP="002F15D0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FD4">
        <w:rPr>
          <w:rFonts w:ascii="Times New Roman" w:hAnsi="Times New Roman" w:cs="Times New Roman"/>
          <w:sz w:val="28"/>
          <w:szCs w:val="28"/>
        </w:rPr>
        <w:t>Тихонов А.Б.</w:t>
      </w:r>
      <w:r w:rsidRPr="00367FD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67FD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67FD4"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 w:rsidRPr="00367FD4" w:rsidR="00907DC5">
        <w:rPr>
          <w:rFonts w:ascii="Times New Roman" w:hAnsi="Times New Roman" w:cs="Times New Roman"/>
          <w:sz w:val="28"/>
          <w:szCs w:val="28"/>
        </w:rPr>
        <w:t>генеральным директором ООО «</w:t>
      </w:r>
      <w:r w:rsidRPr="00367FD4">
        <w:rPr>
          <w:rFonts w:ascii="Times New Roman" w:hAnsi="Times New Roman" w:cs="Times New Roman"/>
          <w:sz w:val="28"/>
          <w:szCs w:val="28"/>
        </w:rPr>
        <w:t>ПО «АРЕНА</w:t>
      </w:r>
      <w:r w:rsidRPr="00367FD4" w:rsidR="00907DC5">
        <w:rPr>
          <w:rFonts w:ascii="Times New Roman" w:hAnsi="Times New Roman" w:cs="Times New Roman"/>
          <w:sz w:val="28"/>
          <w:szCs w:val="28"/>
        </w:rPr>
        <w:t>»</w:t>
      </w:r>
      <w:r w:rsidRPr="00367FD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E6AB3" w:rsidR="00CE6AB3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367FD4">
        <w:rPr>
          <w:rFonts w:ascii="Times New Roman" w:eastAsia="Times New Roman" w:hAnsi="Times New Roman" w:cs="Times New Roman"/>
          <w:sz w:val="28"/>
          <w:szCs w:val="28"/>
        </w:rPr>
        <w:t xml:space="preserve">,  нарушив требования пп.5 п.1 ст.23, не представил в налоговый орган в установленный законодательством о налогах и сборах срок годовую бухгалтерскую (финансовую) отчетность за 2016 год  (форма по КНД </w:t>
      </w:r>
      <w:r w:rsidRPr="00367FD4" w:rsidR="00425430">
        <w:rPr>
          <w:rFonts w:ascii="Times New Roman" w:eastAsia="Times New Roman" w:hAnsi="Times New Roman" w:cs="Times New Roman"/>
          <w:sz w:val="28"/>
          <w:szCs w:val="28"/>
        </w:rPr>
        <w:t>0710096</w:t>
      </w:r>
      <w:r w:rsidRPr="00367FD4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425430" w:rsidRPr="00367FD4" w:rsidP="002F15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FD4">
        <w:rPr>
          <w:rFonts w:ascii="Times New Roman" w:hAnsi="Times New Roman" w:cs="Times New Roman"/>
          <w:sz w:val="28"/>
          <w:szCs w:val="28"/>
        </w:rPr>
        <w:t>Тихонов А.Б.</w:t>
      </w:r>
      <w:r w:rsidRPr="00367FD4">
        <w:rPr>
          <w:rFonts w:ascii="Times New Roman" w:eastAsia="Times New Roman" w:hAnsi="Times New Roman" w:cs="Times New Roman"/>
          <w:sz w:val="28"/>
          <w:szCs w:val="28"/>
        </w:rPr>
        <w:t xml:space="preserve"> в судебное заседание не явился, о месте и времени слушания дела извещен надлежащим образом, подал заявление о рассмотрении дела в его отсутствие, в котором также указывает, что вину признает в полном объеме, просит ограничиться минимальным наказанием.</w:t>
      </w:r>
    </w:p>
    <w:p w:rsidR="003E5C0B" w:rsidRPr="00367FD4" w:rsidP="002F15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367FD4">
        <w:rPr>
          <w:rFonts w:ascii="Times New Roman" w:eastAsia="Times New Roman" w:hAnsi="Times New Roman" w:cs="Times New Roman"/>
          <w:sz w:val="28"/>
          <w:szCs w:val="28"/>
        </w:rPr>
        <w:t>Мир</w:t>
      </w:r>
      <w:r w:rsidRPr="00367FD4">
        <w:rPr>
          <w:rFonts w:ascii="Times New Roman" w:eastAsia="Times New Roman" w:hAnsi="Times New Roman" w:cs="Times New Roman"/>
          <w:sz w:val="28"/>
          <w:szCs w:val="28"/>
        </w:rPr>
        <w:t>овой судья считает возможным рассмотреть административный материал в отсутствие лица, в отношении которого возбуждено административное дело, на основании ч. 2 ст.25.1 КоАП РФ.</w:t>
      </w:r>
    </w:p>
    <w:p w:rsidR="003E5C0B" w:rsidRPr="00367FD4" w:rsidP="002F15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367FD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 </w:t>
      </w:r>
      <w:r>
        <w:fldChar w:fldCharType="begin"/>
      </w:r>
      <w:r>
        <w:instrText xml:space="preserve"> HYPERLINK "consultantplus://offline/ref=D74B2491A2621EB5208AC563F594009AA3C1877C77137264A18ABFFDAB0145E9B890DFA7621Fv4F9M" </w:instrText>
      </w:r>
      <w:r>
        <w:fldChar w:fldCharType="separate"/>
      </w:r>
      <w:r w:rsidRPr="00367FD4">
        <w:rPr>
          <w:rFonts w:ascii="Times New Roman" w:hAnsi="Times New Roman" w:eastAsiaTheme="minorHAnsi" w:cs="Times New Roman"/>
          <w:sz w:val="28"/>
          <w:szCs w:val="28"/>
          <w:lang w:eastAsia="en-US"/>
        </w:rPr>
        <w:t>пп</w:t>
      </w:r>
      <w:r w:rsidRPr="00367FD4">
        <w:rPr>
          <w:rFonts w:ascii="Times New Roman" w:hAnsi="Times New Roman" w:eastAsiaTheme="minorHAnsi" w:cs="Times New Roman"/>
          <w:sz w:val="28"/>
          <w:szCs w:val="28"/>
          <w:lang w:eastAsia="en-US"/>
        </w:rPr>
        <w:t>. 5 п. 1 ст. 23</w:t>
      </w:r>
      <w:r>
        <w:fldChar w:fldCharType="end"/>
      </w:r>
      <w:r w:rsidRPr="00367FD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НК РФ налогоплательщики обязаны представлять в налоговый орган по месту нахождения организации годовую бухгалтерскую (финансовую) отчетность не позднее трех месяцев после око</w:t>
      </w:r>
      <w:r w:rsidRPr="00367FD4">
        <w:rPr>
          <w:rFonts w:ascii="Times New Roman" w:hAnsi="Times New Roman" w:eastAsiaTheme="minorHAnsi" w:cs="Times New Roman"/>
          <w:sz w:val="28"/>
          <w:szCs w:val="28"/>
          <w:lang w:eastAsia="en-US"/>
        </w:rPr>
        <w:t>нчания отчетного периода.</w:t>
      </w:r>
    </w:p>
    <w:p w:rsidR="008F3132" w:rsidRPr="00367FD4" w:rsidP="002F15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367FD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ч. 1 ст. 14 Федерального закона от 06 декабря 2011 года </w:t>
      </w:r>
      <w:r w:rsidRPr="00367FD4" w:rsidR="00044D89">
        <w:rPr>
          <w:rFonts w:ascii="Times New Roman" w:hAnsi="Times New Roman" w:eastAsiaTheme="minorHAnsi" w:cs="Times New Roman"/>
          <w:sz w:val="28"/>
          <w:szCs w:val="28"/>
          <w:lang w:eastAsia="en-US"/>
        </w:rPr>
        <w:t>№</w:t>
      </w:r>
      <w:r w:rsidRPr="00367FD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402-Ф "О бухгалтерском учете" годовая бухгалтерская (финансовая) отчетность состоит из бухгалтерского баланса, отчета о финансовых результатах и приложений к ним.</w:t>
      </w:r>
    </w:p>
    <w:p w:rsidR="008F3132" w:rsidRPr="00367FD4" w:rsidP="002F15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367FD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Бухгалтерский баланс - документ бухгалтерского учета, представляющий совокупность показателей, обрисовывающих картину </w:t>
      </w:r>
      <w:r w:rsidRPr="00367FD4">
        <w:rPr>
          <w:rFonts w:ascii="Times New Roman" w:hAnsi="Times New Roman" w:eastAsiaTheme="minorHAnsi" w:cs="Times New Roman"/>
          <w:sz w:val="28"/>
          <w:szCs w:val="28"/>
          <w:lang w:eastAsia="en-US"/>
        </w:rPr>
        <w:t>финансового и хозяйственного состояния организации на определенную дату. Активы баланса отражают состав и размещение хозяйственных средств</w:t>
      </w:r>
      <w:r w:rsidRPr="00367FD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организации, а пассивы баланса - источники образования этих средств и их целевое использование. Актив баланса в сумме равен его пассиву.</w:t>
      </w:r>
    </w:p>
    <w:p w:rsidR="008F3132" w:rsidRPr="00367FD4" w:rsidP="002F15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367FD4">
        <w:rPr>
          <w:rFonts w:ascii="Times New Roman" w:hAnsi="Times New Roman" w:eastAsiaTheme="minorHAnsi" w:cs="Times New Roman"/>
          <w:sz w:val="28"/>
          <w:szCs w:val="28"/>
          <w:lang w:eastAsia="en-US"/>
        </w:rPr>
        <w:t>Отчет о финансовых результатах - отчет о доходах, расходах организации, характеризующий ее финансово-хозяйственную дея</w:t>
      </w:r>
      <w:r w:rsidRPr="00367FD4">
        <w:rPr>
          <w:rFonts w:ascii="Times New Roman" w:hAnsi="Times New Roman" w:eastAsiaTheme="minorHAnsi" w:cs="Times New Roman"/>
          <w:sz w:val="28"/>
          <w:szCs w:val="28"/>
          <w:lang w:eastAsia="en-US"/>
        </w:rPr>
        <w:t>тельность, изменение ее капитала.</w:t>
      </w:r>
    </w:p>
    <w:p w:rsidR="008F3132" w:rsidRPr="00367FD4" w:rsidP="002F15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367FD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Приказом Минфина России от 02 июля 2010 года № 66н </w:t>
      </w:r>
      <w:r w:rsidRPr="00367FD4">
        <w:rPr>
          <w:rFonts w:ascii="Times New Roman" w:hAnsi="Times New Roman" w:eastAsiaTheme="minorHAnsi" w:cs="Times New Roman"/>
          <w:sz w:val="28"/>
          <w:szCs w:val="28"/>
          <w:lang w:eastAsia="en-US"/>
        </w:rPr>
        <w:t>утверждены</w:t>
      </w:r>
      <w:r w:rsidRPr="00367FD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форма бухгалтерского </w:t>
      </w:r>
      <w:r>
        <w:fldChar w:fldCharType="begin"/>
      </w:r>
      <w:r>
        <w:instrText xml:space="preserve"> HYPERLINK "consultantplus://offline/ref=4FE2A7D6986EE3A9E3A86B1C5F07EBB1C870E456585016786F9C59F2AF913E8C38DC41FFFE0E7514L0T7M" </w:instrText>
      </w:r>
      <w:r>
        <w:fldChar w:fldCharType="separate"/>
      </w:r>
      <w:r w:rsidRPr="00367FD4">
        <w:rPr>
          <w:rFonts w:ascii="Times New Roman" w:hAnsi="Times New Roman" w:eastAsiaTheme="minorHAnsi" w:cs="Times New Roman"/>
          <w:sz w:val="28"/>
          <w:szCs w:val="28"/>
          <w:lang w:eastAsia="en-US"/>
        </w:rPr>
        <w:t>баланса</w:t>
      </w:r>
      <w:r>
        <w:fldChar w:fldCharType="end"/>
      </w:r>
      <w:r w:rsidRPr="00367FD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367FD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и </w:t>
      </w:r>
      <w:r>
        <w:fldChar w:fldCharType="begin"/>
      </w:r>
      <w:r>
        <w:instrText xml:space="preserve"> HYPERLINK "consultantplus://offline/ref=4FE2A7D6986EE3A9E3A86B1C5F07EBB1C870E456585016786F9C59F2AF913E8C38DC41FDFEL0T8M" </w:instrText>
      </w:r>
      <w:r>
        <w:fldChar w:fldCharType="separate"/>
      </w:r>
      <w:r w:rsidRPr="00367FD4">
        <w:rPr>
          <w:rFonts w:ascii="Times New Roman" w:hAnsi="Times New Roman" w:eastAsiaTheme="minorHAnsi" w:cs="Times New Roman"/>
          <w:sz w:val="28"/>
          <w:szCs w:val="28"/>
          <w:lang w:eastAsia="en-US"/>
        </w:rPr>
        <w:t>отчета</w:t>
      </w:r>
      <w:r>
        <w:fldChar w:fldCharType="end"/>
      </w:r>
      <w:r w:rsidRPr="00367FD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о финансовых результатах. При этом согласно Общероссийскому классификатору управленческой документации (ОКУД) бухгалтерски</w:t>
      </w:r>
      <w:r w:rsidRPr="00367FD4">
        <w:rPr>
          <w:rFonts w:ascii="Times New Roman" w:hAnsi="Times New Roman" w:eastAsiaTheme="minorHAnsi" w:cs="Times New Roman"/>
          <w:sz w:val="28"/>
          <w:szCs w:val="28"/>
          <w:lang w:eastAsia="en-US"/>
        </w:rPr>
        <w:t>й баланс составляется по форме ОКУД 071001, отчет о финансовых результатах по форме ОКУД 0710002.</w:t>
      </w:r>
    </w:p>
    <w:p w:rsidR="003E5C0B" w:rsidRPr="00367FD4" w:rsidP="002F15D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FD4">
        <w:rPr>
          <w:rFonts w:ascii="Times New Roman" w:eastAsia="Times New Roman" w:hAnsi="Times New Roman" w:cs="Times New Roman"/>
          <w:sz w:val="28"/>
          <w:szCs w:val="28"/>
        </w:rPr>
        <w:t xml:space="preserve">Согласно п.7 ст.6.1 Налогового кодекса Российской Федерации в случаях, когда последний день срока приходится на день, признаваемый в соответствии с </w:t>
      </w:r>
      <w:r w:rsidRPr="00367FD4">
        <w:rPr>
          <w:rFonts w:ascii="Times New Roman" w:eastAsia="Times New Roman" w:hAnsi="Times New Roman" w:cs="Times New Roman"/>
          <w:sz w:val="28"/>
          <w:szCs w:val="28"/>
        </w:rPr>
        <w:t>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3E5C0B" w:rsidRPr="00367FD4" w:rsidP="002F15D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FD4"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 w:rsidRPr="00367FD4" w:rsidR="008F3132">
        <w:rPr>
          <w:rFonts w:ascii="Times New Roman" w:eastAsia="Times New Roman" w:hAnsi="Times New Roman" w:cs="Times New Roman"/>
          <w:sz w:val="28"/>
          <w:szCs w:val="28"/>
        </w:rPr>
        <w:t xml:space="preserve">годовая бухгалтерская (финансовая) отчетность за 2016 год </w:t>
      </w:r>
      <w:r w:rsidRPr="00367FD4">
        <w:rPr>
          <w:rFonts w:ascii="Times New Roman" w:eastAsia="Times New Roman" w:hAnsi="Times New Roman" w:cs="Times New Roman"/>
          <w:sz w:val="28"/>
          <w:szCs w:val="28"/>
        </w:rPr>
        <w:t>пода</w:t>
      </w:r>
      <w:r w:rsidRPr="00367FD4">
        <w:rPr>
          <w:rFonts w:ascii="Times New Roman" w:eastAsia="Times New Roman" w:hAnsi="Times New Roman" w:cs="Times New Roman"/>
          <w:sz w:val="28"/>
          <w:szCs w:val="28"/>
        </w:rPr>
        <w:t xml:space="preserve">на в налоговый орган </w:t>
      </w:r>
      <w:r w:rsidRPr="00367FD4">
        <w:rPr>
          <w:rFonts w:ascii="Times New Roman" w:hAnsi="Times New Roman" w:cs="Times New Roman"/>
          <w:sz w:val="28"/>
          <w:szCs w:val="28"/>
        </w:rPr>
        <w:t xml:space="preserve">ООО </w:t>
      </w:r>
      <w:r w:rsidRPr="00367FD4" w:rsidR="00960974">
        <w:rPr>
          <w:rFonts w:ascii="Times New Roman" w:hAnsi="Times New Roman" w:cs="Times New Roman"/>
          <w:sz w:val="28"/>
          <w:szCs w:val="28"/>
        </w:rPr>
        <w:t>«ПО «АРЕНА»</w:t>
      </w:r>
      <w:r w:rsidRPr="00367F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7FD4" w:rsidR="008F3132">
        <w:rPr>
          <w:rFonts w:ascii="Times New Roman" w:eastAsia="Times New Roman" w:hAnsi="Times New Roman" w:cs="Times New Roman"/>
          <w:sz w:val="28"/>
          <w:szCs w:val="28"/>
        </w:rPr>
        <w:t>средствами телекоммуникационной связи –</w:t>
      </w:r>
      <w:r w:rsidRPr="00367F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7FD4" w:rsidR="00425430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367FD4" w:rsidR="00960974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367FD4" w:rsidR="008F3132">
        <w:rPr>
          <w:rFonts w:ascii="Times New Roman" w:eastAsia="Times New Roman" w:hAnsi="Times New Roman" w:cs="Times New Roman"/>
          <w:sz w:val="28"/>
          <w:szCs w:val="28"/>
        </w:rPr>
        <w:t>.04.2017 г.</w:t>
      </w:r>
      <w:r w:rsidRPr="00367FD4" w:rsidR="00425430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367FD4" w:rsidR="00425430">
        <w:rPr>
          <w:rFonts w:ascii="Times New Roman" w:eastAsia="Times New Roman" w:hAnsi="Times New Roman" w:cs="Times New Roman"/>
          <w:sz w:val="28"/>
          <w:szCs w:val="28"/>
        </w:rPr>
        <w:t>вх</w:t>
      </w:r>
      <w:r w:rsidRPr="00367FD4" w:rsidR="0042543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367FD4" w:rsidR="00960974">
        <w:rPr>
          <w:rFonts w:ascii="Times New Roman" w:eastAsia="Times New Roman" w:hAnsi="Times New Roman" w:cs="Times New Roman"/>
          <w:sz w:val="28"/>
          <w:szCs w:val="28"/>
        </w:rPr>
        <w:t>5984971</w:t>
      </w:r>
      <w:r w:rsidRPr="00367FD4" w:rsidR="00425430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367FD4">
        <w:rPr>
          <w:rFonts w:ascii="Times New Roman" w:eastAsia="Times New Roman" w:hAnsi="Times New Roman" w:cs="Times New Roman"/>
          <w:sz w:val="28"/>
          <w:szCs w:val="28"/>
        </w:rPr>
        <w:t xml:space="preserve">, предельный срок предоставления </w:t>
      </w:r>
      <w:r w:rsidRPr="00367FD4" w:rsidR="008F3132">
        <w:rPr>
          <w:rFonts w:ascii="Times New Roman" w:eastAsia="Times New Roman" w:hAnsi="Times New Roman" w:cs="Times New Roman"/>
          <w:sz w:val="28"/>
          <w:szCs w:val="28"/>
        </w:rPr>
        <w:t>годовой бухгалтерской (финансовой) отчетности</w:t>
      </w:r>
      <w:r w:rsidRPr="00367FD4" w:rsidR="003F6B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7FD4" w:rsidR="008F3132">
        <w:rPr>
          <w:rFonts w:ascii="Times New Roman" w:eastAsia="Times New Roman" w:hAnsi="Times New Roman" w:cs="Times New Roman"/>
          <w:sz w:val="28"/>
          <w:szCs w:val="28"/>
        </w:rPr>
        <w:t>- 31.03.2017 г.</w:t>
      </w:r>
      <w:r w:rsidRPr="00367FD4">
        <w:rPr>
          <w:rFonts w:ascii="Times New Roman" w:eastAsia="Times New Roman" w:hAnsi="Times New Roman" w:cs="Times New Roman"/>
          <w:sz w:val="28"/>
          <w:szCs w:val="28"/>
        </w:rPr>
        <w:t>, т.е. документ был представлен после предельного срока пр</w:t>
      </w:r>
      <w:r w:rsidRPr="00367FD4">
        <w:rPr>
          <w:rFonts w:ascii="Times New Roman" w:eastAsia="Times New Roman" w:hAnsi="Times New Roman" w:cs="Times New Roman"/>
          <w:sz w:val="28"/>
          <w:szCs w:val="28"/>
        </w:rPr>
        <w:t>едоставления декларации.</w:t>
      </w:r>
    </w:p>
    <w:p w:rsidR="003E5C0B" w:rsidRPr="00367FD4" w:rsidP="002F15D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FD4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по ч. 1 ст. 15.6 Кодекса Российской Федерации об административных правонарушениях наступает за </w:t>
      </w:r>
      <w:r w:rsidRPr="00367FD4">
        <w:rPr>
          <w:rFonts w:ascii="Times New Roman" w:hAnsi="Times New Roman" w:eastAsiaTheme="minorHAnsi" w:cs="Times New Roman"/>
          <w:sz w:val="28"/>
          <w:szCs w:val="28"/>
          <w:lang w:eastAsia="en-US"/>
        </w:rPr>
        <w:t>непредставление в установленный законодательством о налогах и сборах срок либо отказ от представления в налоговые органы</w:t>
      </w:r>
      <w:r w:rsidRPr="00367FD4">
        <w:rPr>
          <w:rFonts w:ascii="Times New Roman" w:hAnsi="Times New Roman" w:eastAsiaTheme="minorHAnsi" w:cs="Times New Roman"/>
          <w:sz w:val="28"/>
          <w:szCs w:val="28"/>
          <w:lang w:eastAsia="en-US"/>
        </w:rPr>
        <w:t>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</w:t>
      </w:r>
      <w:r w:rsidRPr="00367FD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случаев, предусмотренн</w:t>
      </w:r>
      <w:r w:rsidRPr="00367FD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ых </w:t>
      </w:r>
      <w:r>
        <w:fldChar w:fldCharType="begin"/>
      </w:r>
      <w:r>
        <w:instrText xml:space="preserve"> HYPERLINK "consultantplus://offline/ref=6C1E3075C2361BB9F03B9B375E6E0F89F30FCA1AB7C3A405122B868231C9BC451480926A1Ap0g8R" </w:instrText>
      </w:r>
      <w:r>
        <w:fldChar w:fldCharType="separate"/>
      </w:r>
      <w:r w:rsidRPr="00367FD4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ч. 2 настоящей статьи</w:t>
      </w:r>
      <w:r>
        <w:fldChar w:fldCharType="end"/>
      </w:r>
      <w:r w:rsidRPr="00367FD4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</w:p>
    <w:p w:rsidR="003E5C0B" w:rsidRPr="00367FD4" w:rsidP="002F15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FD4">
        <w:rPr>
          <w:rFonts w:ascii="Times New Roman" w:eastAsia="Times New Roman" w:hAnsi="Times New Roman" w:cs="Times New Roman"/>
          <w:sz w:val="28"/>
          <w:szCs w:val="28"/>
        </w:rPr>
        <w:t xml:space="preserve">Согласно выписке из ЕГРЮЛ, руководителем </w:t>
      </w:r>
      <w:r w:rsidRPr="00367FD4">
        <w:rPr>
          <w:rFonts w:ascii="Times New Roman" w:hAnsi="Times New Roman" w:cs="Times New Roman"/>
          <w:sz w:val="28"/>
          <w:szCs w:val="28"/>
        </w:rPr>
        <w:t>ООО «</w:t>
      </w:r>
      <w:r w:rsidRPr="00367FD4" w:rsidR="00960974">
        <w:rPr>
          <w:rFonts w:ascii="Times New Roman" w:hAnsi="Times New Roman" w:cs="Times New Roman"/>
          <w:sz w:val="28"/>
          <w:szCs w:val="28"/>
        </w:rPr>
        <w:t>ПО «АРЕНА</w:t>
      </w:r>
      <w:r w:rsidRPr="00367FD4">
        <w:rPr>
          <w:rFonts w:ascii="Times New Roman" w:hAnsi="Times New Roman" w:cs="Times New Roman"/>
          <w:sz w:val="28"/>
          <w:szCs w:val="28"/>
        </w:rPr>
        <w:t>»</w:t>
      </w:r>
      <w:r w:rsidRPr="00367FD4">
        <w:rPr>
          <w:rFonts w:ascii="Times New Roman" w:eastAsia="Times New Roman" w:hAnsi="Times New Roman" w:cs="Times New Roman"/>
          <w:sz w:val="28"/>
          <w:szCs w:val="28"/>
        </w:rPr>
        <w:t xml:space="preserve"> является </w:t>
      </w:r>
      <w:r w:rsidRPr="00367FD4" w:rsidR="00960974">
        <w:rPr>
          <w:rFonts w:ascii="Times New Roman" w:hAnsi="Times New Roman" w:cs="Times New Roman"/>
          <w:sz w:val="28"/>
          <w:szCs w:val="28"/>
        </w:rPr>
        <w:t>Тихонов А.Б.</w:t>
      </w:r>
      <w:r w:rsidRPr="00367FD4">
        <w:rPr>
          <w:rFonts w:ascii="Times New Roman" w:eastAsia="Times New Roman" w:hAnsi="Times New Roman" w:cs="Times New Roman"/>
          <w:sz w:val="28"/>
          <w:szCs w:val="28"/>
        </w:rPr>
        <w:t xml:space="preserve"> 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</w:t>
      </w:r>
      <w:r w:rsidRPr="00367FD4">
        <w:rPr>
          <w:rFonts w:ascii="Times New Roman" w:eastAsia="Times New Roman" w:hAnsi="Times New Roman" w:cs="Times New Roman"/>
          <w:sz w:val="28"/>
          <w:szCs w:val="28"/>
        </w:rPr>
        <w:t>ени юридического лица, считаются достоверными до внесения в них соответствующих</w:t>
      </w:r>
      <w:r w:rsidRPr="00367FD4">
        <w:rPr>
          <w:rFonts w:ascii="Times New Roman" w:eastAsia="Times New Roman" w:hAnsi="Times New Roman" w:cs="Times New Roman"/>
          <w:sz w:val="28"/>
          <w:szCs w:val="28"/>
        </w:rPr>
        <w:t xml:space="preserve"> изменений. Для всех третьих лиц руководителем организации является лицо, указанное в реестре. </w:t>
      </w:r>
    </w:p>
    <w:p w:rsidR="003E5C0B" w:rsidRPr="00367FD4" w:rsidP="002F15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FD4">
        <w:rPr>
          <w:rFonts w:ascii="Times New Roman" w:eastAsia="Times New Roman" w:hAnsi="Times New Roman" w:cs="Times New Roman"/>
          <w:sz w:val="28"/>
          <w:szCs w:val="28"/>
        </w:rPr>
        <w:t>Таким образом, с учетом имеющихся в материалах дела документов, в данном случае с</w:t>
      </w:r>
      <w:r w:rsidRPr="00367FD4">
        <w:rPr>
          <w:rFonts w:ascii="Times New Roman" w:eastAsia="Times New Roman" w:hAnsi="Times New Roman" w:cs="Times New Roman"/>
          <w:sz w:val="28"/>
          <w:szCs w:val="28"/>
        </w:rPr>
        <w:t xml:space="preserve">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Pr="00CE6AB3" w:rsidR="00CE6AB3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="00CE6AB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367FD4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3E5C0B" w:rsidRPr="00367FD4" w:rsidP="002F15D0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FD4">
        <w:rPr>
          <w:rFonts w:ascii="Times New Roman" w:eastAsia="Times New Roman" w:hAnsi="Times New Roman" w:cs="Times New Roman"/>
          <w:sz w:val="28"/>
          <w:szCs w:val="28"/>
        </w:rPr>
        <w:t>Оценив доказательст</w:t>
      </w:r>
      <w:r w:rsidRPr="00367FD4">
        <w:rPr>
          <w:rFonts w:ascii="Times New Roman" w:eastAsia="Times New Roman" w:hAnsi="Times New Roman" w:cs="Times New Roman"/>
          <w:sz w:val="28"/>
          <w:szCs w:val="28"/>
        </w:rPr>
        <w:t xml:space="preserve">ва, имеющиеся в деле об административном правонарушении, мировой судья приходит к выводу, что </w:t>
      </w:r>
      <w:r w:rsidRPr="00367FD4" w:rsidR="003F6BAD">
        <w:rPr>
          <w:rFonts w:ascii="Times New Roman" w:eastAsia="Times New Roman" w:hAnsi="Times New Roman" w:cs="Times New Roman"/>
          <w:sz w:val="28"/>
          <w:szCs w:val="28"/>
        </w:rPr>
        <w:t xml:space="preserve">генеральный </w:t>
      </w:r>
      <w:r w:rsidRPr="00367FD4">
        <w:rPr>
          <w:rFonts w:ascii="Times New Roman" w:hAnsi="Times New Roman" w:cs="Times New Roman"/>
          <w:sz w:val="28"/>
          <w:szCs w:val="28"/>
        </w:rPr>
        <w:t>директор ООО «</w:t>
      </w:r>
      <w:r w:rsidRPr="00367FD4" w:rsidR="00960974">
        <w:rPr>
          <w:rFonts w:ascii="Times New Roman" w:hAnsi="Times New Roman" w:cs="Times New Roman"/>
          <w:sz w:val="28"/>
          <w:szCs w:val="28"/>
        </w:rPr>
        <w:t>ПО «АРЕНА</w:t>
      </w:r>
      <w:r w:rsidRPr="00367FD4">
        <w:rPr>
          <w:rFonts w:ascii="Times New Roman" w:hAnsi="Times New Roman" w:cs="Times New Roman"/>
          <w:sz w:val="28"/>
          <w:szCs w:val="28"/>
        </w:rPr>
        <w:t xml:space="preserve">» </w:t>
      </w:r>
      <w:r w:rsidRPr="00367FD4" w:rsidR="00960974">
        <w:rPr>
          <w:rFonts w:ascii="Times New Roman" w:hAnsi="Times New Roman" w:cs="Times New Roman"/>
          <w:sz w:val="28"/>
          <w:szCs w:val="28"/>
        </w:rPr>
        <w:t>Тихонов А.Б.</w:t>
      </w:r>
      <w:r w:rsidRPr="00367FD4">
        <w:rPr>
          <w:rFonts w:ascii="Times New Roman" w:hAnsi="Times New Roman" w:cs="Times New Roman"/>
          <w:sz w:val="28"/>
          <w:szCs w:val="28"/>
        </w:rPr>
        <w:t xml:space="preserve"> </w:t>
      </w:r>
      <w:r w:rsidRPr="00367FD4">
        <w:rPr>
          <w:rFonts w:ascii="Times New Roman" w:eastAsia="Times New Roman" w:hAnsi="Times New Roman" w:cs="Times New Roman"/>
          <w:sz w:val="28"/>
          <w:szCs w:val="28"/>
        </w:rPr>
        <w:t>совершил правонарушение, предусмотренное ч. 1 ст.15.6 КоАП РФ, а именно: непредставление в установленный законод</w:t>
      </w:r>
      <w:r w:rsidRPr="00367FD4">
        <w:rPr>
          <w:rFonts w:ascii="Times New Roman" w:eastAsia="Times New Roman" w:hAnsi="Times New Roman" w:cs="Times New Roman"/>
          <w:sz w:val="28"/>
          <w:szCs w:val="28"/>
        </w:rPr>
        <w:t>ательством о налогах и сборах срок в налоговые органы, оформленных в установленном порядке сведений, необходимых для осуществления налогового контроля.</w:t>
      </w:r>
    </w:p>
    <w:p w:rsidR="003E5C0B" w:rsidRPr="00367FD4" w:rsidP="002F15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FD4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Pr="00367FD4" w:rsidR="00960974">
        <w:rPr>
          <w:rFonts w:ascii="Times New Roman" w:hAnsi="Times New Roman" w:cs="Times New Roman"/>
          <w:sz w:val="28"/>
          <w:szCs w:val="28"/>
        </w:rPr>
        <w:t>Тихонова А.Б.</w:t>
      </w:r>
      <w:r w:rsidRPr="00367FD4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инкриминированного правонарушения подтверждается исследованными в судебн</w:t>
      </w:r>
      <w:r w:rsidRPr="00367FD4">
        <w:rPr>
          <w:rFonts w:ascii="Times New Roman" w:eastAsia="Times New Roman" w:hAnsi="Times New Roman" w:cs="Times New Roman"/>
          <w:sz w:val="28"/>
          <w:szCs w:val="28"/>
        </w:rPr>
        <w:t xml:space="preserve">ом заседании документами, а именно: протоколом </w:t>
      </w:r>
      <w:r w:rsidRPr="00367FD4" w:rsidR="00960974">
        <w:rPr>
          <w:rFonts w:ascii="Times New Roman" w:eastAsia="Times New Roman" w:hAnsi="Times New Roman" w:cs="Times New Roman"/>
          <w:sz w:val="28"/>
          <w:szCs w:val="28"/>
        </w:rPr>
        <w:t xml:space="preserve">№ 9898/17 </w:t>
      </w:r>
      <w:r w:rsidRPr="00367FD4"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 w:rsidRPr="00367FD4" w:rsidR="00960974">
        <w:rPr>
          <w:rFonts w:ascii="Times New Roman" w:eastAsia="Times New Roman" w:hAnsi="Times New Roman" w:cs="Times New Roman"/>
          <w:sz w:val="28"/>
          <w:szCs w:val="28"/>
        </w:rPr>
        <w:t>31</w:t>
      </w:r>
      <w:r w:rsidRPr="00367FD4" w:rsidR="008F3132">
        <w:rPr>
          <w:rFonts w:ascii="Times New Roman" w:eastAsia="Times New Roman" w:hAnsi="Times New Roman" w:cs="Times New Roman"/>
          <w:sz w:val="28"/>
          <w:szCs w:val="28"/>
        </w:rPr>
        <w:t>.01.2018 г.</w:t>
      </w:r>
      <w:r w:rsidRPr="00367FD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367FD4">
        <w:rPr>
          <w:rFonts w:ascii="Times New Roman" w:eastAsia="Times New Roman" w:hAnsi="Times New Roman" w:cs="Times New Roman"/>
          <w:sz w:val="28"/>
          <w:szCs w:val="28"/>
        </w:rPr>
        <w:t>л.д</w:t>
      </w:r>
      <w:r w:rsidRPr="00367FD4">
        <w:rPr>
          <w:rFonts w:ascii="Times New Roman" w:eastAsia="Times New Roman" w:hAnsi="Times New Roman" w:cs="Times New Roman"/>
          <w:sz w:val="28"/>
          <w:szCs w:val="28"/>
        </w:rPr>
        <w:t>. 1-</w:t>
      </w:r>
      <w:r w:rsidRPr="00367FD4" w:rsidR="008F3132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367FD4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Pr="00367FD4" w:rsidR="008F3132">
        <w:rPr>
          <w:rFonts w:ascii="Times New Roman" w:eastAsia="Times New Roman" w:hAnsi="Times New Roman" w:cs="Times New Roman"/>
          <w:sz w:val="28"/>
          <w:szCs w:val="28"/>
        </w:rPr>
        <w:t>бухгалтерской (финансовой) отчетностью</w:t>
      </w:r>
      <w:r w:rsidRPr="00367FD4" w:rsidR="00960974">
        <w:rPr>
          <w:rFonts w:ascii="Times New Roman" w:eastAsia="Times New Roman" w:hAnsi="Times New Roman" w:cs="Times New Roman"/>
          <w:sz w:val="28"/>
          <w:szCs w:val="28"/>
        </w:rPr>
        <w:t xml:space="preserve"> (форма по КНД 0710099)</w:t>
      </w:r>
      <w:r w:rsidRPr="00367FD4" w:rsidR="008F31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7FD4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367FD4">
        <w:rPr>
          <w:rFonts w:ascii="Times New Roman" w:eastAsia="Times New Roman" w:hAnsi="Times New Roman" w:cs="Times New Roman"/>
          <w:sz w:val="28"/>
          <w:szCs w:val="28"/>
        </w:rPr>
        <w:t>л.д</w:t>
      </w:r>
      <w:r w:rsidRPr="00367FD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367FD4" w:rsidR="008F3132">
        <w:rPr>
          <w:rFonts w:ascii="Times New Roman" w:eastAsia="Times New Roman" w:hAnsi="Times New Roman" w:cs="Times New Roman"/>
          <w:sz w:val="28"/>
          <w:szCs w:val="28"/>
        </w:rPr>
        <w:t>8-</w:t>
      </w:r>
      <w:r w:rsidRPr="00367FD4" w:rsidR="00367FD4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367FD4">
        <w:rPr>
          <w:rFonts w:ascii="Times New Roman" w:eastAsia="Times New Roman" w:hAnsi="Times New Roman" w:cs="Times New Roman"/>
          <w:sz w:val="28"/>
          <w:szCs w:val="28"/>
        </w:rPr>
        <w:t>),</w:t>
      </w:r>
      <w:r w:rsidRPr="00367FD4" w:rsidR="00367FD4">
        <w:rPr>
          <w:rFonts w:ascii="Times New Roman" w:eastAsia="Times New Roman" w:hAnsi="Times New Roman" w:cs="Times New Roman"/>
          <w:sz w:val="28"/>
          <w:szCs w:val="28"/>
        </w:rPr>
        <w:t xml:space="preserve"> подтверждением даты отправки (</w:t>
      </w:r>
      <w:r w:rsidRPr="00367FD4" w:rsidR="00367FD4">
        <w:rPr>
          <w:rFonts w:ascii="Times New Roman" w:eastAsia="Times New Roman" w:hAnsi="Times New Roman" w:cs="Times New Roman"/>
          <w:sz w:val="28"/>
          <w:szCs w:val="28"/>
        </w:rPr>
        <w:t>л.д</w:t>
      </w:r>
      <w:r w:rsidRPr="00367FD4" w:rsidR="00367FD4">
        <w:rPr>
          <w:rFonts w:ascii="Times New Roman" w:eastAsia="Times New Roman" w:hAnsi="Times New Roman" w:cs="Times New Roman"/>
          <w:sz w:val="28"/>
          <w:szCs w:val="28"/>
        </w:rPr>
        <w:t xml:space="preserve">. 16), </w:t>
      </w:r>
      <w:r w:rsidRPr="00367FD4" w:rsidR="008F3132">
        <w:rPr>
          <w:rFonts w:ascii="Times New Roman" w:eastAsia="Times New Roman" w:hAnsi="Times New Roman" w:cs="Times New Roman"/>
          <w:sz w:val="28"/>
          <w:szCs w:val="28"/>
        </w:rPr>
        <w:t xml:space="preserve">квитанцией о приеме </w:t>
      </w:r>
      <w:r w:rsidRPr="00367FD4" w:rsidR="003F6BAD">
        <w:rPr>
          <w:rFonts w:ascii="Times New Roman" w:eastAsia="Times New Roman" w:hAnsi="Times New Roman" w:cs="Times New Roman"/>
          <w:sz w:val="28"/>
          <w:szCs w:val="28"/>
        </w:rPr>
        <w:t xml:space="preserve">налоговой </w:t>
      </w:r>
      <w:r w:rsidRPr="00367FD4" w:rsidR="008F3132">
        <w:rPr>
          <w:rFonts w:ascii="Times New Roman" w:eastAsia="Times New Roman" w:hAnsi="Times New Roman" w:cs="Times New Roman"/>
          <w:sz w:val="28"/>
          <w:szCs w:val="28"/>
        </w:rPr>
        <w:t>декларации</w:t>
      </w:r>
      <w:r w:rsidRPr="00367FD4" w:rsidR="003F6BAD">
        <w:rPr>
          <w:rFonts w:ascii="Times New Roman" w:eastAsia="Times New Roman" w:hAnsi="Times New Roman" w:cs="Times New Roman"/>
          <w:sz w:val="28"/>
          <w:szCs w:val="28"/>
        </w:rPr>
        <w:t xml:space="preserve"> (расчета) в электронном виде</w:t>
      </w:r>
      <w:r w:rsidRPr="00367FD4" w:rsidR="008F313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367FD4" w:rsidR="008F3132">
        <w:rPr>
          <w:rFonts w:ascii="Times New Roman" w:eastAsia="Times New Roman" w:hAnsi="Times New Roman" w:cs="Times New Roman"/>
          <w:sz w:val="28"/>
          <w:szCs w:val="28"/>
        </w:rPr>
        <w:t>л.д</w:t>
      </w:r>
      <w:r w:rsidRPr="00367FD4" w:rsidR="008F3132">
        <w:rPr>
          <w:rFonts w:ascii="Times New Roman" w:eastAsia="Times New Roman" w:hAnsi="Times New Roman" w:cs="Times New Roman"/>
          <w:sz w:val="28"/>
          <w:szCs w:val="28"/>
        </w:rPr>
        <w:t>. 1</w:t>
      </w:r>
      <w:r w:rsidRPr="00367FD4" w:rsidR="00367FD4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367FD4" w:rsidR="008F3132">
        <w:rPr>
          <w:rFonts w:ascii="Times New Roman" w:eastAsia="Times New Roman" w:hAnsi="Times New Roman" w:cs="Times New Roman"/>
          <w:sz w:val="28"/>
          <w:szCs w:val="28"/>
        </w:rPr>
        <w:t>),</w:t>
      </w:r>
      <w:r w:rsidRPr="00367F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7FD4" w:rsidR="008F3132">
        <w:rPr>
          <w:rFonts w:ascii="Times New Roman" w:eastAsia="Times New Roman" w:hAnsi="Times New Roman" w:cs="Times New Roman"/>
          <w:sz w:val="28"/>
          <w:szCs w:val="28"/>
        </w:rPr>
        <w:t>Актом</w:t>
      </w:r>
      <w:r w:rsidRPr="00367FD4" w:rsidR="00367F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7FD4" w:rsidR="008F3132">
        <w:rPr>
          <w:rFonts w:ascii="Times New Roman" w:eastAsia="Times New Roman" w:hAnsi="Times New Roman" w:cs="Times New Roman"/>
          <w:sz w:val="28"/>
          <w:szCs w:val="28"/>
        </w:rPr>
        <w:t>об обнаружении фактов</w:t>
      </w:r>
      <w:r w:rsidRPr="00367FD4" w:rsidR="008F3132">
        <w:rPr>
          <w:rFonts w:ascii="Times New Roman" w:eastAsia="Times New Roman" w:hAnsi="Times New Roman" w:cs="Times New Roman"/>
          <w:sz w:val="28"/>
          <w:szCs w:val="28"/>
        </w:rPr>
        <w:t>, свидетельствующих о предусмотренных Налоговым кодексом РФ  налоговых правонарушениях</w:t>
      </w:r>
      <w:r w:rsidRPr="00367FD4" w:rsidR="00367FD4">
        <w:rPr>
          <w:rFonts w:ascii="Times New Roman" w:eastAsia="Times New Roman" w:hAnsi="Times New Roman" w:cs="Times New Roman"/>
          <w:sz w:val="28"/>
          <w:szCs w:val="28"/>
        </w:rPr>
        <w:t xml:space="preserve"> № 13162 от 28.04.2017г.</w:t>
      </w:r>
      <w:r w:rsidRPr="00367FD4" w:rsidR="008F313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367FD4" w:rsidR="008F3132">
        <w:rPr>
          <w:rFonts w:ascii="Times New Roman" w:eastAsia="Times New Roman" w:hAnsi="Times New Roman" w:cs="Times New Roman"/>
          <w:sz w:val="28"/>
          <w:szCs w:val="28"/>
        </w:rPr>
        <w:t>л.д</w:t>
      </w:r>
      <w:r w:rsidRPr="00367FD4" w:rsidR="008F313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367FD4" w:rsidR="00367FD4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367FD4" w:rsidR="008F313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67FD4" w:rsidR="00367FD4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367FD4" w:rsidR="008F3132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Pr="00367FD4" w:rsidR="00367FD4">
        <w:rPr>
          <w:rFonts w:ascii="Times New Roman" w:eastAsia="Times New Roman" w:hAnsi="Times New Roman" w:cs="Times New Roman"/>
          <w:sz w:val="28"/>
          <w:szCs w:val="28"/>
        </w:rPr>
        <w:t>выпиской из Единого государственного реестра юридических лиц</w:t>
      </w:r>
      <w:r w:rsidRPr="00367FD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367FD4">
        <w:rPr>
          <w:rFonts w:ascii="Times New Roman" w:eastAsia="Times New Roman" w:hAnsi="Times New Roman" w:cs="Times New Roman"/>
          <w:sz w:val="28"/>
          <w:szCs w:val="28"/>
        </w:rPr>
        <w:t>л.д</w:t>
      </w:r>
      <w:r w:rsidRPr="00367FD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367FD4" w:rsidR="00367FD4"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367FD4" w:rsidR="008F313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67FD4" w:rsidR="00367FD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367FD4" w:rsidR="00F57E76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367FD4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3E5C0B" w:rsidRPr="00367FD4" w:rsidP="002F15D0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FD4">
        <w:rPr>
          <w:rFonts w:ascii="Times New Roman" w:eastAsia="Times New Roman" w:hAnsi="Times New Roman" w:cs="Times New Roman"/>
          <w:sz w:val="28"/>
          <w:szCs w:val="28"/>
        </w:rPr>
        <w:t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</w:t>
      </w:r>
      <w:r w:rsidRPr="00367FD4">
        <w:rPr>
          <w:rFonts w:ascii="Times New Roman" w:eastAsia="Times New Roman" w:hAnsi="Times New Roman" w:cs="Times New Roman"/>
          <w:sz w:val="28"/>
          <w:szCs w:val="28"/>
        </w:rPr>
        <w:t xml:space="preserve"> Таким образом,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994A53" w:rsidRPr="00367FD4" w:rsidP="002F15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FD4">
        <w:rPr>
          <w:rFonts w:ascii="Times New Roman" w:eastAsia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</w:t>
      </w:r>
      <w:r w:rsidRPr="00367FD4">
        <w:rPr>
          <w:rFonts w:ascii="Times New Roman" w:eastAsia="Times New Roman" w:hAnsi="Times New Roman" w:cs="Times New Roman"/>
          <w:sz w:val="28"/>
          <w:szCs w:val="28"/>
        </w:rPr>
        <w:t>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генерального директор</w:t>
      </w:r>
      <w:r w:rsidRPr="00367FD4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367FD4">
        <w:rPr>
          <w:rFonts w:ascii="Times New Roman" w:hAnsi="Times New Roman" w:cs="Times New Roman"/>
          <w:sz w:val="28"/>
          <w:szCs w:val="28"/>
        </w:rPr>
        <w:t>ООО</w:t>
      </w:r>
      <w:r w:rsidRPr="00367FD4">
        <w:rPr>
          <w:rFonts w:ascii="Times New Roman" w:hAnsi="Times New Roman" w:cs="Times New Roman"/>
          <w:sz w:val="28"/>
          <w:szCs w:val="28"/>
        </w:rPr>
        <w:t xml:space="preserve"> «</w:t>
      </w:r>
      <w:r w:rsidRPr="00367FD4" w:rsidR="00367FD4">
        <w:rPr>
          <w:rFonts w:ascii="Times New Roman" w:hAnsi="Times New Roman" w:cs="Times New Roman"/>
          <w:sz w:val="28"/>
          <w:szCs w:val="28"/>
        </w:rPr>
        <w:t>ПО «АРЕНА</w:t>
      </w:r>
      <w:r w:rsidRPr="00367FD4">
        <w:rPr>
          <w:rFonts w:ascii="Times New Roman" w:hAnsi="Times New Roman" w:cs="Times New Roman"/>
          <w:sz w:val="28"/>
          <w:szCs w:val="28"/>
        </w:rPr>
        <w:t xml:space="preserve">» </w:t>
      </w:r>
      <w:r w:rsidRPr="00367FD4" w:rsidR="00367FD4">
        <w:rPr>
          <w:rFonts w:ascii="Times New Roman" w:hAnsi="Times New Roman" w:cs="Times New Roman"/>
          <w:sz w:val="28"/>
          <w:szCs w:val="28"/>
        </w:rPr>
        <w:t>Тихонова А.Б.</w:t>
      </w:r>
      <w:r w:rsidRPr="00367FD4">
        <w:rPr>
          <w:rFonts w:ascii="Times New Roman" w:hAnsi="Times New Roman" w:cs="Times New Roman"/>
          <w:sz w:val="28"/>
          <w:szCs w:val="28"/>
        </w:rPr>
        <w:t xml:space="preserve"> </w:t>
      </w:r>
      <w:r w:rsidRPr="00367FD4">
        <w:rPr>
          <w:rFonts w:ascii="Times New Roman" w:eastAsia="Times New Roman" w:hAnsi="Times New Roman" w:cs="Times New Roman"/>
          <w:sz w:val="28"/>
          <w:szCs w:val="28"/>
        </w:rPr>
        <w:t xml:space="preserve">при составлении протокола об административном </w:t>
      </w:r>
      <w:r w:rsidRPr="00367FD4">
        <w:rPr>
          <w:rFonts w:ascii="Times New Roman" w:eastAsia="Times New Roman" w:hAnsi="Times New Roman" w:cs="Times New Roman"/>
          <w:sz w:val="28"/>
          <w:szCs w:val="28"/>
        </w:rPr>
        <w:t>правонарушении нарушены не были.</w:t>
      </w:r>
    </w:p>
    <w:p w:rsidR="00994A53" w:rsidRPr="00367FD4" w:rsidP="002F15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FD4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 w:rsidRPr="00367FD4"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</w:t>
      </w:r>
      <w:r w:rsidRPr="00367FD4">
        <w:rPr>
          <w:rFonts w:ascii="Times New Roman" w:eastAsia="Times New Roman" w:hAnsi="Times New Roman" w:cs="Times New Roman"/>
          <w:sz w:val="28"/>
          <w:szCs w:val="28"/>
        </w:rPr>
        <w:t>овного, его имущественное положение, а также обстоятельства, смягчающие или отягчающие административную ответственность.</w:t>
      </w:r>
    </w:p>
    <w:p w:rsidR="00994A53" w:rsidRPr="00367FD4" w:rsidP="002F15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FD4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 правонарушителя, – судом не усматривается.</w:t>
      </w:r>
    </w:p>
    <w:p w:rsidR="00994A53" w:rsidRPr="00367FD4" w:rsidP="002F15D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67FD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Учитывая обстоятельства совершенного </w:t>
      </w:r>
      <w:r w:rsidRPr="00367FD4">
        <w:rPr>
          <w:rFonts w:ascii="Times New Roman" w:eastAsia="Calibri" w:hAnsi="Times New Roman" w:cs="Times New Roman"/>
          <w:sz w:val="28"/>
          <w:szCs w:val="28"/>
          <w:lang w:eastAsia="en-US"/>
        </w:rPr>
        <w:t>правонарушения, мировой судья считает необходимым и достаточным назначить минимальное наказание в пределах санкции ч. 1 ст. 15.6 Кодекса Российской Федерации об административных правонарушениях в виде штрафа.</w:t>
      </w:r>
    </w:p>
    <w:p w:rsidR="00994A53" w:rsidRPr="00367FD4" w:rsidP="002F15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67FD4">
        <w:rPr>
          <w:rFonts w:ascii="Times New Roman" w:eastAsia="Calibri" w:hAnsi="Times New Roman" w:cs="Times New Roman"/>
          <w:sz w:val="28"/>
          <w:szCs w:val="28"/>
          <w:lang w:eastAsia="en-US"/>
        </w:rPr>
        <w:t>В силу требований  статьи 4.1.1 Кодекса Российс</w:t>
      </w:r>
      <w:r w:rsidRPr="00367FD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</w:t>
      </w:r>
      <w:r w:rsidRPr="00367FD4">
        <w:rPr>
          <w:rFonts w:ascii="Times New Roman" w:eastAsia="Calibri" w:hAnsi="Times New Roman" w:cs="Times New Roman"/>
          <w:sz w:val="28"/>
          <w:szCs w:val="28"/>
          <w:lang w:eastAsia="en-US"/>
        </w:rPr>
        <w:t>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</w:t>
      </w:r>
      <w:r w:rsidRPr="00367FD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раздела</w:t>
      </w:r>
      <w:r w:rsidRPr="00367FD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</w:t>
      </w:r>
      <w:r w:rsidRPr="00367FD4">
        <w:rPr>
          <w:rFonts w:ascii="Times New Roman" w:eastAsia="Calibri" w:hAnsi="Times New Roman" w:cs="Times New Roman"/>
          <w:sz w:val="28"/>
          <w:szCs w:val="28"/>
          <w:lang w:eastAsia="en-US"/>
        </w:rPr>
        <w:t>атьи 3.4 настоящего Кодекса, за исключением случаев, предусмотренных частью 2 настоящей статьи.</w:t>
      </w:r>
    </w:p>
    <w:p w:rsidR="00994A53" w:rsidRPr="00367FD4" w:rsidP="002F15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67FD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Согласно требованиям ч. 2 ст. 3.4. </w:t>
      </w:r>
      <w:r w:rsidRPr="00367FD4">
        <w:rPr>
          <w:rFonts w:ascii="Times New Roman" w:eastAsia="Calibri" w:hAnsi="Times New Roman" w:cs="Times New Roman"/>
          <w:sz w:val="28"/>
          <w:szCs w:val="28"/>
          <w:lang w:eastAsia="en-US"/>
        </w:rPr>
        <w:t>Кодекса Российской Федерации об административных правонарушениях, предупреждение устанавливается за впервые совершенные админ</w:t>
      </w:r>
      <w:r w:rsidRPr="00367FD4">
        <w:rPr>
          <w:rFonts w:ascii="Times New Roman" w:eastAsia="Calibri" w:hAnsi="Times New Roman" w:cs="Times New Roman"/>
          <w:sz w:val="28"/>
          <w:szCs w:val="28"/>
          <w:lang w:eastAsia="en-US"/>
        </w:rPr>
        <w:t>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</w:t>
      </w:r>
      <w:r w:rsidRPr="00367FD4">
        <w:rPr>
          <w:rFonts w:ascii="Times New Roman" w:eastAsia="Calibri" w:hAnsi="Times New Roman" w:cs="Times New Roman"/>
          <w:sz w:val="28"/>
          <w:szCs w:val="28"/>
          <w:lang w:eastAsia="en-US"/>
        </w:rPr>
        <w:t>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994A53" w:rsidRPr="00367FD4" w:rsidP="002F15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67FD4">
        <w:rPr>
          <w:rFonts w:ascii="Times New Roman" w:eastAsia="Times New Roman" w:hAnsi="Times New Roman" w:cs="Times New Roman"/>
          <w:sz w:val="28"/>
          <w:szCs w:val="28"/>
        </w:rPr>
        <w:t>Согласно сведений из Единого реестра субъектов малого и среднего предпринимательств</w:t>
      </w:r>
      <w:r w:rsidRPr="00367FD4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367FD4">
        <w:rPr>
          <w:rFonts w:ascii="Times New Roman" w:hAnsi="Times New Roman" w:cs="Times New Roman"/>
          <w:sz w:val="28"/>
          <w:szCs w:val="28"/>
        </w:rPr>
        <w:t>ООО</w:t>
      </w:r>
      <w:r w:rsidRPr="00367FD4">
        <w:rPr>
          <w:rFonts w:ascii="Times New Roman" w:hAnsi="Times New Roman" w:cs="Times New Roman"/>
          <w:sz w:val="28"/>
          <w:szCs w:val="28"/>
        </w:rPr>
        <w:t xml:space="preserve"> «</w:t>
      </w:r>
      <w:r w:rsidRPr="00367FD4" w:rsidR="00367FD4">
        <w:rPr>
          <w:rFonts w:ascii="Times New Roman" w:hAnsi="Times New Roman" w:cs="Times New Roman"/>
          <w:sz w:val="28"/>
          <w:szCs w:val="28"/>
        </w:rPr>
        <w:t>ПО «АРЕНА</w:t>
      </w:r>
      <w:r w:rsidRPr="00367FD4">
        <w:rPr>
          <w:rFonts w:ascii="Times New Roman" w:hAnsi="Times New Roman" w:cs="Times New Roman"/>
          <w:sz w:val="28"/>
          <w:szCs w:val="28"/>
        </w:rPr>
        <w:t xml:space="preserve">» </w:t>
      </w:r>
      <w:r w:rsidRPr="00367FD4"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r w:rsidRPr="00367FD4">
        <w:rPr>
          <w:rFonts w:ascii="Times New Roman" w:eastAsia="Times New Roman" w:hAnsi="Times New Roman" w:cs="Times New Roman"/>
          <w:sz w:val="28"/>
          <w:szCs w:val="28"/>
        </w:rPr>
        <w:t>микропредприятием</w:t>
      </w:r>
      <w:r w:rsidRPr="00367FD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94A53" w:rsidRPr="00367FD4" w:rsidP="002F15D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67FD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Таким образом, учитывая вышеизложенное, а также отсутствие сведений о привлечении </w:t>
      </w:r>
      <w:r w:rsidRPr="00367FD4" w:rsidR="002F15D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генерального </w:t>
      </w:r>
      <w:r w:rsidRPr="00367FD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директора </w:t>
      </w:r>
      <w:r w:rsidRPr="00367FD4">
        <w:rPr>
          <w:rFonts w:ascii="Times New Roman" w:hAnsi="Times New Roman" w:cs="Times New Roman"/>
          <w:sz w:val="28"/>
          <w:szCs w:val="28"/>
        </w:rPr>
        <w:t>ООО «</w:t>
      </w:r>
      <w:r w:rsidRPr="00367FD4" w:rsidR="00367FD4">
        <w:rPr>
          <w:rFonts w:ascii="Times New Roman" w:hAnsi="Times New Roman" w:cs="Times New Roman"/>
          <w:sz w:val="28"/>
          <w:szCs w:val="28"/>
        </w:rPr>
        <w:t>ПО «АРЕНА</w:t>
      </w:r>
      <w:r w:rsidRPr="00367FD4">
        <w:rPr>
          <w:rFonts w:ascii="Times New Roman" w:hAnsi="Times New Roman" w:cs="Times New Roman"/>
          <w:sz w:val="28"/>
          <w:szCs w:val="28"/>
        </w:rPr>
        <w:t xml:space="preserve">» </w:t>
      </w:r>
      <w:r w:rsidRPr="00367FD4" w:rsidR="00367FD4">
        <w:rPr>
          <w:rFonts w:ascii="Times New Roman" w:hAnsi="Times New Roman" w:cs="Times New Roman"/>
          <w:sz w:val="28"/>
          <w:szCs w:val="28"/>
        </w:rPr>
        <w:t>Тихонова А.Б.</w:t>
      </w:r>
      <w:r w:rsidRPr="00367FD4">
        <w:rPr>
          <w:rFonts w:ascii="Times New Roman" w:hAnsi="Times New Roman" w:cs="Times New Roman"/>
          <w:sz w:val="28"/>
          <w:szCs w:val="28"/>
        </w:rPr>
        <w:t xml:space="preserve">  </w:t>
      </w:r>
      <w:r w:rsidRPr="00367FD4">
        <w:rPr>
          <w:rFonts w:ascii="Times New Roman" w:eastAsia="Calibri" w:hAnsi="Times New Roman" w:cs="Times New Roman"/>
          <w:sz w:val="28"/>
          <w:szCs w:val="28"/>
          <w:lang w:eastAsia="en-US"/>
        </w:rPr>
        <w:t>к административной ответственности за нарушения законодательства о налогах и сборах ранее</w:t>
      </w:r>
      <w:r w:rsidRPr="00367FD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</w:t>
      </w:r>
      <w:r w:rsidRPr="00367FD4" w:rsidR="002F15D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генеральному </w:t>
      </w:r>
      <w:r w:rsidRPr="00367FD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директору </w:t>
      </w:r>
      <w:r w:rsidRPr="00367FD4">
        <w:rPr>
          <w:rFonts w:ascii="Times New Roman" w:hAnsi="Times New Roman" w:cs="Times New Roman"/>
          <w:sz w:val="28"/>
          <w:szCs w:val="28"/>
        </w:rPr>
        <w:t>ООО «</w:t>
      </w:r>
      <w:r w:rsidRPr="00367FD4" w:rsidR="00367FD4">
        <w:rPr>
          <w:rFonts w:ascii="Times New Roman" w:hAnsi="Times New Roman" w:cs="Times New Roman"/>
          <w:sz w:val="28"/>
          <w:szCs w:val="28"/>
        </w:rPr>
        <w:t>ПО «АРЕНА</w:t>
      </w:r>
      <w:r w:rsidRPr="00367FD4">
        <w:rPr>
          <w:rFonts w:ascii="Times New Roman" w:hAnsi="Times New Roman" w:cs="Times New Roman"/>
          <w:sz w:val="28"/>
          <w:szCs w:val="28"/>
        </w:rPr>
        <w:t xml:space="preserve">» </w:t>
      </w:r>
      <w:r w:rsidRPr="00367FD4" w:rsidR="00367FD4">
        <w:rPr>
          <w:rFonts w:ascii="Times New Roman" w:hAnsi="Times New Roman" w:cs="Times New Roman"/>
          <w:sz w:val="28"/>
          <w:szCs w:val="28"/>
        </w:rPr>
        <w:t>Тихонову А.Б.</w:t>
      </w:r>
      <w:r w:rsidRPr="00367FD4">
        <w:rPr>
          <w:rFonts w:ascii="Times New Roman" w:hAnsi="Times New Roman" w:cs="Times New Roman"/>
          <w:sz w:val="28"/>
          <w:szCs w:val="28"/>
        </w:rPr>
        <w:t xml:space="preserve"> </w:t>
      </w:r>
      <w:r w:rsidRPr="00367FD4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административное наказание, в</w:t>
      </w:r>
      <w:r w:rsidRPr="00367FD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367FD4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Pr="00367FD4">
        <w:rPr>
          <w:rFonts w:ascii="Times New Roman" w:eastAsia="Calibri" w:hAnsi="Times New Roman" w:cs="Times New Roman"/>
          <w:sz w:val="28"/>
          <w:szCs w:val="28"/>
          <w:lang w:eastAsia="en-US"/>
        </w:rPr>
        <w:t>иде</w:t>
      </w:r>
      <w:r w:rsidRPr="00367FD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административного штрафа, предусмотренного санкцией данной статьи, на предупреждение.</w:t>
      </w:r>
    </w:p>
    <w:p w:rsidR="00994A53" w:rsidRPr="00367FD4" w:rsidP="002F15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FD4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</w:t>
      </w:r>
      <w:r w:rsidRPr="00367FD4">
        <w:rPr>
          <w:rFonts w:ascii="Times New Roman" w:hAnsi="Times New Roman" w:cs="Times New Roman"/>
          <w:sz w:val="28"/>
          <w:szCs w:val="28"/>
        </w:rPr>
        <w:t>ст.ст</w:t>
      </w:r>
      <w:r w:rsidRPr="00367FD4">
        <w:rPr>
          <w:rFonts w:ascii="Times New Roman" w:hAnsi="Times New Roman" w:cs="Times New Roman"/>
          <w:sz w:val="28"/>
          <w:szCs w:val="28"/>
        </w:rPr>
        <w:t>. 4.1.1, 29.9-29.11 Кодекса Российской Федерации об административных правонарушениях, мировой судья,-</w:t>
      </w:r>
    </w:p>
    <w:p w:rsidR="00994A53" w:rsidRPr="00367FD4" w:rsidP="002F15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94A53" w:rsidRPr="00367FD4" w:rsidP="002F15D0">
      <w:pPr>
        <w:spacing w:after="0" w:line="240" w:lineRule="auto"/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FD4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994A53" w:rsidRPr="00367FD4" w:rsidP="002F15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FD4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367FD4" w:rsidR="00367FD4">
        <w:rPr>
          <w:rFonts w:ascii="Times New Roman" w:hAnsi="Times New Roman" w:cs="Times New Roman"/>
          <w:sz w:val="28"/>
          <w:szCs w:val="28"/>
        </w:rPr>
        <w:t xml:space="preserve">генерального директора Общества с ограниченной ответственностью «ПРОИЗВОДСТВЕННОЕ ОБЪЕДИНЕНИЕ «АРЕНА» Тихонова Андрея Борисовича </w:t>
      </w:r>
      <w:r w:rsidRPr="00367FD4">
        <w:rPr>
          <w:rFonts w:ascii="Times New Roman" w:hAnsi="Times New Roman" w:cs="Times New Roman"/>
          <w:sz w:val="28"/>
          <w:szCs w:val="28"/>
        </w:rPr>
        <w:t>виновн</w:t>
      </w:r>
      <w:r w:rsidRPr="00367FD4" w:rsidR="002F15D0">
        <w:rPr>
          <w:rFonts w:ascii="Times New Roman" w:hAnsi="Times New Roman" w:cs="Times New Roman"/>
          <w:sz w:val="28"/>
          <w:szCs w:val="28"/>
        </w:rPr>
        <w:t>ым</w:t>
      </w:r>
      <w:r w:rsidRPr="00367FD4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15.6 Кодекса Российской Федерации об</w:t>
      </w:r>
      <w:r w:rsidRPr="00367FD4">
        <w:rPr>
          <w:rFonts w:ascii="Times New Roman" w:hAnsi="Times New Roman" w:cs="Times New Roman"/>
          <w:sz w:val="28"/>
          <w:szCs w:val="28"/>
        </w:rPr>
        <w:t xml:space="preserve"> административных правонарушениях и назначить е</w:t>
      </w:r>
      <w:r w:rsidRPr="00367FD4" w:rsidR="002F15D0">
        <w:rPr>
          <w:rFonts w:ascii="Times New Roman" w:hAnsi="Times New Roman" w:cs="Times New Roman"/>
          <w:sz w:val="28"/>
          <w:szCs w:val="28"/>
        </w:rPr>
        <w:t>му</w:t>
      </w:r>
      <w:r w:rsidRPr="00367FD4">
        <w:rPr>
          <w:rFonts w:ascii="Times New Roman" w:hAnsi="Times New Roman" w:cs="Times New Roman"/>
          <w:sz w:val="28"/>
          <w:szCs w:val="28"/>
        </w:rPr>
        <w:t xml:space="preserve"> наказание в виде штрафа в размере 300 (триста) рублей.</w:t>
      </w:r>
    </w:p>
    <w:p w:rsidR="00994A53" w:rsidRPr="00367FD4" w:rsidP="002F15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FD4">
        <w:rPr>
          <w:rFonts w:ascii="Times New Roman" w:hAnsi="Times New Roman" w:cs="Times New Roman"/>
          <w:sz w:val="28"/>
          <w:szCs w:val="28"/>
        </w:rPr>
        <w:t xml:space="preserve">В соответствии со ст. 4.1.1 Кодекса Российской Федерации об административных правонарушениях, </w:t>
      </w:r>
      <w:r w:rsidRPr="00367FD4">
        <w:rPr>
          <w:rFonts w:ascii="Times New Roman" w:hAnsi="Times New Roman" w:cs="Times New Roman"/>
          <w:sz w:val="28"/>
          <w:szCs w:val="28"/>
        </w:rPr>
        <w:t>заменить назначенное наказание на предупреждение</w:t>
      </w:r>
      <w:r w:rsidRPr="00367FD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94A53" w:rsidRPr="00367FD4" w:rsidP="002F15D0">
      <w:pPr>
        <w:pStyle w:val="NoSpacing"/>
        <w:ind w:right="-143" w:firstLine="567"/>
        <w:jc w:val="both"/>
        <w:rPr>
          <w:rFonts w:ascii="Times New Roman" w:hAnsi="Times New Roman"/>
          <w:sz w:val="28"/>
          <w:szCs w:val="28"/>
        </w:rPr>
      </w:pPr>
      <w:r w:rsidRPr="00367FD4">
        <w:rPr>
          <w:rFonts w:ascii="Times New Roman" w:hAnsi="Times New Roman"/>
          <w:sz w:val="28"/>
          <w:szCs w:val="28"/>
        </w:rPr>
        <w:t>Постан</w:t>
      </w:r>
      <w:r w:rsidRPr="00367FD4">
        <w:rPr>
          <w:rFonts w:ascii="Times New Roman" w:hAnsi="Times New Roman"/>
          <w:sz w:val="28"/>
          <w:szCs w:val="28"/>
        </w:rPr>
        <w:t>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</w:t>
      </w:r>
      <w:r w:rsidRPr="00367FD4">
        <w:rPr>
          <w:rFonts w:ascii="Times New Roman" w:hAnsi="Times New Roman"/>
          <w:sz w:val="28"/>
          <w:szCs w:val="28"/>
        </w:rPr>
        <w:t>учения копии постановления.</w:t>
      </w:r>
    </w:p>
    <w:p w:rsidR="00994A53" w:rsidRPr="00367FD4" w:rsidP="002F15D0">
      <w:pPr>
        <w:spacing w:after="0" w:line="240" w:lineRule="auto"/>
        <w:ind w:right="-144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7FD4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367FD4" w:rsidRPr="00367FD4" w:rsidP="002F15D0">
      <w:pPr>
        <w:spacing w:after="0" w:line="240" w:lineRule="auto"/>
        <w:ind w:right="-144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7DEA" w:rsidRPr="00367FD4" w:rsidP="002F15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FD4">
        <w:rPr>
          <w:rFonts w:ascii="Times New Roman" w:hAnsi="Times New Roman" w:cs="Times New Roman"/>
          <w:sz w:val="28"/>
          <w:szCs w:val="28"/>
        </w:rPr>
        <w:t xml:space="preserve">Мировой судья                       </w:t>
      </w:r>
      <w:r w:rsidRPr="00367FD4"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 w:rsidRPr="00367FD4" w:rsidR="002F15D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367FD4">
        <w:rPr>
          <w:rFonts w:ascii="Times New Roman" w:hAnsi="Times New Roman" w:cs="Times New Roman"/>
          <w:sz w:val="28"/>
          <w:szCs w:val="28"/>
        </w:rPr>
        <w:t xml:space="preserve">  О.А. </w:t>
      </w:r>
      <w:r w:rsidRPr="00367FD4">
        <w:rPr>
          <w:rFonts w:ascii="Times New Roman" w:hAnsi="Times New Roman" w:cs="Times New Roman"/>
          <w:sz w:val="28"/>
          <w:szCs w:val="28"/>
        </w:rPr>
        <w:t>Чепиль</w:t>
      </w:r>
    </w:p>
    <w:p w:rsidR="003E5C0B" w:rsidRPr="00367FD4" w:rsidP="002F15D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E5C0B" w:rsidRPr="00367FD4" w:rsidP="002F15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2B9C" w:rsidRPr="00367FD4" w:rsidP="002F15D0">
      <w:pPr>
        <w:tabs>
          <w:tab w:val="left" w:pos="642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FD4">
        <w:rPr>
          <w:rFonts w:ascii="Times New Roman" w:hAnsi="Times New Roman" w:cs="Times New Roman"/>
          <w:sz w:val="28"/>
          <w:szCs w:val="28"/>
        </w:rPr>
        <w:tab/>
      </w:r>
    </w:p>
    <w:sectPr w:rsidSect="00A97DEA">
      <w:headerReference w:type="default" r:id="rId4"/>
      <w:pgSz w:w="11906" w:h="16838"/>
      <w:pgMar w:top="1440" w:right="1440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01779699"/>
      <w:docPartObj>
        <w:docPartGallery w:val="Page Numbers (Top of Page)"/>
        <w:docPartUnique/>
      </w:docPartObj>
    </w:sdtPr>
    <w:sdtContent>
      <w:p w:rsidR="007F01F4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6AB3">
          <w:rPr>
            <w:noProof/>
          </w:rPr>
          <w:t>1</w:t>
        </w:r>
        <w:r>
          <w:fldChar w:fldCharType="end"/>
        </w:r>
      </w:p>
    </w:sdtContent>
  </w:sdt>
  <w:p w:rsidR="007F01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96F"/>
    <w:rsid w:val="00044D89"/>
    <w:rsid w:val="000A796F"/>
    <w:rsid w:val="00110087"/>
    <w:rsid w:val="002F15D0"/>
    <w:rsid w:val="00367FD4"/>
    <w:rsid w:val="003E5C0B"/>
    <w:rsid w:val="003F6BAD"/>
    <w:rsid w:val="00425430"/>
    <w:rsid w:val="00676528"/>
    <w:rsid w:val="007A596F"/>
    <w:rsid w:val="007F01F4"/>
    <w:rsid w:val="008164B7"/>
    <w:rsid w:val="008F3132"/>
    <w:rsid w:val="00907DC5"/>
    <w:rsid w:val="00960974"/>
    <w:rsid w:val="00994A53"/>
    <w:rsid w:val="009F1E1F"/>
    <w:rsid w:val="00A97DEA"/>
    <w:rsid w:val="00AF2B9C"/>
    <w:rsid w:val="00CE6AB3"/>
    <w:rsid w:val="00D417B6"/>
    <w:rsid w:val="00E573F1"/>
    <w:rsid w:val="00F57E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C0B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E5C0B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a"/>
    <w:uiPriority w:val="99"/>
    <w:unhideWhenUsed/>
    <w:rsid w:val="003E5C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3E5C0B"/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3E5C0B"/>
    <w:rPr>
      <w:color w:val="0000FF"/>
      <w:u w:val="single"/>
    </w:rPr>
  </w:style>
  <w:style w:type="character" w:customStyle="1" w:styleId="s4">
    <w:name w:val="s4"/>
    <w:uiPriority w:val="99"/>
    <w:rsid w:val="00A97DEA"/>
  </w:style>
  <w:style w:type="paragraph" w:styleId="BalloonText">
    <w:name w:val="Balloon Text"/>
    <w:basedOn w:val="Normal"/>
    <w:link w:val="a0"/>
    <w:uiPriority w:val="99"/>
    <w:semiHidden/>
    <w:unhideWhenUsed/>
    <w:rsid w:val="00A97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97DEA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