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4C2" w:rsidRPr="009D1553" w:rsidP="009654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№05-0142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654C2" w:rsidRPr="009D1553" w:rsidP="00965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54C2" w:rsidRPr="009B5F6A" w:rsidP="009654C2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4C2" w:rsidP="00965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9654C2" w:rsidP="00965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4C2" w:rsidP="009654C2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DA05A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Феденишина</w:t>
      </w:r>
      <w:r w:rsidRPr="00DA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DA05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 года рождения, уроженца г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  номер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, </w:t>
      </w:r>
      <w:r w:rsidRPr="00DA05AB">
        <w:rPr>
          <w:rFonts w:ascii="Times New Roman" w:hAnsi="Times New Roman" w:cs="Times New Roman"/>
          <w:sz w:val="28"/>
          <w:szCs w:val="28"/>
        </w:rPr>
        <w:t>выдан</w:t>
      </w:r>
      <w:r w:rsidRPr="00DA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, код </w:t>
      </w:r>
      <w:r w:rsidRPr="00DA05AB">
        <w:rPr>
          <w:rFonts w:ascii="Times New Roman" w:hAnsi="Times New Roman" w:cs="Times New Roman"/>
          <w:sz w:val="28"/>
          <w:szCs w:val="28"/>
        </w:rPr>
        <w:t>подр</w:t>
      </w:r>
      <w:r w:rsidRPr="00DA05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9654C2" w:rsidRPr="00970116" w:rsidP="009654C2">
      <w:pPr>
        <w:spacing w:after="0"/>
        <w:ind w:left="311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54C2" w:rsidRPr="009D1553" w:rsidP="00965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РФ</w:t>
      </w:r>
    </w:p>
    <w:p w:rsidR="009654C2" w:rsidRPr="009D1553" w:rsidP="00965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654C2" w:rsidRPr="005106F3" w:rsidP="00965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DA05A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05A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A05AB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9654C2" w:rsidRPr="00DA05AB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5A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DA05AB">
        <w:rPr>
          <w:rFonts w:ascii="Times New Roman" w:hAnsi="Times New Roman" w:cs="Times New Roman"/>
          <w:sz w:val="28"/>
          <w:szCs w:val="28"/>
        </w:rPr>
        <w:t xml:space="preserve">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DA05AB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9654C2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5AB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DA05AB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9654C2" w:rsidRPr="009D1553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654C2" w:rsidRPr="009D1553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9654C2" w:rsidRPr="009D1553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654C2" w:rsidRPr="00D873D0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654C2" w:rsidRPr="009D1553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654C2" w:rsidRPr="009F53DA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силу ст. 1 Федерального закона № 27-ФЗ страхователями являются, в том </w:t>
      </w:r>
      <w:r w:rsidRPr="009F53DA">
        <w:rPr>
          <w:rFonts w:ascii="Times New Roman" w:hAnsi="Times New Roman" w:cs="Times New Roman"/>
          <w:sz w:val="28"/>
          <w:szCs w:val="28"/>
        </w:rPr>
        <w:t>числе, юридические лица.</w:t>
      </w:r>
    </w:p>
    <w:p w:rsidR="009654C2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3DA"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 w:rsidRPr="009F53D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</w:t>
      </w:r>
      <w:r w:rsidRPr="009F53DA">
        <w:rPr>
          <w:rFonts w:ascii="Times New Roman" w:hAnsi="Times New Roman" w:cs="Times New Roman"/>
          <w:sz w:val="28"/>
          <w:szCs w:val="28"/>
        </w:rPr>
        <w:t xml:space="preserve"> представило в органы Пенсионного фонда  Российской Федерации отчетность по форме СЗВ-М 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связи посредством электронного </w:t>
      </w:r>
      <w:r w:rsidRPr="00DA05AB">
        <w:rPr>
          <w:rFonts w:ascii="Times New Roman" w:hAnsi="Times New Roman" w:cs="Times New Roman"/>
          <w:sz w:val="28"/>
          <w:szCs w:val="28"/>
        </w:rPr>
        <w:t xml:space="preserve">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05AB">
        <w:rPr>
          <w:rFonts w:ascii="Times New Roman" w:hAnsi="Times New Roman" w:cs="Times New Roman"/>
          <w:sz w:val="28"/>
          <w:szCs w:val="28"/>
        </w:rPr>
        <w:t>г.,</w:t>
      </w:r>
      <w:r w:rsidRPr="009F53DA">
        <w:rPr>
          <w:rFonts w:ascii="Times New Roman" w:hAnsi="Times New Roman" w:cs="Times New Roman"/>
          <w:sz w:val="28"/>
          <w:szCs w:val="28"/>
        </w:rPr>
        <w:t xml:space="preserve"> при сроке предоставления которых - не </w:t>
      </w:r>
      <w:r w:rsidRPr="00DA05AB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F53DA">
        <w:rPr>
          <w:rFonts w:ascii="Times New Roman" w:hAnsi="Times New Roman" w:cs="Times New Roman"/>
          <w:sz w:val="28"/>
          <w:szCs w:val="28"/>
        </w:rPr>
        <w:t>года.</w:t>
      </w:r>
    </w:p>
    <w:p w:rsidR="009654C2" w:rsidRPr="009D1553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DA05A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A05A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9654C2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A05A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23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23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/изъято/г.,</w:t>
      </w:r>
      <w:r w:rsidRPr="0023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23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№/изъято/.</w:t>
      </w:r>
    </w:p>
    <w:p w:rsidR="009654C2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654C2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9654C2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9654C2" w:rsidP="009654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 w:rsidRPr="00DA05A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9654C2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54C2" w:rsidRPr="007423FF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9654C2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4C2" w:rsidP="009654C2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5A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DA05A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A05A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DA05AB">
        <w:rPr>
          <w:rFonts w:ascii="Times New Roman" w:hAnsi="Times New Roman" w:cs="Times New Roman"/>
          <w:sz w:val="28"/>
          <w:szCs w:val="28"/>
        </w:rPr>
        <w:t xml:space="preserve">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54C2" w:rsidP="009654C2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9654C2" w:rsidP="009654C2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654C2" w:rsidP="009654C2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A05A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«ФАВОРИТСТРОЙ-РК» </w:t>
      </w:r>
      <w:r w:rsidRPr="00DA05AB">
        <w:rPr>
          <w:rFonts w:ascii="Times New Roman" w:hAnsi="Times New Roman" w:cs="Times New Roman"/>
          <w:sz w:val="28"/>
          <w:szCs w:val="28"/>
        </w:rPr>
        <w:t>Феденишина</w:t>
      </w:r>
      <w:r w:rsidRPr="00DA0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9654C2" w:rsidP="009654C2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4C2" w:rsidP="009654C2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9654C2" w:rsidP="009654C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/подпись/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654C2" w:rsidRPr="002373D0" w:rsidP="009654C2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C5"/>
    <w:sectPr w:rsidSect="002373D0">
      <w:headerReference w:type="default" r:id="rId4"/>
      <w:pgSz w:w="11906" w:h="16838"/>
      <w:pgMar w:top="0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9"/>
    <w:rsid w:val="002373D0"/>
    <w:rsid w:val="003877DE"/>
    <w:rsid w:val="00441EDA"/>
    <w:rsid w:val="005106F3"/>
    <w:rsid w:val="005D61D0"/>
    <w:rsid w:val="00647D32"/>
    <w:rsid w:val="006674C9"/>
    <w:rsid w:val="006914C5"/>
    <w:rsid w:val="007423FF"/>
    <w:rsid w:val="00755567"/>
    <w:rsid w:val="009654C2"/>
    <w:rsid w:val="00970116"/>
    <w:rsid w:val="009B5F6A"/>
    <w:rsid w:val="009D1553"/>
    <w:rsid w:val="009F53DA"/>
    <w:rsid w:val="00B6674A"/>
    <w:rsid w:val="00D873D0"/>
    <w:rsid w:val="00DA0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4C2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96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54C2"/>
  </w:style>
  <w:style w:type="paragraph" w:styleId="BalloonText">
    <w:name w:val="Balloon Text"/>
    <w:basedOn w:val="Normal"/>
    <w:link w:val="a0"/>
    <w:uiPriority w:val="99"/>
    <w:semiHidden/>
    <w:unhideWhenUsed/>
    <w:rsid w:val="0096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5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