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40CE" w:rsidP="007F40CE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7F40CE" w:rsidRPr="00406B4D" w:rsidP="007F40CE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06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169</w:t>
      </w:r>
      <w:r w:rsidRPr="00406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20</w:t>
      </w:r>
    </w:p>
    <w:p w:rsidR="007F40CE" w:rsidRPr="00406B4D" w:rsidP="007F40CE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7F40CE" w:rsidRPr="00406B4D" w:rsidP="007F40CE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406B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7F40CE" w:rsidRPr="00406B4D" w:rsidP="007F40CE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7F40CE" w:rsidRPr="007F40CE" w:rsidP="007F40CE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19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марта 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2020 года  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                              г. Симферополь</w:t>
      </w:r>
    </w:p>
    <w:p w:rsidR="007F40CE" w:rsidRPr="007F40CE" w:rsidP="007F40CE">
      <w:pPr>
        <w:spacing w:after="0" w:line="240" w:lineRule="auto"/>
        <w:ind w:right="23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Чепиль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О.А.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рассмотрев в </w:t>
      </w:r>
      <w:r w:rsidRPr="00406B4D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406B4D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406B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7F40CE" w:rsidRPr="00406B4D" w:rsidP="007F40CE">
      <w:pPr>
        <w:spacing w:after="0" w:line="240" w:lineRule="auto"/>
        <w:ind w:left="3408"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 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СТРОЙЛОГИСТИКА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Панчук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Д.И.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 данные изъяты/</w:t>
      </w:r>
      <w:r w:rsidRPr="00C84481">
        <w:rPr>
          <w:rFonts w:ascii="Times New Roman" w:hAnsi="Times New Roman" w:cs="Times New Roman"/>
          <w:sz w:val="28"/>
          <w:szCs w:val="28"/>
        </w:rPr>
        <w:t xml:space="preserve">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года рождения, уроженца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данные изъяты/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гражданина </w:t>
      </w:r>
      <w:r>
        <w:rPr>
          <w:rFonts w:ascii="Times New Roman" w:hAnsi="Times New Roman" w:cs="Times New Roman"/>
          <w:sz w:val="28"/>
          <w:szCs w:val="28"/>
        </w:rPr>
        <w:t>/ данные изъяты/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проживающего по адресу: </w:t>
      </w:r>
      <w:r>
        <w:rPr>
          <w:rFonts w:ascii="Times New Roman" w:hAnsi="Times New Roman" w:cs="Times New Roman"/>
          <w:sz w:val="28"/>
          <w:szCs w:val="28"/>
        </w:rPr>
        <w:t>/ данные изъяты/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</w:t>
      </w:r>
    </w:p>
    <w:p w:rsidR="007F40CE" w:rsidRPr="00406B4D" w:rsidP="007F40C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F40CE" w:rsidRPr="00406B4D" w:rsidP="007F40CE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F40CE" w:rsidRPr="00AC65D2" w:rsidP="007F40CE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Панчук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Д.И.</w:t>
      </w:r>
      <w:r w:rsidRPr="00406B4D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 xml:space="preserve">генеральным 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>директором ООО 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СТРОЙЛОГИСТИКА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406B4D">
        <w:rPr>
          <w:sz w:val="28"/>
          <w:szCs w:val="28"/>
        </w:rPr>
        <w:t xml:space="preserve">, расположенного по адресу: </w:t>
      </w:r>
      <w:r>
        <w:rPr>
          <w:sz w:val="28"/>
          <w:szCs w:val="28"/>
        </w:rPr>
        <w:t>/ данные изъяты/,</w:t>
      </w:r>
      <w:r w:rsidRPr="00C844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6B4D">
        <w:rPr>
          <w:sz w:val="28"/>
          <w:szCs w:val="28"/>
        </w:rPr>
        <w:t xml:space="preserve">не представил </w:t>
      </w:r>
      <w:r w:rsidRPr="00406B4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406B4D">
        <w:rPr>
          <w:sz w:val="28"/>
          <w:szCs w:val="28"/>
        </w:rPr>
        <w:t xml:space="preserve">законодательством Российской Федерации об индивидуальном (персонифицированном) учете в системе обязательного </w:t>
      </w:r>
      <w:r w:rsidRPr="00AC65D2">
        <w:rPr>
          <w:sz w:val="28"/>
          <w:szCs w:val="28"/>
        </w:rPr>
        <w:t xml:space="preserve">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AC65D2">
        <w:rPr>
          <w:rStyle w:val="32"/>
          <w:sz w:val="28"/>
          <w:szCs w:val="28"/>
          <w:u w:val="none"/>
        </w:rPr>
        <w:t xml:space="preserve">за </w:t>
      </w:r>
      <w:r>
        <w:rPr>
          <w:sz w:val="28"/>
          <w:szCs w:val="28"/>
        </w:rPr>
        <w:t>/ данные изъяты/</w:t>
      </w:r>
      <w:r w:rsidRPr="00AC65D2">
        <w:rPr>
          <w:rStyle w:val="32"/>
          <w:sz w:val="28"/>
          <w:szCs w:val="28"/>
          <w:u w:val="none"/>
        </w:rPr>
        <w:t xml:space="preserve">, </w:t>
      </w:r>
      <w:r w:rsidRPr="00AC65D2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AC65D2">
        <w:rPr>
          <w:rFonts w:eastAsiaTheme="minorHAnsi"/>
          <w:sz w:val="28"/>
          <w:szCs w:val="28"/>
          <w:lang w:eastAsia="en-US"/>
        </w:rPr>
        <w:t>"Об индивидуальном (персонифицированном) учете</w:t>
      </w:r>
      <w:r w:rsidRPr="00AC65D2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AC65D2">
        <w:rPr>
          <w:sz w:val="28"/>
          <w:szCs w:val="28"/>
        </w:rPr>
        <w:t xml:space="preserve">. </w:t>
      </w:r>
    </w:p>
    <w:p w:rsidR="007F40CE" w:rsidP="007F40C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Панчук</w:t>
      </w: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Д.И.</w:t>
      </w:r>
      <w:r w:rsidRPr="00AC65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AC65D2">
        <w:rPr>
          <w:rFonts w:ascii="Times New Roman" w:hAnsi="Times New Roman" w:cs="Times New Roman"/>
          <w:sz w:val="28"/>
          <w:szCs w:val="28"/>
        </w:rPr>
        <w:t>в судебное заседание не явился,</w:t>
      </w:r>
      <w:r w:rsidRPr="00AC6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C65D2">
        <w:rPr>
          <w:rFonts w:ascii="Times New Roman" w:hAnsi="Times New Roman" w:cs="Times New Roman"/>
          <w:sz w:val="28"/>
          <w:szCs w:val="28"/>
        </w:rPr>
        <w:t xml:space="preserve">о времени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C65D2">
        <w:rPr>
          <w:rFonts w:ascii="Times New Roman" w:hAnsi="Times New Roman" w:cs="Times New Roman"/>
          <w:sz w:val="28"/>
          <w:szCs w:val="28"/>
        </w:rPr>
        <w:t xml:space="preserve">месте рассмотрения дела </w:t>
      </w:r>
      <w:r w:rsidRPr="00AC65D2">
        <w:rPr>
          <w:rFonts w:ascii="Times New Roman" w:hAnsi="Times New Roman" w:cs="Times New Roman"/>
          <w:sz w:val="28"/>
          <w:szCs w:val="28"/>
        </w:rPr>
        <w:t>извещен</w:t>
      </w:r>
      <w:r w:rsidRPr="00AC65D2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 w:rsidRPr="0091561E">
        <w:rPr>
          <w:rFonts w:ascii="Times New Roman" w:eastAsia="Times New Roman" w:hAnsi="Times New Roman" w:cs="Times New Roman"/>
          <w:sz w:val="28"/>
          <w:szCs w:val="28"/>
        </w:rPr>
        <w:t xml:space="preserve">подал заявление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 w:rsidRPr="0091561E">
        <w:rPr>
          <w:rFonts w:ascii="Times New Roman" w:eastAsia="Times New Roman" w:hAnsi="Times New Roman" w:cs="Times New Roman"/>
          <w:sz w:val="28"/>
          <w:szCs w:val="28"/>
        </w:rPr>
        <w:t>отсутствие, в котором также указывает, что вину признает в полном объеме, просит назначить минимальное административное наказание.</w:t>
      </w:r>
    </w:p>
    <w:p w:rsidR="007F40CE" w:rsidRPr="00E9231D" w:rsidP="007F40CE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48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</w:t>
      </w:r>
      <w:r w:rsidRPr="00E9231D">
        <w:rPr>
          <w:rFonts w:ascii="Times New Roman" w:eastAsia="Times New Roman" w:hAnsi="Times New Roman" w:cs="Times New Roman"/>
          <w:sz w:val="28"/>
          <w:szCs w:val="28"/>
        </w:rPr>
        <w:t>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7F40CE" w:rsidRPr="00AC65D2" w:rsidP="007F40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 w:cs="Times New Roman"/>
          <w:sz w:val="28"/>
          <w:szCs w:val="28"/>
        </w:rPr>
      </w:pPr>
      <w:r w:rsidRPr="00AC65D2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F40CE" w:rsidRPr="00AC65D2" w:rsidP="007F4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C65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hyperlink r:id="rId4" w:history="1">
        <w:r w:rsidRPr="00AC65D2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15.33.2</w:t>
        </w:r>
      </w:hyperlink>
      <w:r w:rsidRPr="00AC65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</w:t>
      </w:r>
      <w:r w:rsidRPr="00AC65D2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AC65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F40CE" w:rsidRPr="00406B4D" w:rsidP="007F40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C65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5" w:history="1">
        <w:r w:rsidRPr="00AC65D2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AC65D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пенсионного страхования" </w:t>
      </w: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>(далее - Федеральный закон № 27-ФЗ).</w:t>
      </w:r>
    </w:p>
    <w:p w:rsidR="007F40CE" w:rsidRPr="00406B4D" w:rsidP="007F40CE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6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1 ст. 11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предусмотренные </w:t>
      </w:r>
      <w:hyperlink r:id="rId7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пунктами 2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hyperlink r:id="rId8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2.2 настоящей статьи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F40CE" w:rsidRPr="00406B4D" w:rsidP="007F40CE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п. 2.2 ст. 11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F40CE" w:rsidRPr="00406B4D" w:rsidP="007F40CE">
      <w:pPr>
        <w:tabs>
          <w:tab w:val="left" w:pos="567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F40CE" w:rsidRPr="00406B4D" w:rsidP="007F40CE">
      <w:pPr>
        <w:autoSpaceDE w:val="0"/>
        <w:autoSpaceDN w:val="0"/>
        <w:adjustRightInd w:val="0"/>
        <w:spacing w:after="0" w:line="240" w:lineRule="auto"/>
        <w:ind w:right="23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9" w:history="1">
        <w:r w:rsidRPr="00406B4D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ст. 1</w:t>
        </w:r>
      </w:hyperlink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юридические лица.</w:t>
      </w:r>
    </w:p>
    <w:p w:rsidR="007F40CE" w:rsidP="007F40CE">
      <w:pPr>
        <w:pStyle w:val="ConsPlusNormal"/>
        <w:ind w:right="23" w:firstLine="540"/>
        <w:jc w:val="both"/>
        <w:rPr>
          <w:rFonts w:eastAsiaTheme="minorHAnsi"/>
          <w:sz w:val="28"/>
          <w:szCs w:val="28"/>
          <w:lang w:eastAsia="en-US"/>
        </w:rPr>
      </w:pPr>
      <w:r w:rsidRPr="00CF0637">
        <w:rPr>
          <w:rFonts w:eastAsiaTheme="minorHAnsi"/>
          <w:sz w:val="28"/>
          <w:szCs w:val="28"/>
          <w:lang w:eastAsia="en-US"/>
        </w:rPr>
        <w:t>При рассмотрении дела установлено, чт</w:t>
      </w:r>
      <w:r w:rsidRPr="00CF0637">
        <w:rPr>
          <w:rFonts w:eastAsiaTheme="minorHAnsi"/>
          <w:sz w:val="28"/>
          <w:szCs w:val="28"/>
          <w:lang w:eastAsia="en-US"/>
        </w:rPr>
        <w:t>о ООО</w:t>
      </w:r>
      <w:r w:rsidRPr="00CF0637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СТРОЙЛОГИСТИКА</w:t>
      </w:r>
      <w:r w:rsidRPr="00CF0637">
        <w:rPr>
          <w:rFonts w:eastAsiaTheme="minorHAnsi"/>
          <w:sz w:val="28"/>
          <w:szCs w:val="28"/>
          <w:lang w:eastAsia="en-US"/>
        </w:rPr>
        <w:t xml:space="preserve">», представлены в органы Пенсионного фонда Российской Федерации сведения по форме СЗВ-М в электронном виде по телекоммуникационным каналам связи за </w:t>
      </w:r>
      <w:r>
        <w:rPr>
          <w:sz w:val="28"/>
          <w:szCs w:val="28"/>
        </w:rPr>
        <w:t>/ данные изъяты/</w:t>
      </w:r>
      <w:r w:rsidRPr="00CF0637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/ данные изъяты/</w:t>
      </w:r>
      <w:r w:rsidRPr="00CF0637">
        <w:rPr>
          <w:rFonts w:eastAsiaTheme="minorHAnsi"/>
          <w:sz w:val="28"/>
          <w:szCs w:val="28"/>
          <w:lang w:eastAsia="en-US"/>
        </w:rPr>
        <w:t xml:space="preserve">г., при сроке предоставления которых – не позднее </w:t>
      </w:r>
      <w:r>
        <w:rPr>
          <w:sz w:val="28"/>
          <w:szCs w:val="28"/>
        </w:rPr>
        <w:t>/ данные изъяты/</w:t>
      </w:r>
      <w:r w:rsidRPr="00CF0637">
        <w:rPr>
          <w:rFonts w:eastAsiaTheme="minorHAnsi"/>
          <w:sz w:val="28"/>
          <w:szCs w:val="28"/>
          <w:lang w:eastAsia="en-US"/>
        </w:rPr>
        <w:t>года.</w:t>
      </w:r>
    </w:p>
    <w:p w:rsidR="007F40CE" w:rsidRPr="00406B4D" w:rsidP="007F40CE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406B4D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sz w:val="28"/>
          <w:szCs w:val="28"/>
        </w:rPr>
        <w:t xml:space="preserve">генеральный </w:t>
      </w:r>
      <w:r w:rsidRPr="00406B4D">
        <w:rPr>
          <w:sz w:val="28"/>
          <w:szCs w:val="28"/>
        </w:rPr>
        <w:t xml:space="preserve">директор 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ООО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СТРОЙЛОГИСТИКА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Панчук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Д.И.  </w:t>
      </w:r>
      <w:r w:rsidRPr="00406B4D">
        <w:rPr>
          <w:sz w:val="28"/>
          <w:szCs w:val="28"/>
        </w:rPr>
        <w:t xml:space="preserve">совершил правонарушение, предусмотренное ст. 15.33.2 КоАП РФ, а именно: </w:t>
      </w:r>
      <w:r w:rsidRPr="00406B4D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406B4D">
        <w:rPr>
          <w:rFonts w:eastAsiaTheme="minorHAnsi"/>
          <w:sz w:val="28"/>
          <w:szCs w:val="28"/>
          <w:lang w:eastAsia="en-US"/>
        </w:rPr>
        <w:t xml:space="preserve"> индивидуального </w:t>
      </w:r>
      <w:r w:rsidRPr="00406B4D">
        <w:rPr>
          <w:rFonts w:eastAsiaTheme="minorHAnsi"/>
          <w:sz w:val="28"/>
          <w:szCs w:val="28"/>
          <w:lang w:eastAsia="en-US"/>
        </w:rP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7F40CE" w:rsidRPr="00406B4D" w:rsidP="007F40CE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E32FF9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 СТРОЙЛОГИСТИКА» </w:t>
      </w: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Панчук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</w:t>
      </w: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Д.И. </w:t>
      </w:r>
      <w:r w:rsidRPr="00E32FF9">
        <w:rPr>
          <w:rFonts w:ascii="Times New Roman" w:hAnsi="Times New Roman" w:cs="Times New Roman"/>
          <w:sz w:val="28"/>
          <w:szCs w:val="28"/>
        </w:rPr>
        <w:t>при обстоятельствах,</w:t>
      </w:r>
      <w:r w:rsidRPr="00406B4D">
        <w:rPr>
          <w:rFonts w:ascii="Times New Roman" w:hAnsi="Times New Roman" w:cs="Times New Roman"/>
          <w:sz w:val="28"/>
          <w:szCs w:val="28"/>
        </w:rPr>
        <w:t xml:space="preserve">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</w:t>
      </w:r>
      <w:r>
        <w:rPr>
          <w:rFonts w:ascii="Times New Roman" w:hAnsi="Times New Roman" w:cs="Times New Roman"/>
          <w:sz w:val="28"/>
          <w:szCs w:val="28"/>
        </w:rPr>
        <w:t xml:space="preserve"> / данные изъяты/</w:t>
      </w:r>
      <w:r w:rsidRPr="00406B4D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 данные изъяты/</w:t>
      </w:r>
      <w:r w:rsidRPr="00406B4D">
        <w:rPr>
          <w:rFonts w:ascii="Times New Roman" w:hAnsi="Times New Roman" w:cs="Times New Roman"/>
          <w:sz w:val="28"/>
          <w:szCs w:val="28"/>
        </w:rPr>
        <w:t xml:space="preserve">г., выпиской из ЕГРЮЛ, реестром документов программного комплекса АРМ Приема ПФР,  извещением о доставке,  актом о выявлении правонарушения в сфере законодательства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/ 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B4D">
        <w:rPr>
          <w:rFonts w:ascii="Times New Roman" w:hAnsi="Times New Roman" w:cs="Times New Roman"/>
          <w:sz w:val="28"/>
          <w:szCs w:val="28"/>
        </w:rPr>
        <w:t>г</w:t>
      </w:r>
      <w:r w:rsidRPr="00406B4D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6B4D">
        <w:rPr>
          <w:rFonts w:ascii="Times New Roman" w:hAnsi="Times New Roman" w:cs="Times New Roman"/>
          <w:sz w:val="28"/>
          <w:szCs w:val="28"/>
        </w:rPr>
        <w:t>.</w:t>
      </w:r>
    </w:p>
    <w:p w:rsidR="007F40CE" w:rsidRPr="00406B4D" w:rsidP="007F40CE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F40CE" w:rsidRPr="00406B4D" w:rsidP="007F40CE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406B4D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F40CE" w:rsidRPr="00406B4D" w:rsidP="007F40CE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7F40CE" w:rsidRPr="00406B4D" w:rsidP="007F40CE">
      <w:pPr>
        <w:pStyle w:val="Style18"/>
        <w:widowControl/>
        <w:spacing w:line="240" w:lineRule="auto"/>
        <w:ind w:right="23" w:firstLine="567"/>
        <w:rPr>
          <w:color w:val="000000"/>
          <w:sz w:val="28"/>
          <w:szCs w:val="28"/>
        </w:rPr>
      </w:pPr>
      <w:r w:rsidRPr="00406B4D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406B4D">
        <w:rPr>
          <w:sz w:val="28"/>
          <w:szCs w:val="28"/>
        </w:rPr>
        <w:t xml:space="preserve">, суд считает необходимым подвергнуть </w:t>
      </w:r>
      <w:r>
        <w:rPr>
          <w:sz w:val="28"/>
          <w:szCs w:val="28"/>
        </w:rPr>
        <w:t xml:space="preserve">генерального </w:t>
      </w:r>
      <w:r w:rsidRPr="00406B4D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406B4D">
        <w:rPr>
          <w:sz w:val="28"/>
          <w:szCs w:val="28"/>
        </w:rPr>
        <w:t xml:space="preserve"> 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>ООО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>«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СТРОЙЛОГИСТИКА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 xml:space="preserve">»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Панчука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Д.И.  </w:t>
      </w:r>
      <w:r w:rsidRPr="00406B4D">
        <w:rPr>
          <w:sz w:val="28"/>
          <w:szCs w:val="28"/>
        </w:rPr>
        <w:t xml:space="preserve">административному наказанию в виде штрафа, </w:t>
      </w:r>
      <w:r w:rsidRPr="00406B4D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7F40CE" w:rsidRPr="00406B4D" w:rsidP="007F40C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F40CE" w:rsidRPr="00406B4D" w:rsidP="007F40C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F40CE" w:rsidRPr="00406B4D" w:rsidP="007F40C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ООО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СТРОЙЛОГИСТИКА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06B4D">
        <w:rPr>
          <w:rFonts w:ascii="Times New Roman" w:hAnsi="Times New Roman" w:cs="Times New Roman"/>
          <w:sz w:val="28"/>
          <w:szCs w:val="28"/>
        </w:rPr>
        <w:t>я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40CE" w:rsidRPr="00406B4D" w:rsidP="007F40C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генерального </w:t>
      </w:r>
      <w:r w:rsidRPr="00406B4D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B4D">
        <w:rPr>
          <w:rFonts w:ascii="Times New Roman" w:hAnsi="Times New Roman" w:cs="Times New Roman"/>
          <w:sz w:val="28"/>
          <w:szCs w:val="28"/>
        </w:rPr>
        <w:t xml:space="preserve">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СТРОЙЛОГИСТИКА» </w:t>
      </w: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Панчук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а</w:t>
      </w: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Д.И.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406B4D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индивидуальном (персонифицированном) учете в системе обязательного пенсионного страхования р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</w:t>
      </w:r>
      <w:r w:rsidRPr="00406B4D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B4D">
        <w:rPr>
          <w:rFonts w:ascii="Times New Roman" w:hAnsi="Times New Roman" w:cs="Times New Roman"/>
          <w:sz w:val="28"/>
          <w:szCs w:val="28"/>
        </w:rPr>
        <w:t xml:space="preserve"> </w:t>
      </w: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ООО  СТРОЙЛОГИСТИКА» </w:t>
      </w: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Панчук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у</w:t>
      </w: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Д.И.</w:t>
      </w: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 </w:t>
      </w:r>
      <w:r w:rsidRPr="00E32FF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</w:t>
      </w:r>
      <w:r w:rsidRPr="00406B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виде минимального административного штрафа, предусмотренного санкцией данной статьи, на предупреждение.</w:t>
      </w:r>
    </w:p>
    <w:p w:rsidR="007F40CE" w:rsidP="007F40CE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06B4D">
        <w:rPr>
          <w:rFonts w:ascii="Times New Roman" w:hAnsi="Times New Roman" w:cs="Times New Roman"/>
          <w:sz w:val="28"/>
          <w:szCs w:val="28"/>
        </w:rPr>
        <w:t xml:space="preserve">4.1.1, 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06B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7F40CE" w:rsidRPr="00406B4D" w:rsidP="007F40CE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7F40CE" w:rsidRPr="00406B4D" w:rsidP="007F40CE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B4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406B4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Общества с ограниченной ответственностью  </w:t>
      </w:r>
      <w:r w:rsidRPr="00E32F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«СТРОЙЛОГИСТИКА»</w:t>
      </w:r>
      <w:r w:rsidRPr="00406B4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Панчука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Д.И.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406B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hAnsi="Times New Roman" w:cs="Times New Roman"/>
          <w:sz w:val="28"/>
          <w:szCs w:val="28"/>
        </w:rPr>
        <w:t>/ 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06B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40CE" w:rsidRPr="00406B4D" w:rsidP="007F40CE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406B4D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406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0CE" w:rsidRPr="00406B4D" w:rsidP="007F40CE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406B4D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F40CE" w:rsidRPr="00406B4D" w:rsidP="007F40CE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F40CE" w:rsidRPr="00406B4D" w:rsidP="007F40CE">
      <w:pPr>
        <w:spacing w:after="0" w:line="240" w:lineRule="auto"/>
        <w:ind w:right="23" w:firstLine="539"/>
        <w:rPr>
          <w:rFonts w:ascii="Times New Roman" w:hAnsi="Times New Roman" w:cs="Times New Roman"/>
          <w:sz w:val="28"/>
          <w:szCs w:val="28"/>
        </w:rPr>
      </w:pPr>
      <w:r w:rsidRPr="00406B4D"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06B4D">
        <w:rPr>
          <w:rFonts w:ascii="Times New Roman" w:hAnsi="Times New Roman" w:cs="Times New Roman"/>
          <w:sz w:val="28"/>
          <w:szCs w:val="28"/>
        </w:rPr>
        <w:t xml:space="preserve">     </w:t>
      </w:r>
      <w:r w:rsidRPr="00406B4D">
        <w:rPr>
          <w:rFonts w:ascii="Times New Roman" w:hAnsi="Times New Roman" w:cs="Times New Roman"/>
          <w:sz w:val="28"/>
          <w:szCs w:val="28"/>
        </w:rPr>
        <w:tab/>
        <w:t xml:space="preserve"> О.А. </w:t>
      </w:r>
      <w:r w:rsidRPr="00406B4D">
        <w:rPr>
          <w:rFonts w:ascii="Times New Roman" w:hAnsi="Times New Roman" w:cs="Times New Roman"/>
          <w:sz w:val="28"/>
          <w:szCs w:val="28"/>
        </w:rPr>
        <w:t>Чепиль</w:t>
      </w:r>
    </w:p>
    <w:p w:rsidR="0020271F"/>
    <w:sectPr w:rsidSect="007A1135">
      <w:headerReference w:type="default" r:id="rId10"/>
      <w:headerReference w:type="first" r:id="rId11"/>
      <w:pgSz w:w="11906" w:h="16838"/>
      <w:pgMar w:top="567" w:right="1416" w:bottom="144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49309813"/>
      <w:docPartObj>
        <w:docPartGallery w:val="Page Numbers (Top of Page)"/>
        <w:docPartUnique/>
      </w:docPartObj>
    </w:sdtPr>
    <w:sdtContent>
      <w:p w:rsidR="00E32FF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E32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65282804"/>
      <w:docPartObj>
        <w:docPartGallery w:val="Page Numbers (Top of Page)"/>
        <w:docPartUnique/>
      </w:docPartObj>
    </w:sdtPr>
    <w:sdtContent>
      <w:p w:rsidR="007A113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A11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35"/>
    <w:rsid w:val="0020271F"/>
    <w:rsid w:val="00406B4D"/>
    <w:rsid w:val="004A248A"/>
    <w:rsid w:val="007A1135"/>
    <w:rsid w:val="007F40CE"/>
    <w:rsid w:val="0091561E"/>
    <w:rsid w:val="00AC65D2"/>
    <w:rsid w:val="00C84481"/>
    <w:rsid w:val="00CF0637"/>
    <w:rsid w:val="00DA5635"/>
    <w:rsid w:val="00E32FF9"/>
    <w:rsid w:val="00E923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C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40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F40CE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F40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F40CE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F40C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7F4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F40C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Br8J5R" TargetMode="External" /><Relationship Id="rId8" Type="http://schemas.openxmlformats.org/officeDocument/2006/relationships/hyperlink" Target="consultantplus://offline/ref=D1D03831BFBA641B9AFBB3BFE9AA6204F576B64282F660DEBFC4481AE097DBB7EAF7B139DAr8J8R" TargetMode="External" /><Relationship Id="rId9" Type="http://schemas.openxmlformats.org/officeDocument/2006/relationships/hyperlink" Target="consultantplus://offline/ref=D1D03831BFBA641B9AFBB3BFE9AA6204F576B64282F660DEBFC4481AE097DBB7EAF7B139D38C5CE7r8J3R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