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Pr="000011AF" w:rsidR="00506485">
        <w:rPr>
          <w:rFonts w:ascii="Times New Roman" w:eastAsia="Times New Roman" w:hAnsi="Times New Roman" w:cs="Times New Roman"/>
          <w:sz w:val="26"/>
          <w:szCs w:val="26"/>
        </w:rPr>
        <w:t>170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/16/202</w:t>
      </w:r>
      <w:r w:rsidRPr="005F3EE2" w:rsidR="002C21AA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543A8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011AF" w:rsidR="00506485"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="00506485">
        <w:rPr>
          <w:rFonts w:ascii="Times New Roman" w:eastAsia="Times New Roman" w:hAnsi="Times New Roman" w:cs="Times New Roman"/>
          <w:sz w:val="26"/>
          <w:szCs w:val="26"/>
        </w:rPr>
        <w:t xml:space="preserve">апреля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4 года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ab/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 w:rsidR="00FD3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5B481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0543A8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F3EE2" w:rsidR="002C21AA">
        <w:rPr>
          <w:rFonts w:ascii="Times New Roman" w:hAnsi="Times New Roman" w:cs="Times New Roman"/>
          <w:sz w:val="26"/>
          <w:szCs w:val="26"/>
        </w:rPr>
        <w:t>Ильгова К.Ю.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5F3EE2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5F3EE2">
        <w:rPr>
          <w:rFonts w:ascii="Times New Roman" w:hAnsi="Times New Roman" w:cs="Times New Roman"/>
          <w:bCs/>
          <w:sz w:val="26"/>
          <w:szCs w:val="26"/>
        </w:rPr>
        <w:t>С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имферополь, ул. Крымских Партизан, 3а, </w:t>
      </w:r>
      <w:r w:rsidRPr="005F3EE2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C0117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4144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Долина Лаки</w:t>
      </w:r>
      <w:r>
        <w:rPr>
          <w:rFonts w:ascii="Times New Roman" w:hAnsi="Times New Roman" w:cs="Times New Roman"/>
          <w:sz w:val="26"/>
          <w:szCs w:val="26"/>
        </w:rPr>
        <w:t>» Семенова Игоря Владимировича</w:t>
      </w:r>
      <w:r w:rsidRPr="005F3EE2">
        <w:rPr>
          <w:rFonts w:ascii="Times New Roman" w:hAnsi="Times New Roman" w:cs="Times New Roman"/>
          <w:sz w:val="26"/>
          <w:szCs w:val="26"/>
        </w:rPr>
        <w:t xml:space="preserve">, </w:t>
      </w:r>
      <w:r w:rsidRPr="000011AF" w:rsidR="000011A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0C0117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  ст.15.5 КоАП РФ,</w:t>
      </w:r>
    </w:p>
    <w:p w:rsidR="00226B2A" w:rsidRPr="005F3EE2" w:rsidP="005F3EE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D2983" w:rsidRPr="00C10E8E" w:rsidP="00DD2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Семенов И.В.,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C10E8E">
        <w:rPr>
          <w:rFonts w:ascii="Times New Roman" w:hAnsi="Times New Roman" w:cs="Times New Roman"/>
          <w:sz w:val="26"/>
          <w:szCs w:val="26"/>
        </w:rPr>
        <w:t>директором ООО «</w:t>
      </w:r>
      <w:r w:rsidRPr="00C10E8E">
        <w:rPr>
          <w:rFonts w:ascii="Times New Roman" w:hAnsi="Times New Roman" w:cs="Times New Roman"/>
          <w:sz w:val="26"/>
          <w:szCs w:val="26"/>
        </w:rPr>
        <w:t>Долина Лаки</w:t>
      </w:r>
      <w:r w:rsidRPr="00C10E8E">
        <w:rPr>
          <w:rFonts w:ascii="Times New Roman" w:hAnsi="Times New Roman" w:cs="Times New Roman"/>
          <w:sz w:val="26"/>
          <w:szCs w:val="26"/>
        </w:rPr>
        <w:t xml:space="preserve">»,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 w:rsidRPr="000011AF" w:rsidR="000011A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10E8E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. 4 </w:t>
      </w:r>
      <w:r w:rsidRPr="00C10E8E" w:rsidR="000C0117">
        <w:rPr>
          <w:rFonts w:ascii="Times New Roman" w:hAnsi="Times New Roman" w:cs="Times New Roman"/>
          <w:sz w:val="26"/>
          <w:szCs w:val="26"/>
        </w:rPr>
        <w:t xml:space="preserve">п. </w:t>
      </w:r>
      <w:r w:rsidRPr="00C10E8E">
        <w:rPr>
          <w:rFonts w:ascii="Times New Roman" w:hAnsi="Times New Roman" w:cs="Times New Roman"/>
          <w:sz w:val="26"/>
          <w:szCs w:val="26"/>
        </w:rPr>
        <w:t>1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ст. </w:t>
      </w:r>
      <w:r w:rsidRPr="00C10E8E">
        <w:rPr>
          <w:rFonts w:ascii="Times New Roman" w:hAnsi="Times New Roman" w:cs="Times New Roman"/>
          <w:sz w:val="26"/>
          <w:szCs w:val="26"/>
        </w:rPr>
        <w:t>23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Налогового Кодекса РФ, не представил в ИФНС России по г. Симферополю, в установленный законодательством о налогах и сборах срок,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единую (упрощенную) декларацию за 1 квартал 2023 года (форма по КНД 1151085</w:t>
      </w:r>
      <w:r w:rsidRPr="00C10E8E" w:rsidR="000C011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D2983" w:rsidRPr="00C10E8E" w:rsidP="00DD2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>В судебное заседание Семенов И.В.</w:t>
      </w:r>
      <w:r w:rsidRPr="00C10E8E" w:rsidR="002A4144">
        <w:rPr>
          <w:rFonts w:ascii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hAnsi="Times New Roman" w:cs="Times New Roman"/>
          <w:sz w:val="26"/>
          <w:szCs w:val="26"/>
        </w:rPr>
        <w:t xml:space="preserve">не явился, о </w:t>
      </w:r>
      <w:r w:rsidRPr="00C10E8E">
        <w:rPr>
          <w:rFonts w:ascii="Times New Roman" w:hAnsi="Times New Roman" w:cs="Times New Roman"/>
          <w:sz w:val="26"/>
          <w:szCs w:val="26"/>
        </w:rPr>
        <w:t xml:space="preserve">дате, месте и времени слушания дела извещен надлежащим образом. Учитывая, что от Семенова И.В. не поступило ходатайства об отложении рассмотрения дела, суд, на основании ч. 2 ст. 25.1 КоАП РФ, считает возможным рассмотреть дело в его отсутствие. </w:t>
      </w:r>
    </w:p>
    <w:p w:rsidR="00226B2A" w:rsidRPr="00C10E8E" w:rsidP="005F3EE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Изучив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материалы дела, оценив представленные доказательства в их совокупности, суд приходит к следующим выводам.</w:t>
      </w:r>
    </w:p>
    <w:p w:rsidR="001D0408" w:rsidRPr="00C10E8E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>Согласно пп.4 п.1 ст. 23 Налогового Кодекса РФ налогоплательщики обязаны представлять в установленном порядке в налоговый орган по месту учета налогов</w:t>
      </w:r>
      <w:r w:rsidRPr="00C10E8E">
        <w:rPr>
          <w:rFonts w:ascii="Times New Roman" w:hAnsi="Times New Roman" w:cs="Times New Roman"/>
          <w:sz w:val="26"/>
          <w:szCs w:val="26"/>
        </w:rPr>
        <w:t>ые декларации (расчеты), если такая обязанность предусмотрена законодательством о налогах и сборах.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>В соответствии с абз. 4 п. 2 ст. 80 Налогового кодекса РФ единая (упрощенная) налоговая декларация представляется в налоговый орган по месту нахождения орга</w:t>
      </w:r>
      <w:r w:rsidRPr="00C10E8E">
        <w:rPr>
          <w:sz w:val="26"/>
          <w:szCs w:val="26"/>
        </w:rPr>
        <w:t>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>Пунктом 7 статьи 6.1 Налогового кодекса РФ предусмотрено, что в случаях, когда последний день срока п</w:t>
      </w:r>
      <w:r w:rsidRPr="00C10E8E">
        <w:rPr>
          <w:sz w:val="26"/>
          <w:szCs w:val="26"/>
        </w:rPr>
        <w:t>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</w:t>
      </w:r>
      <w:r w:rsidRPr="00C10E8E">
        <w:rPr>
          <w:sz w:val="26"/>
          <w:szCs w:val="26"/>
        </w:rPr>
        <w:t>.</w:t>
      </w:r>
    </w:p>
    <w:p w:rsidR="00A671A3" w:rsidRPr="00C10E8E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Таким образом, предельный срок представления 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единой (упрощенной) </w:t>
      </w:r>
      <w:r w:rsidRPr="00C10E8E">
        <w:rPr>
          <w:rFonts w:ascii="Times New Roman" w:hAnsi="Times New Roman" w:cs="Times New Roman"/>
          <w:sz w:val="26"/>
          <w:szCs w:val="26"/>
        </w:rPr>
        <w:t xml:space="preserve"> декларации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за 1 квартал 2023 года </w:t>
      </w:r>
      <w:r w:rsidRPr="00C10E8E">
        <w:rPr>
          <w:rFonts w:ascii="Times New Roman" w:hAnsi="Times New Roman" w:cs="Times New Roman"/>
          <w:sz w:val="26"/>
          <w:szCs w:val="26"/>
        </w:rPr>
        <w:t xml:space="preserve"> – </w:t>
      </w:r>
      <w:r w:rsidRPr="00C10E8E" w:rsidR="00DD2983">
        <w:rPr>
          <w:rFonts w:ascii="Times New Roman" w:hAnsi="Times New Roman" w:cs="Times New Roman"/>
          <w:sz w:val="26"/>
          <w:szCs w:val="26"/>
        </w:rPr>
        <w:t>не позднее 20</w:t>
      </w:r>
      <w:r w:rsidRPr="00C10E8E">
        <w:rPr>
          <w:rFonts w:ascii="Times New Roman" w:hAnsi="Times New Roman" w:cs="Times New Roman"/>
          <w:sz w:val="26"/>
          <w:szCs w:val="26"/>
        </w:rPr>
        <w:t>.0</w:t>
      </w:r>
      <w:r w:rsidRPr="00C10E8E" w:rsidR="00DD2983">
        <w:rPr>
          <w:rFonts w:ascii="Times New Roman" w:hAnsi="Times New Roman" w:cs="Times New Roman"/>
          <w:sz w:val="26"/>
          <w:szCs w:val="26"/>
        </w:rPr>
        <w:t>4</w:t>
      </w:r>
      <w:r w:rsidRPr="00C10E8E">
        <w:rPr>
          <w:rFonts w:ascii="Times New Roman" w:hAnsi="Times New Roman" w:cs="Times New Roman"/>
          <w:sz w:val="26"/>
          <w:szCs w:val="26"/>
        </w:rPr>
        <w:t xml:space="preserve">.2023 (с учетом норм п. 7 ст. 6.1. Налогового кодекса РФ).  </w:t>
      </w:r>
    </w:p>
    <w:p w:rsidR="001D0408" w:rsidRPr="005F3EE2" w:rsidP="005F3EE2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 xml:space="preserve">единая (упрощенная) </w:t>
      </w:r>
      <w:r w:rsidRPr="00C10E8E" w:rsidR="000C0117">
        <w:rPr>
          <w:rFonts w:ascii="Times New Roman" w:hAnsi="Times New Roman" w:cs="Times New Roman"/>
          <w:sz w:val="26"/>
          <w:szCs w:val="26"/>
        </w:rPr>
        <w:t>декларация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за 1 квартал 2023 года (форма по КНД 1151085) подан</w:t>
      </w:r>
      <w:r w:rsidRPr="00C10E8E" w:rsidR="00DD2983">
        <w:rPr>
          <w:rFonts w:ascii="Times New Roman" w:hAnsi="Times New Roman" w:cs="Times New Roman"/>
          <w:sz w:val="26"/>
          <w:szCs w:val="26"/>
        </w:rPr>
        <w:t>а ООО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«Долина Лаки»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Симферополю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 xml:space="preserve"> 03.10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 xml:space="preserve">.2023 (вх. </w:t>
      </w:r>
      <w:r w:rsidRPr="000011AF" w:rsidR="000011AF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).</w:t>
      </w:r>
      <w:r w:rsidRPr="005F3EE2" w:rsidR="008A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административных правонарушениях наступает за нарушение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31D47" w:rsidRPr="005F3EE2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совершения правонарушения -</w:t>
      </w:r>
      <w:r w:rsidR="00C10E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21.04.2023. Место совершения правонарушения – юридический адрес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«Долина Лаки» </w:t>
      </w:r>
      <w:r w:rsidRPr="000011AF" w:rsidR="000011AF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631D47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в момент совершения правонарушения рук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оводителем названного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являлся Семенов И.В.</w:t>
      </w:r>
    </w:p>
    <w:p w:rsidR="00246AAD" w:rsidRPr="000E5C05" w:rsidP="00246A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представленных при государственной регистрации. Каждой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государственных реестров сведения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246AAD" w:rsidP="00246AAD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документов, в данном случае субъектом правонарушения, предусмотренного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sz w:val="26"/>
          <w:szCs w:val="26"/>
        </w:rPr>
        <w:t>Семенов И.В.</w:t>
      </w:r>
      <w:r w:rsidRPr="002B6E02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Опровергающих указанные обстоятельства доказательств мировому судье не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представлено.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директор ООО «Долина Лаки» Семенов И.В.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Pr="005F3EE2" w:rsidR="00001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ст.15.5 КоАП РФ, а именно: нарушение установлен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ных законодательством о налогах и сборах сроков предоставления налоговой декларации 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, уплачиваемому с применением упрощенной системы налогообложения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512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97602D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ООО «Долина Лаки» Семенов</w:t>
      </w:r>
      <w:r w:rsidR="0097602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 w:rsidRPr="005F3EE2" w:rsidR="00FF426A">
        <w:rPr>
          <w:rFonts w:ascii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вменяемого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подтверждается исследованными в судебном заседании документами, а именно:</w:t>
      </w:r>
      <w:r w:rsidRPr="005F3EE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протоколом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0011AF" w:rsidR="000011AF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 1-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единой (упрощенной)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копией акта налоговой проверки № </w:t>
      </w:r>
      <w:r w:rsidRPr="000011AF" w:rsidR="000011AF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0011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-1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), копией решения о привлечении к ответственности за совершение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налогового правонарушения №</w:t>
      </w:r>
      <w:r w:rsidRPr="000011AF" w:rsidR="000011AF">
        <w:rPr>
          <w:rFonts w:ascii="Times New Roman" w:eastAsia="Times New Roman" w:hAnsi="Times New Roman" w:cs="Times New Roman"/>
          <w:sz w:val="26"/>
          <w:szCs w:val="26"/>
        </w:rPr>
        <w:t xml:space="preserve">«данные </w:t>
      </w:r>
      <w:r w:rsidRPr="000011AF" w:rsidR="000011AF">
        <w:rPr>
          <w:rFonts w:ascii="Times New Roman" w:eastAsia="Times New Roman" w:hAnsi="Times New Roman" w:cs="Times New Roman"/>
          <w:sz w:val="26"/>
          <w:szCs w:val="26"/>
        </w:rPr>
        <w:t>изъяты</w:t>
      </w:r>
      <w:r w:rsidRPr="000011AF" w:rsidR="000011A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0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24-26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), выписк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ами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из ЕГРЮЛ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-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36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Таким образом, срок привлечения вы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226B2A" w:rsidRPr="005F3EE2" w:rsidP="005F3EE2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вном правонарушении составлен с соблюдением требований закона, противоречий не содержит. Права и законные интересы </w:t>
      </w:r>
      <w:r w:rsidR="001C3D7E">
        <w:rPr>
          <w:rFonts w:ascii="Times New Roman" w:eastAsia="Times New Roman" w:hAnsi="Times New Roman" w:cs="Times New Roman"/>
          <w:sz w:val="26"/>
          <w:szCs w:val="26"/>
        </w:rPr>
        <w:t xml:space="preserve">директора ООО «Долина Лаки» Семенова И.В.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меры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льства, смягчающие или отягчающие административную ответственность.</w:t>
      </w:r>
    </w:p>
    <w:p w:rsidR="00915512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ответственность правонарушителя, – судом не усматривается.</w:t>
      </w:r>
    </w:p>
    <w:p w:rsidR="00915512" w:rsidRPr="005F3EE2" w:rsidP="005F3EE2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Согласно п. 2 ч. 1 ст. 4.3 КоАП РФ к обстоятельствам, отягчающим административную ответственность, отно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ного административного правонарушения.</w:t>
      </w:r>
    </w:p>
    <w:p w:rsidR="00915512" w:rsidRPr="005F3EE2" w:rsidP="005F3EE2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F3E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Так, в материалах дела имеются сведения  о привлечении </w:t>
      </w:r>
      <w:r w:rsidR="001C3D7E">
        <w:rPr>
          <w:rFonts w:ascii="Times New Roman" w:eastAsia="Times New Roman" w:hAnsi="Times New Roman" w:cs="Times New Roman"/>
          <w:sz w:val="26"/>
          <w:szCs w:val="26"/>
        </w:rPr>
        <w:t>директора ООО «Долина Лаки» Семенова И.В.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Calibri" w:hAnsi="Times New Roman" w:cs="Times New Roman"/>
          <w:sz w:val="26"/>
          <w:szCs w:val="26"/>
          <w:lang w:eastAsia="en-US"/>
        </w:rPr>
        <w:t>в течение срока, установленного ст. 4.6 КоАП РФ к административной ответственности за совершение административного право</w:t>
      </w:r>
      <w:r w:rsidRPr="005F3E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нарушения, предусмотренного ст. 15.5 КоАП, 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РФ. </w:t>
      </w:r>
    </w:p>
    <w:p w:rsidR="00160514" w:rsidRPr="005F3EE2" w:rsidP="005F3EE2">
      <w:pPr>
        <w:tabs>
          <w:tab w:val="left" w:pos="567"/>
        </w:tabs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име</w:t>
      </w:r>
      <w:r w:rsidRPr="005F3EE2" w:rsidR="00915512">
        <w:rPr>
          <w:rFonts w:ascii="Times New Roman" w:eastAsia="Times New Roman" w:hAnsi="Times New Roman" w:cs="Times New Roman"/>
          <w:sz w:val="26"/>
          <w:szCs w:val="26"/>
        </w:rPr>
        <w:t>ются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данны</w:t>
      </w:r>
      <w:r w:rsidRPr="005F3EE2" w:rsidR="0091551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 привлечении к административной ответственности за аналогичное пра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вонарушение ранее, мировой судья считает необходимым назначить </w:t>
      </w:r>
      <w:r w:rsidR="00043FF2">
        <w:rPr>
          <w:rFonts w:ascii="Times New Roman" w:eastAsia="Times New Roman" w:hAnsi="Times New Roman" w:cs="Times New Roman"/>
          <w:sz w:val="26"/>
          <w:szCs w:val="26"/>
        </w:rPr>
        <w:t xml:space="preserve">директору ООО «Долина Лаки» Семенову И.В. </w:t>
      </w:r>
      <w:r w:rsidRPr="005F3EE2" w:rsidR="00915512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административное наказание в виде штрафа в пределах санкции данной части статьи</w:t>
      </w:r>
      <w:r w:rsidRPr="005F3EE2" w:rsidR="008E3B6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543A8" w:rsidRPr="005F3EE2" w:rsidP="005F3EE2">
      <w:pPr>
        <w:tabs>
          <w:tab w:val="left" w:pos="567"/>
        </w:tabs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ст.15.5, ст.ст. 29.9, 29.10, 29.11 Кодекса Российской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Федерации об административных правонарушениях, мировой судья –</w:t>
      </w:r>
    </w:p>
    <w:p w:rsidR="00226B2A" w:rsidRPr="005F3EE2" w:rsidP="005F3EE2">
      <w:pPr>
        <w:spacing w:after="0" w:line="240" w:lineRule="auto"/>
        <w:ind w:left="-284" w:right="19"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>ПОСТАНОВИЛ:</w:t>
      </w:r>
    </w:p>
    <w:p w:rsidR="00915512" w:rsidRPr="005F3EE2" w:rsidP="005F3EE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043FF2">
        <w:rPr>
          <w:rFonts w:ascii="Times New Roman" w:eastAsia="Times New Roman" w:hAnsi="Times New Roman" w:cs="Times New Roman"/>
          <w:sz w:val="26"/>
          <w:szCs w:val="26"/>
        </w:rPr>
        <w:t>д</w:t>
      </w:r>
      <w:r w:rsidR="00043FF2">
        <w:rPr>
          <w:rFonts w:ascii="Times New Roman" w:hAnsi="Times New Roman" w:cs="Times New Roman"/>
          <w:sz w:val="26"/>
          <w:szCs w:val="26"/>
        </w:rPr>
        <w:t>иректора общества с ограниченной ответственностью «Долина Лаки» Семенова Игоря Владимировича</w:t>
      </w:r>
      <w:r w:rsidRPr="005F3EE2" w:rsidR="005F3EE2">
        <w:rPr>
          <w:rFonts w:ascii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hAnsi="Times New Roman" w:cs="Times New Roman"/>
          <w:sz w:val="26"/>
          <w:szCs w:val="26"/>
        </w:rPr>
        <w:t>виновн</w:t>
      </w:r>
      <w:r w:rsidRPr="005F3EE2" w:rsidR="008815E4">
        <w:rPr>
          <w:rFonts w:ascii="Times New Roman" w:hAnsi="Times New Roman" w:cs="Times New Roman"/>
          <w:sz w:val="26"/>
          <w:szCs w:val="26"/>
        </w:rPr>
        <w:t>ым</w:t>
      </w:r>
      <w:r w:rsidRPr="005F3EE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 предусмотренного ст. 15.5 Кодекса Российской Федерации </w:t>
      </w:r>
      <w:r w:rsidRPr="005F3EE2" w:rsidR="009D6642">
        <w:rPr>
          <w:rFonts w:ascii="Times New Roman" w:hAnsi="Times New Roman" w:cs="Times New Roman"/>
          <w:sz w:val="26"/>
          <w:szCs w:val="26"/>
        </w:rPr>
        <w:t xml:space="preserve">и назначить ему наказание </w:t>
      </w:r>
      <w:r w:rsidRPr="005F3EE2">
        <w:rPr>
          <w:rFonts w:ascii="Times New Roman" w:hAnsi="Times New Roman" w:cs="Times New Roman"/>
          <w:sz w:val="26"/>
          <w:szCs w:val="26"/>
        </w:rPr>
        <w:t>в виде штрафа в размере 300 (триста) рублей.</w:t>
      </w:r>
    </w:p>
    <w:p w:rsidR="00915512" w:rsidRPr="005F3EE2" w:rsidP="005F3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Реквизиты для уплаты штрафа: </w:t>
      </w:r>
      <w:r w:rsidRPr="000011AF" w:rsidR="000011A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hAnsi="Times New Roman" w:cs="Times New Roman"/>
          <w:sz w:val="26"/>
          <w:szCs w:val="26"/>
        </w:rPr>
        <w:t>.</w:t>
      </w:r>
    </w:p>
    <w:p w:rsidR="00915512" w:rsidRPr="005F3EE2" w:rsidP="005F3EE2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со ст. 32.2 КоАП РФ административный штраф должен быть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рации об административных правонарушениях.</w:t>
      </w:r>
    </w:p>
    <w:p w:rsidR="00915512" w:rsidRPr="005F3EE2" w:rsidP="005F3EE2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судебного района г. Симферополь (Центральный район городского округа Симферопо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ля) Республики Крым (г. Симферополь, ул. Крымских Партизан, 3а).</w:t>
      </w:r>
    </w:p>
    <w:p w:rsidR="00915512" w:rsidRPr="005F3EE2" w:rsidP="005F3EE2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15512" w:rsidRPr="005F3EE2" w:rsidP="005F3EE2">
      <w:pPr>
        <w:pStyle w:val="NoSpacing"/>
        <w:ind w:right="23" w:firstLine="567"/>
        <w:jc w:val="both"/>
        <w:rPr>
          <w:rFonts w:ascii="Times New Roman" w:hAnsi="Times New Roman"/>
          <w:sz w:val="26"/>
          <w:szCs w:val="26"/>
        </w:rPr>
      </w:pPr>
      <w:r w:rsidRPr="005F3EE2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</w:t>
      </w:r>
      <w:r w:rsidRPr="005F3EE2">
        <w:rPr>
          <w:rFonts w:ascii="Times New Roman" w:hAnsi="Times New Roman"/>
          <w:sz w:val="26"/>
          <w:szCs w:val="26"/>
        </w:rPr>
        <w:t>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F3EE2" w:rsidP="005F3EE2">
      <w:pPr>
        <w:pStyle w:val="NoSpacing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5F3EE2" w:rsidRPr="005F3EE2" w:rsidP="005F3EE2">
      <w:pPr>
        <w:pStyle w:val="NoSpacing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915512" w:rsidRPr="005F3EE2" w:rsidP="005F3EE2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</w:t>
      </w:r>
      <w:r w:rsidRPr="005F3EE2" w:rsidR="005F3EE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F3EE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5F3EE2">
        <w:rPr>
          <w:rFonts w:ascii="Times New Roman" w:hAnsi="Times New Roman" w:cs="Times New Roman"/>
          <w:sz w:val="26"/>
          <w:szCs w:val="26"/>
        </w:rPr>
        <w:t xml:space="preserve">   </w:t>
      </w:r>
      <w:r w:rsidRPr="005F3EE2" w:rsidR="005F3EE2">
        <w:rPr>
          <w:rFonts w:ascii="Times New Roman" w:hAnsi="Times New Roman" w:cs="Times New Roman"/>
          <w:sz w:val="26"/>
          <w:szCs w:val="26"/>
        </w:rPr>
        <w:t>К</w:t>
      </w:r>
      <w:r w:rsidRPr="005F3EE2">
        <w:rPr>
          <w:rFonts w:ascii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hAnsi="Times New Roman" w:cs="Times New Roman"/>
          <w:sz w:val="26"/>
          <w:szCs w:val="26"/>
        </w:rPr>
        <w:t>Ю</w:t>
      </w:r>
      <w:r w:rsidRPr="005F3EE2">
        <w:rPr>
          <w:rFonts w:ascii="Times New Roman" w:hAnsi="Times New Roman" w:cs="Times New Roman"/>
          <w:sz w:val="26"/>
          <w:szCs w:val="26"/>
        </w:rPr>
        <w:t xml:space="preserve">. </w:t>
      </w:r>
      <w:r w:rsidRPr="005F3EE2" w:rsidR="005F3EE2">
        <w:rPr>
          <w:rFonts w:ascii="Times New Roman" w:hAnsi="Times New Roman" w:cs="Times New Roman"/>
          <w:sz w:val="26"/>
          <w:szCs w:val="26"/>
        </w:rPr>
        <w:t>Ильгова</w:t>
      </w:r>
    </w:p>
    <w:p w:rsidR="00915512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 w:rsidR="000011AF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C"/>
    <w:rsid w:val="000011AF"/>
    <w:rsid w:val="0000144A"/>
    <w:rsid w:val="0000205C"/>
    <w:rsid w:val="000416E6"/>
    <w:rsid w:val="00043FF2"/>
    <w:rsid w:val="000543A8"/>
    <w:rsid w:val="000821EE"/>
    <w:rsid w:val="000C0117"/>
    <w:rsid w:val="000E5C05"/>
    <w:rsid w:val="00160177"/>
    <w:rsid w:val="00160514"/>
    <w:rsid w:val="001C3D7E"/>
    <w:rsid w:val="001D0408"/>
    <w:rsid w:val="002150E5"/>
    <w:rsid w:val="0022198A"/>
    <w:rsid w:val="00226B2A"/>
    <w:rsid w:val="0023798A"/>
    <w:rsid w:val="00246AAD"/>
    <w:rsid w:val="002A4144"/>
    <w:rsid w:val="002B6E02"/>
    <w:rsid w:val="002C21AA"/>
    <w:rsid w:val="002D1FB7"/>
    <w:rsid w:val="00357765"/>
    <w:rsid w:val="003677B6"/>
    <w:rsid w:val="0041350A"/>
    <w:rsid w:val="00444228"/>
    <w:rsid w:val="004812C0"/>
    <w:rsid w:val="00487800"/>
    <w:rsid w:val="00506485"/>
    <w:rsid w:val="005B4816"/>
    <w:rsid w:val="005D55D0"/>
    <w:rsid w:val="005F3EE2"/>
    <w:rsid w:val="00605E8E"/>
    <w:rsid w:val="00631D47"/>
    <w:rsid w:val="006669A7"/>
    <w:rsid w:val="006C3994"/>
    <w:rsid w:val="006F5307"/>
    <w:rsid w:val="00723D3A"/>
    <w:rsid w:val="0073156B"/>
    <w:rsid w:val="00755469"/>
    <w:rsid w:val="00782C94"/>
    <w:rsid w:val="00797420"/>
    <w:rsid w:val="008031FA"/>
    <w:rsid w:val="00855DFD"/>
    <w:rsid w:val="00861B0F"/>
    <w:rsid w:val="00865E15"/>
    <w:rsid w:val="008815E4"/>
    <w:rsid w:val="008A7657"/>
    <w:rsid w:val="008E3B66"/>
    <w:rsid w:val="008F76D3"/>
    <w:rsid w:val="00915512"/>
    <w:rsid w:val="00973103"/>
    <w:rsid w:val="0097602D"/>
    <w:rsid w:val="009D6642"/>
    <w:rsid w:val="00A671A3"/>
    <w:rsid w:val="00AF506A"/>
    <w:rsid w:val="00BB147E"/>
    <w:rsid w:val="00C10E8E"/>
    <w:rsid w:val="00C5562D"/>
    <w:rsid w:val="00C65657"/>
    <w:rsid w:val="00CB0ECB"/>
    <w:rsid w:val="00D260CE"/>
    <w:rsid w:val="00D37120"/>
    <w:rsid w:val="00DB6B3C"/>
    <w:rsid w:val="00DD2983"/>
    <w:rsid w:val="00DE6D1A"/>
    <w:rsid w:val="00E006E0"/>
    <w:rsid w:val="00E23BC1"/>
    <w:rsid w:val="00E251B5"/>
    <w:rsid w:val="00E26628"/>
    <w:rsid w:val="00EC4847"/>
    <w:rsid w:val="00F37AF0"/>
    <w:rsid w:val="00FD3439"/>
    <w:rsid w:val="00FF4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2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6B2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3A8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D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