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515BF8" w:rsidP="004830F0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515B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515BF8" w:rsidR="009F26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171</w:t>
      </w:r>
      <w:r w:rsidRPr="00515B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515BF8" w:rsidR="00331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3373A2" w:rsidRPr="00515BF8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73A2" w:rsidRPr="00515BF8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373A2" w:rsidRPr="00515BF8" w:rsidP="004830F0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515BF8" w:rsidR="009F2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15BF8" w:rsidR="009F2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марта 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2019 года  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</w:t>
      </w:r>
      <w:r w:rsidRPr="00515BF8" w:rsidR="004876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515BF8" w:rsidR="002560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15BF8" w:rsidR="00802B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г. Симферополь</w:t>
      </w:r>
    </w:p>
    <w:p w:rsidR="003373A2" w:rsidRPr="00515BF8" w:rsidP="004830F0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73A2" w:rsidRPr="00515BF8" w:rsidP="004830F0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515B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515B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</w:t>
      </w:r>
      <w:r w:rsidRPr="00515BF8" w:rsidR="009F26AC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373A2" w:rsidRPr="00515BF8" w:rsidP="004830F0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3373A2" w:rsidRPr="00515BF8" w:rsidP="001B5F70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«ФОРТУНА КРЫМ»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373A2" w:rsidRPr="00515BF8" w:rsidP="004830F0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515BF8" w:rsidP="004830F0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       по ст.1</w:t>
      </w:r>
      <w:r w:rsidRPr="00515BF8" w:rsidR="009F26A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15BF8" w:rsidR="009F26A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 w:rsidR="00F2669A" w:rsidRPr="00515BF8" w:rsidP="004830F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515BF8" w:rsidP="004830F0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2669A" w:rsidRPr="00515BF8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 от </w:t>
      </w:r>
      <w:r w:rsidRPr="00515BF8" w:rsidR="009F26AC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15BF8" w:rsidR="009F26AC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15BF8" w:rsidR="009F26A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515BF8" w:rsidR="009F26AC">
        <w:rPr>
          <w:rFonts w:ascii="Times New Roman" w:hAnsi="Times New Roman" w:cs="Times New Roman"/>
          <w:sz w:val="26"/>
          <w:szCs w:val="26"/>
        </w:rPr>
        <w:t xml:space="preserve">юридическое лицо ООО «ФОРТУНА КРЫМ», расположенное по адресу: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 w:rsidR="009F26AC">
        <w:rPr>
          <w:rFonts w:ascii="Times New Roman" w:hAnsi="Times New Roman" w:cs="Times New Roman"/>
          <w:sz w:val="26"/>
          <w:szCs w:val="26"/>
        </w:rPr>
        <w:t>, не представило в Управление Федеральной службы государственной статистики по Республике Крым и г. Севастополю аудиторское заключение за 2017 год, срок предоставления которого – не позднее 31 декабря 2018 года, включительно, чем совершило административное правонарушение, предусмотренное ст. 19.7 КоАП РФ</w:t>
      </w:r>
      <w:r w:rsidRPr="00515BF8" w:rsidR="00390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2B03" w:rsidRPr="00515BF8" w:rsidP="009A2B0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судебное заседание законный представитель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ООО «ФОРТУНА КРЫМ»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его защитник в судебное заседание не явился, о дате, времени и месте рассмотрения дела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ОО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О «ФОРТУНА КРЫМ»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извещ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ено 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надлежащим образом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защитника, действующего на основании доверенности </w:t>
      </w:r>
      <w:r w:rsidRPr="00515BF8" w:rsidR="00515BF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поступило ходатайство о рассмотрении дела в отсутствие представителя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ООО «ФОРТУНА КРЫМ»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учетом приобщенных к материалам дела письменных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пояснений, согласно которых просит прекратить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производство по делу </w:t>
      </w:r>
      <w:r w:rsidRPr="00515BF8">
        <w:rPr>
          <w:rFonts w:ascii="Times New Roman" w:hAnsi="Times New Roman" w:cs="Times New Roman"/>
          <w:sz w:val="26"/>
          <w:szCs w:val="26"/>
        </w:rPr>
        <w:t xml:space="preserve">об административном </w:t>
      </w:r>
      <w:r w:rsidRPr="00515BF8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за отсутствием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действиях 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>ООО «ФОРТУНА КРЫМ»</w:t>
      </w:r>
      <w:r w:rsidRPr="00515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административного правонарушения, ссылаясь, в частности на не </w:t>
      </w:r>
      <w:r w:rsidRPr="00515BF8">
        <w:rPr>
          <w:rFonts w:ascii="Times New Roman" w:hAnsi="Times New Roman" w:cs="Times New Roman"/>
          <w:sz w:val="26"/>
          <w:szCs w:val="26"/>
        </w:rPr>
        <w:t>извещение юридического лица о составле</w:t>
      </w:r>
      <w:r w:rsidRPr="00515BF8">
        <w:rPr>
          <w:rFonts w:ascii="Times New Roman" w:hAnsi="Times New Roman" w:cs="Times New Roman"/>
          <w:sz w:val="26"/>
          <w:szCs w:val="26"/>
        </w:rPr>
        <w:t xml:space="preserve">нии протокола об административном правонарушении.  </w:t>
      </w:r>
    </w:p>
    <w:p w:rsidR="009A2B03" w:rsidRPr="00515BF8" w:rsidP="009A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"consultantplus://offline/ref=D7EB943F3830D8B54CFC8091D2A83432DA507016AEADE5EF0E2D44FC43AA3414B14C211F36DF260758AD45EF55FA7F6CCA45631C120876K5P"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ч. 3 ст. 25.4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 считаю воз</w:t>
      </w:r>
      <w:r w:rsidRPr="00515BF8">
        <w:rPr>
          <w:rFonts w:ascii="Times New Roman" w:hAnsi="Times New Roman" w:cs="Times New Roman"/>
          <w:sz w:val="26"/>
          <w:szCs w:val="26"/>
        </w:rPr>
        <w:t xml:space="preserve">можным рассмотреть настоящее дело в отсутствие </w:t>
      </w:r>
      <w:r w:rsidRPr="00515BF8" w:rsidR="00A84F2C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515BF8" w:rsidR="00A84F2C">
        <w:rPr>
          <w:rFonts w:ascii="Times New Roman" w:hAnsi="Times New Roman" w:cs="Times New Roman"/>
          <w:color w:val="000000" w:themeColor="text1"/>
          <w:sz w:val="26"/>
          <w:szCs w:val="26"/>
        </w:rPr>
        <w:t>ООО «ФОРТУНА КРЫМ»</w:t>
      </w:r>
      <w:r w:rsidRPr="00515BF8" w:rsidR="00A84F2C">
        <w:rPr>
          <w:rFonts w:ascii="Times New Roman" w:hAnsi="Times New Roman" w:cs="Times New Roman"/>
          <w:sz w:val="26"/>
          <w:szCs w:val="26"/>
        </w:rPr>
        <w:t>.</w:t>
      </w:r>
    </w:p>
    <w:p w:rsidR="00847DB1" w:rsidRPr="00515BF8" w:rsidP="009F26AC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A84F2C" w:rsidRPr="00515BF8" w:rsidP="00A84F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19.7 Кодекса РФ об административных правонарушениях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непредставление или несвоевременное представление в государственный орган (должностному лицу) сведений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(информации), представление которых предусмотрено законом и необходимо для осуществления этим органом (должностным лиц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>И</w:t>
      </w:r>
      <w:r w:rsidRPr="00515BF8">
        <w:rPr>
          <w:rFonts w:ascii="Times New Roman" w:hAnsi="Times New Roman" w:cs="Times New Roman"/>
          <w:sz w:val="26"/>
          <w:szCs w:val="26"/>
        </w:rPr>
        <w:t xml:space="preserve">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ч. 1 ст. 1.6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</w:t>
      </w:r>
      <w:r w:rsidRPr="00515BF8">
        <w:rPr>
          <w:rFonts w:ascii="Times New Roman" w:hAnsi="Times New Roman" w:cs="Times New Roman"/>
          <w:sz w:val="26"/>
          <w:szCs w:val="26"/>
        </w:rPr>
        <w:t>блюдение установленного законом порядка привлечения лица к административной ответственности.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Статьей 24.1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 определены </w:t>
      </w:r>
      <w:r w:rsidRPr="00515BF8">
        <w:rPr>
          <w:rFonts w:ascii="Times New Roman" w:hAnsi="Times New Roman" w:cs="Times New Roman"/>
          <w:sz w:val="26"/>
          <w:szCs w:val="26"/>
        </w:rPr>
        <w:t>задачи производства по делам об административных правонарушениях, которыми</w:t>
      </w:r>
      <w:r w:rsidRPr="00515BF8">
        <w:rPr>
          <w:rFonts w:ascii="Times New Roman" w:hAnsi="Times New Roman" w:cs="Times New Roman"/>
          <w:sz w:val="26"/>
          <w:szCs w:val="26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515BF8">
        <w:rPr>
          <w:rFonts w:ascii="Times New Roman" w:hAnsi="Times New Roman" w:cs="Times New Roman"/>
          <w:sz w:val="26"/>
          <w:szCs w:val="26"/>
        </w:rPr>
        <w:t>ления, а также выявление причин и условий, способствовавших совершению административных правонарушений.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ч. 1 ст. 28</w:t>
      </w:r>
      <w:r w:rsidRPr="00515BF8">
        <w:rPr>
          <w:rFonts w:ascii="Times New Roman" w:hAnsi="Times New Roman" w:cs="Times New Roman"/>
          <w:sz w:val="26"/>
          <w:szCs w:val="26"/>
        </w:rPr>
        <w:t>.2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 xml:space="preserve">ст. </w:t>
      </w:r>
      <w:r w:rsidRPr="00515BF8">
        <w:rPr>
          <w:rFonts w:ascii="Times New Roman" w:hAnsi="Times New Roman" w:cs="Times New Roman"/>
          <w:sz w:val="26"/>
          <w:szCs w:val="26"/>
        </w:rPr>
        <w:t>28.4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3 ст. 28.6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указанного Кодекса.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</w:t>
      </w:r>
      <w:r w:rsidRPr="00515BF8">
        <w:rPr>
          <w:rFonts w:ascii="Times New Roman" w:hAnsi="Times New Roman" w:cs="Times New Roman"/>
          <w:sz w:val="26"/>
          <w:szCs w:val="26"/>
        </w:rPr>
        <w:t xml:space="preserve">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ч. 4 ст. 2</w:t>
      </w:r>
      <w:r w:rsidRPr="00515BF8">
        <w:rPr>
          <w:rFonts w:ascii="Times New Roman" w:hAnsi="Times New Roman" w:cs="Times New Roman"/>
          <w:sz w:val="26"/>
          <w:szCs w:val="26"/>
        </w:rPr>
        <w:t>8.2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373A2" w:rsidRPr="00515BF8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части 4.1 статьи 28.2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случае неяв</w:t>
      </w:r>
      <w:r w:rsidRPr="00515BF8">
        <w:rPr>
          <w:rFonts w:ascii="Times New Roman" w:hAnsi="Times New Roman" w:cs="Times New Roman"/>
          <w:sz w:val="26"/>
          <w:szCs w:val="26"/>
        </w:rPr>
        <w:t>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</w:t>
      </w:r>
      <w:r w:rsidRPr="00515BF8">
        <w:rPr>
          <w:rFonts w:ascii="Times New Roman" w:hAnsi="Times New Roman" w:cs="Times New Roman"/>
          <w:sz w:val="26"/>
          <w:szCs w:val="26"/>
        </w:rPr>
        <w:t>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02BF4" w:rsidRPr="00515BF8" w:rsidP="004830F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5BF8">
        <w:rPr>
          <w:rFonts w:ascii="Times New Roman" w:eastAsia="Calibri" w:hAnsi="Times New Roman" w:cs="Times New Roman"/>
          <w:sz w:val="26"/>
          <w:szCs w:val="26"/>
        </w:rPr>
        <w:t xml:space="preserve">В соответствии ч. 1 ст. 25.15 </w:t>
      </w:r>
      <w:r w:rsidRPr="00515BF8">
        <w:rPr>
          <w:rFonts w:ascii="Times New Roman" w:eastAsia="Calibri" w:hAnsi="Times New Roman" w:cs="Times New Roman"/>
          <w:sz w:val="26"/>
          <w:szCs w:val="26"/>
        </w:rPr>
        <w:t>КоАП РФ лица, участвующие в производстве по делу об административном правонарушении, извещаются или вызываются заказным письмом с уведомлением о вручении, повесткой с уведомлением о вручении, телефонограммой или телеграммой, по факсимильной связи либо с ис</w:t>
      </w:r>
      <w:r w:rsidRPr="00515BF8">
        <w:rPr>
          <w:rFonts w:ascii="Times New Roman" w:eastAsia="Calibri" w:hAnsi="Times New Roman" w:cs="Times New Roman"/>
          <w:sz w:val="26"/>
          <w:szCs w:val="26"/>
        </w:rPr>
        <w:t>пользованием иных средств связи и доставки, обеспечивающих фиксирование извещения или вызова и его вручение адресату.</w:t>
      </w:r>
    </w:p>
    <w:p w:rsidR="001A26E9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При </w:t>
      </w:r>
      <w:r w:rsidRPr="00515BF8" w:rsidR="003373A2">
        <w:rPr>
          <w:rFonts w:ascii="Times New Roman" w:hAnsi="Times New Roman" w:cs="Times New Roman"/>
          <w:sz w:val="26"/>
          <w:szCs w:val="26"/>
        </w:rPr>
        <w:t xml:space="preserve">рассмотрении настоящего дела установлено, протокол об административном правонарушении составлен </w:t>
      </w:r>
      <w:r w:rsidRPr="00515BF8" w:rsidR="00F04D66">
        <w:rPr>
          <w:rFonts w:ascii="Times New Roman" w:hAnsi="Times New Roman" w:cs="Times New Roman"/>
          <w:sz w:val="26"/>
          <w:szCs w:val="26"/>
        </w:rPr>
        <w:t>08</w:t>
      </w:r>
      <w:r w:rsidRPr="00515BF8" w:rsidR="003373A2">
        <w:rPr>
          <w:rFonts w:ascii="Times New Roman" w:hAnsi="Times New Roman" w:cs="Times New Roman"/>
          <w:sz w:val="26"/>
          <w:szCs w:val="26"/>
        </w:rPr>
        <w:t>.</w:t>
      </w:r>
      <w:r w:rsidRPr="00515BF8" w:rsidR="00F04D66">
        <w:rPr>
          <w:rFonts w:ascii="Times New Roman" w:hAnsi="Times New Roman" w:cs="Times New Roman"/>
          <w:sz w:val="26"/>
          <w:szCs w:val="26"/>
        </w:rPr>
        <w:t>02</w:t>
      </w:r>
      <w:r w:rsidRPr="00515BF8" w:rsidR="003373A2">
        <w:rPr>
          <w:rFonts w:ascii="Times New Roman" w:hAnsi="Times New Roman" w:cs="Times New Roman"/>
          <w:sz w:val="26"/>
          <w:szCs w:val="26"/>
        </w:rPr>
        <w:t>.201</w:t>
      </w:r>
      <w:r w:rsidRPr="00515BF8" w:rsidR="00F04D66">
        <w:rPr>
          <w:rFonts w:ascii="Times New Roman" w:hAnsi="Times New Roman" w:cs="Times New Roman"/>
          <w:sz w:val="26"/>
          <w:szCs w:val="26"/>
        </w:rPr>
        <w:t>9</w:t>
      </w:r>
      <w:r w:rsidRPr="00515BF8" w:rsidR="00497BD7">
        <w:rPr>
          <w:rFonts w:ascii="Times New Roman" w:hAnsi="Times New Roman" w:cs="Times New Roman"/>
          <w:sz w:val="26"/>
          <w:szCs w:val="26"/>
        </w:rPr>
        <w:t xml:space="preserve"> </w:t>
      </w:r>
      <w:r w:rsidRPr="00515BF8" w:rsidR="003373A2">
        <w:rPr>
          <w:rFonts w:ascii="Times New Roman" w:hAnsi="Times New Roman" w:cs="Times New Roman"/>
          <w:sz w:val="26"/>
          <w:szCs w:val="26"/>
        </w:rPr>
        <w:t>г.</w:t>
      </w:r>
      <w:r w:rsidRPr="00515BF8" w:rsidR="006C5A38">
        <w:rPr>
          <w:rFonts w:ascii="Times New Roman" w:hAnsi="Times New Roman" w:cs="Times New Roman"/>
          <w:sz w:val="26"/>
          <w:szCs w:val="26"/>
        </w:rPr>
        <w:t xml:space="preserve"> </w:t>
      </w:r>
      <w:r w:rsidRPr="00515BF8" w:rsidR="003373A2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Pr="00515BF8" w:rsidR="00F04D66">
        <w:rPr>
          <w:rFonts w:ascii="Times New Roman" w:hAnsi="Times New Roman" w:cs="Times New Roman"/>
          <w:sz w:val="26"/>
          <w:szCs w:val="26"/>
        </w:rPr>
        <w:t>представителя юридического лиц</w:t>
      </w:r>
      <w:r w:rsidRPr="00515BF8" w:rsidR="00F04D66">
        <w:rPr>
          <w:rFonts w:ascii="Times New Roman" w:hAnsi="Times New Roman" w:cs="Times New Roman"/>
          <w:sz w:val="26"/>
          <w:szCs w:val="26"/>
        </w:rPr>
        <w:t>а ООО</w:t>
      </w:r>
      <w:r w:rsidRPr="00515BF8" w:rsidR="00F04D66">
        <w:rPr>
          <w:rFonts w:ascii="Times New Roman" w:hAnsi="Times New Roman" w:cs="Times New Roman"/>
          <w:sz w:val="26"/>
          <w:szCs w:val="26"/>
        </w:rPr>
        <w:t xml:space="preserve"> «ФОРТУНА КРЫМ»</w:t>
      </w:r>
      <w:r w:rsidRPr="00515BF8" w:rsidR="003373A2">
        <w:rPr>
          <w:rFonts w:ascii="Times New Roman" w:hAnsi="Times New Roman" w:cs="Times New Roman"/>
          <w:sz w:val="26"/>
          <w:szCs w:val="26"/>
        </w:rPr>
        <w:t>, в отношении которого ведется производство по делу об административном правонарушении</w:t>
      </w:r>
      <w:r w:rsidRPr="00515BF8" w:rsidR="00A84F2C">
        <w:rPr>
          <w:rFonts w:ascii="Times New Roman" w:hAnsi="Times New Roman" w:cs="Times New Roman"/>
          <w:sz w:val="26"/>
          <w:szCs w:val="26"/>
        </w:rPr>
        <w:t>.</w:t>
      </w:r>
    </w:p>
    <w:p w:rsidR="00A84F2C" w:rsidRPr="00515BF8" w:rsidP="00A84F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представленных материалов, уведомление о времени и месте составления протокола об административном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путем почтовой корреспонденции привлекаемому лицу не направлялось.</w:t>
      </w:r>
    </w:p>
    <w:p w:rsidR="00A84F2C" w:rsidRPr="00515BF8" w:rsidP="00A84F2C">
      <w:pPr>
        <w:spacing w:after="0" w:line="240" w:lineRule="auto"/>
        <w:ind w:right="17"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материалы представлены сведения из системы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«Росстат-Сбор»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вызове на составление протокола об административном правонарушении от 05 февраля 2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019 года направлен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515BF8">
        <w:rPr>
          <w:rFonts w:ascii="Times New Roman" w:hAnsi="Times New Roman" w:cs="Times New Roman"/>
          <w:sz w:val="26"/>
          <w:szCs w:val="26"/>
        </w:rPr>
        <w:t>ООО</w:t>
      </w:r>
      <w:r w:rsidRPr="00515BF8">
        <w:rPr>
          <w:rFonts w:ascii="Times New Roman" w:hAnsi="Times New Roman" w:cs="Times New Roman"/>
          <w:sz w:val="26"/>
          <w:szCs w:val="26"/>
        </w:rPr>
        <w:t xml:space="preserve"> «ФОРТУНА КРЫМ»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указанной программы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 ЗАО «Калуга Астрал»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Вместе с тем, учитывая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пояснения защитника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лица, согласно которы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F8" w:rsidR="00941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вызове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электронного документооборота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ООО </w:t>
      </w:r>
      <w:r w:rsidRPr="00515BF8">
        <w:rPr>
          <w:rFonts w:ascii="Times New Roman" w:hAnsi="Times New Roman" w:cs="Times New Roman"/>
          <w:sz w:val="26"/>
          <w:szCs w:val="26"/>
        </w:rPr>
        <w:t>«ФОРТУНА КРЫМ»</w:t>
      </w:r>
      <w:r w:rsidRPr="00515BF8">
        <w:rPr>
          <w:rFonts w:ascii="Times New Roman" w:hAnsi="Times New Roman" w:cs="Times New Roman"/>
          <w:sz w:val="26"/>
          <w:szCs w:val="26"/>
        </w:rPr>
        <w:t xml:space="preserve">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поступало,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не может расценить представленные сведения как доказательства надлежащего уведомления привлекаемого лица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D66" w:rsidRPr="00515BF8" w:rsidP="00F170FE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hAnsi="Times New Roman" w:cs="Times New Roman"/>
          <w:sz w:val="26"/>
          <w:szCs w:val="26"/>
        </w:rPr>
        <w:t>Кроме того, с</w:t>
      </w:r>
      <w:r w:rsidRPr="00515BF8" w:rsidR="00F170F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общедоступным сведениям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5BF8" w:rsidR="00F1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 «Калуга Астрал» поставляет на рынок информационных технологий современное, высокотехнологичное программное обеспечение, получившее широкое распространение среди организаций всех сфер деятельности; удостоверяющий центр ЗАО «Калуга Астрал» является одним из крупнейших удостоверяющих центров России и осуществляет свою деятельность на всей территории Российской Федерации; УЦ ЗАО «Калуга Астрал» прошел государственную аккредитацию в Минкомсвязи России и внесен в Перечень аккредитованных удостоверяющих центров (в соответствии с Приказом Минкомсвязи России № 203 от 21.08.2012 г. «Об аккредитации удостоверяющих центров»); УЦ компании входит в состав доверенных удостоверяющих центров ФНС, ПФР, Росстат, ФСС, ФТС, Росреестра, является удостоверяющим центром Органов Государственной власти нескольких регионов, а так же выдаёт электронные подписи участникам размещения заказа для работы на пяти федеральных торговых площадках и коммерческих площадках, входящих в Ассоциацию электронных торговых площадок (АЭТП); ЗАО «Калуга Астрал» также предоставляет широкий спектр услуг по защите информации и персональных данных.</w:t>
      </w:r>
    </w:p>
    <w:p w:rsidR="00F170FE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ЗАО «Калуга Астрал» граждане, индивидуальные предприниматели, юридические лица вправе предоставлять различные виды и формы отчетности в орган госуда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рственной статистики в электронном виде по телекоммуникационным каналам связи.</w:t>
      </w:r>
    </w:p>
    <w:p w:rsidR="00F170FE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тем, цель использования телекоммуникационных каналов связи не включает в себя извещение юридических лиц о времени и месте осуществления процессуальных действий в ходе прои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зводства по делам об административных правонарушениях.</w:t>
      </w:r>
    </w:p>
    <w:p w:rsidR="00F170FE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того, из представленной распечатки с единого модуля приема системы «Росстат-Сбор» не представляется возможным установить, что Уведомление от 05.02.2019 г. было направлено именн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ООО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«ФОРТУНА КРЫМ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А».</w:t>
      </w:r>
    </w:p>
    <w:p w:rsidR="00F170FE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Управлением Федеральной службы государственной статистики по Республике Крым и г. Севастополю не представлено доказательств получения обществом направленн</w:t>
      </w:r>
      <w:r w:rsidRPr="00515BF8" w:rsidR="00D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F8" w:rsidR="00D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от 05.02.2019 г. 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времени и месте составления протокола об администрати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правонарушении, суд приходит к выводу о ненадлежащем извещен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515BF8" w:rsidR="00DB005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515BF8" w:rsidR="00DB0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«ФОРТУНА КРЫМА»</w:t>
      </w:r>
      <w:r w:rsidRPr="00515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составления протокола об административном правонарушении.</w:t>
      </w:r>
    </w:p>
    <w:p w:rsidR="002A43F9" w:rsidRPr="00515BF8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При таких обстоятельствах, составление протокола об административном правонарушении </w:t>
      </w:r>
      <w:r w:rsidRPr="00515BF8" w:rsidR="001A26E9">
        <w:rPr>
          <w:rFonts w:ascii="Times New Roman" w:hAnsi="Times New Roman" w:cs="Times New Roman"/>
          <w:sz w:val="26"/>
          <w:szCs w:val="26"/>
        </w:rPr>
        <w:t>08</w:t>
      </w:r>
      <w:r w:rsidRPr="00515BF8">
        <w:rPr>
          <w:rFonts w:ascii="Times New Roman" w:hAnsi="Times New Roman" w:cs="Times New Roman"/>
          <w:sz w:val="26"/>
          <w:szCs w:val="26"/>
        </w:rPr>
        <w:t xml:space="preserve"> </w:t>
      </w:r>
      <w:r w:rsidRPr="00515BF8" w:rsidR="001A26E9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515BF8">
        <w:rPr>
          <w:rFonts w:ascii="Times New Roman" w:hAnsi="Times New Roman" w:cs="Times New Roman"/>
          <w:sz w:val="26"/>
          <w:szCs w:val="26"/>
        </w:rPr>
        <w:t>201</w:t>
      </w:r>
      <w:r w:rsidRPr="00515BF8" w:rsidR="001A26E9">
        <w:rPr>
          <w:rFonts w:ascii="Times New Roman" w:hAnsi="Times New Roman" w:cs="Times New Roman"/>
          <w:sz w:val="26"/>
          <w:szCs w:val="26"/>
        </w:rPr>
        <w:t>9</w:t>
      </w:r>
      <w:r w:rsidRPr="00515BF8">
        <w:rPr>
          <w:rFonts w:ascii="Times New Roman" w:hAnsi="Times New Roman" w:cs="Times New Roman"/>
          <w:sz w:val="26"/>
          <w:szCs w:val="26"/>
        </w:rPr>
        <w:t xml:space="preserve"> года в отсутствие лица, привлекаемого к административной ответственности </w:t>
      </w:r>
      <w:r w:rsidRPr="00515BF8" w:rsidR="001A26E9">
        <w:rPr>
          <w:rFonts w:ascii="Times New Roman" w:hAnsi="Times New Roman" w:cs="Times New Roman"/>
          <w:sz w:val="26"/>
          <w:szCs w:val="26"/>
        </w:rPr>
        <w:t xml:space="preserve"> (законного представителя юридического лица) </w:t>
      </w:r>
      <w:r w:rsidRPr="00515BF8">
        <w:rPr>
          <w:rFonts w:ascii="Times New Roman" w:hAnsi="Times New Roman" w:cs="Times New Roman"/>
          <w:sz w:val="26"/>
          <w:szCs w:val="26"/>
        </w:rPr>
        <w:t>и отсутствии доказательств его надлежащего уведомления о времени и месте совершения данного процессуального действия, является сущ</w:t>
      </w:r>
      <w:r w:rsidRPr="00515BF8">
        <w:rPr>
          <w:rFonts w:ascii="Times New Roman" w:hAnsi="Times New Roman" w:cs="Times New Roman"/>
          <w:sz w:val="26"/>
          <w:szCs w:val="26"/>
        </w:rPr>
        <w:t>ественным нарушением процедуры привлечения к административной ответственности.</w:t>
      </w:r>
    </w:p>
    <w:p w:rsidR="002A43F9" w:rsidRPr="00515BF8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</w:t>
      </w:r>
      <w:r w:rsidRPr="00515BF8">
        <w:rPr>
          <w:rFonts w:ascii="Times New Roman" w:hAnsi="Times New Roman" w:cs="Times New Roman"/>
          <w:sz w:val="26"/>
          <w:szCs w:val="26"/>
        </w:rPr>
        <w:t>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2A43F9" w:rsidRPr="00515BF8" w:rsidP="004830F0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>Положения ст. 28.2 КоАП РФ, регламентирующие порядок</w:t>
      </w:r>
      <w:r w:rsidRPr="00515BF8">
        <w:rPr>
          <w:rFonts w:ascii="Times New Roman" w:hAnsi="Times New Roman" w:cs="Times New Roman"/>
          <w:sz w:val="26"/>
          <w:szCs w:val="26"/>
        </w:rPr>
        <w:t xml:space="preserve">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Несоблюдение такого порядка органами, уполномоченными привлекать субъектов к ад</w:t>
      </w:r>
      <w:r w:rsidRPr="00515BF8">
        <w:rPr>
          <w:rFonts w:ascii="Times New Roman" w:hAnsi="Times New Roman" w:cs="Times New Roman"/>
          <w:sz w:val="26"/>
          <w:szCs w:val="26"/>
        </w:rPr>
        <w:t>министративной ответственности, нарушает право привлекаемого лица на защиту.</w:t>
      </w:r>
    </w:p>
    <w:p w:rsidR="003373A2" w:rsidRPr="00515BF8" w:rsidP="004830F0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515BF8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515BF8">
        <w:rPr>
          <w:rFonts w:ascii="Times New Roman" w:hAnsi="Times New Roman" w:cs="Times New Roman"/>
          <w:sz w:val="26"/>
          <w:szCs w:val="26"/>
        </w:rPr>
        <w:t xml:space="preserve"> РФ, допу</w:t>
      </w:r>
      <w:r w:rsidRPr="00515BF8">
        <w:rPr>
          <w:rFonts w:ascii="Times New Roman" w:hAnsi="Times New Roman" w:cs="Times New Roman"/>
          <w:sz w:val="26"/>
          <w:szCs w:val="26"/>
        </w:rPr>
        <w:t>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</w:t>
      </w:r>
      <w:r w:rsidRPr="00515BF8">
        <w:rPr>
          <w:rFonts w:ascii="Times New Roman" w:hAnsi="Times New Roman" w:cs="Times New Roman"/>
          <w:sz w:val="26"/>
          <w:szCs w:val="26"/>
        </w:rPr>
        <w:t xml:space="preserve"> не может быть положено в основу выводов о виновности этого лица в совершении противоправного деяния.</w:t>
      </w:r>
    </w:p>
    <w:p w:rsidR="002A43F9" w:rsidRPr="00515BF8" w:rsidP="004830F0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5B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</w:t>
      </w:r>
      <w:r w:rsidRPr="00515B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прекращению, в случае отсутствия состава административного правонарушения. </w:t>
      </w:r>
    </w:p>
    <w:p w:rsidR="003373A2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1B5F70" w:rsidRPr="00515BF8" w:rsidP="004830F0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515BF8" w:rsidP="004830F0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373A2" w:rsidRPr="00515BF8" w:rsidP="004830F0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BF8">
        <w:rPr>
          <w:rFonts w:ascii="Times New Roman" w:eastAsia="Times New Roman" w:hAnsi="Times New Roman" w:cs="Times New Roman"/>
          <w:sz w:val="26"/>
          <w:szCs w:val="26"/>
        </w:rPr>
        <w:t>Производство по делу об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 правонарушении, предусмотренном ст. 1</w:t>
      </w:r>
      <w:r w:rsidRPr="00515BF8" w:rsidR="001A26E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15BF8" w:rsidR="001A26E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 w:rsidRPr="00515BF8" w:rsidR="001A26E9">
        <w:rPr>
          <w:rFonts w:ascii="Times New Roman" w:hAnsi="Times New Roman" w:cs="Times New Roman"/>
          <w:sz w:val="26"/>
          <w:szCs w:val="26"/>
        </w:rPr>
        <w:t xml:space="preserve">Общества с </w:t>
      </w:r>
      <w:r w:rsidRPr="00515BF8" w:rsidR="001A26E9">
        <w:rPr>
          <w:rFonts w:ascii="Times New Roman" w:hAnsi="Times New Roman" w:cs="Times New Roman"/>
          <w:sz w:val="26"/>
          <w:szCs w:val="26"/>
        </w:rPr>
        <w:t>ограниченной ответственностью «ФОРТУНА КРЫМ»</w:t>
      </w:r>
      <w:r w:rsidRPr="00515BF8" w:rsidR="003D2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 xml:space="preserve">- прекратить, за отсутствием в его действиях состава </w:t>
      </w:r>
      <w:r w:rsidRPr="00515BF8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правонарушения.</w:t>
      </w:r>
    </w:p>
    <w:p w:rsidR="003373A2" w:rsidRPr="00515BF8" w:rsidP="004830F0">
      <w:pPr>
        <w:pStyle w:val="NoSpacing"/>
        <w:ind w:right="1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</w:t>
      </w:r>
      <w:r w:rsidRPr="00515BF8">
        <w:rPr>
          <w:rFonts w:ascii="Times New Roman" w:hAnsi="Times New Roman" w:cs="Times New Roman"/>
          <w:sz w:val="26"/>
          <w:szCs w:val="26"/>
        </w:rPr>
        <w:t>течение 10 суток со дня вручения или получения копии постановления.</w:t>
      </w:r>
    </w:p>
    <w:p w:rsidR="003373A2" w:rsidRPr="00515BF8" w:rsidP="004830F0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73A2" w:rsidRPr="00515BF8" w:rsidP="004830F0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15BF8" w:rsidP="00515BF8">
      <w:pPr>
        <w:spacing w:after="0" w:line="240" w:lineRule="auto"/>
        <w:ind w:right="17" w:firstLine="567"/>
        <w:rPr>
          <w:rFonts w:ascii="Times New Roman" w:hAnsi="Times New Roman" w:cs="Times New Roman"/>
          <w:sz w:val="26"/>
          <w:szCs w:val="26"/>
        </w:rPr>
      </w:pPr>
      <w:r w:rsidRPr="00515BF8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515BF8" w:rsidR="00306237">
        <w:rPr>
          <w:rFonts w:ascii="Times New Roman" w:hAnsi="Times New Roman" w:cs="Times New Roman"/>
          <w:sz w:val="26"/>
          <w:szCs w:val="26"/>
        </w:rPr>
        <w:tab/>
      </w:r>
      <w:r w:rsidRPr="00515BF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15BF8" w:rsidR="009415DA">
        <w:rPr>
          <w:rFonts w:ascii="Times New Roman" w:hAnsi="Times New Roman" w:cs="Times New Roman"/>
          <w:sz w:val="26"/>
          <w:szCs w:val="26"/>
        </w:rPr>
        <w:tab/>
      </w:r>
      <w:r w:rsidRPr="00515BF8" w:rsidR="009415DA">
        <w:rPr>
          <w:rFonts w:ascii="Times New Roman" w:hAnsi="Times New Roman" w:cs="Times New Roman"/>
          <w:sz w:val="26"/>
          <w:szCs w:val="26"/>
        </w:rPr>
        <w:tab/>
      </w:r>
      <w:r w:rsidRPr="00515BF8">
        <w:rPr>
          <w:rFonts w:ascii="Times New Roman" w:hAnsi="Times New Roman" w:cs="Times New Roman"/>
          <w:sz w:val="26"/>
          <w:szCs w:val="26"/>
        </w:rPr>
        <w:t xml:space="preserve"> О.А. Чепиль</w:t>
      </w:r>
    </w:p>
    <w:p w:rsidR="00515BF8" w:rsidRPr="001A26E9" w:rsidP="004830F0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496AC2" w:rsidRPr="001A26E9" w:rsidP="004830F0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496AC2" w:rsidP="00496AC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96AC2" w:rsidP="00496AC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3A2" w:rsidRPr="0048769E" w:rsidP="00496AC2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</w:p>
    <w:sectPr w:rsidSect="009415DA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515BF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16E2B"/>
    <w:rsid w:val="00022A32"/>
    <w:rsid w:val="00025A86"/>
    <w:rsid w:val="000330CB"/>
    <w:rsid w:val="00045C54"/>
    <w:rsid w:val="00140C99"/>
    <w:rsid w:val="00154022"/>
    <w:rsid w:val="001A26E9"/>
    <w:rsid w:val="001B5F70"/>
    <w:rsid w:val="001C37FC"/>
    <w:rsid w:val="001C4C0D"/>
    <w:rsid w:val="00224895"/>
    <w:rsid w:val="002448AB"/>
    <w:rsid w:val="00256088"/>
    <w:rsid w:val="0027050D"/>
    <w:rsid w:val="002A43F9"/>
    <w:rsid w:val="002B4681"/>
    <w:rsid w:val="00306237"/>
    <w:rsid w:val="00331AE4"/>
    <w:rsid w:val="003373A2"/>
    <w:rsid w:val="00360308"/>
    <w:rsid w:val="0039094B"/>
    <w:rsid w:val="003D26B4"/>
    <w:rsid w:val="003F3250"/>
    <w:rsid w:val="00402352"/>
    <w:rsid w:val="004830F0"/>
    <w:rsid w:val="0048769E"/>
    <w:rsid w:val="00496AC2"/>
    <w:rsid w:val="00497BD7"/>
    <w:rsid w:val="00507730"/>
    <w:rsid w:val="0051116E"/>
    <w:rsid w:val="00515BF8"/>
    <w:rsid w:val="00520B9F"/>
    <w:rsid w:val="00524D0F"/>
    <w:rsid w:val="00547E6E"/>
    <w:rsid w:val="005D5955"/>
    <w:rsid w:val="005E07DD"/>
    <w:rsid w:val="005E1AD0"/>
    <w:rsid w:val="0067260C"/>
    <w:rsid w:val="00683665"/>
    <w:rsid w:val="0069265D"/>
    <w:rsid w:val="006C5A38"/>
    <w:rsid w:val="006D4CB7"/>
    <w:rsid w:val="00702D70"/>
    <w:rsid w:val="00742D79"/>
    <w:rsid w:val="00751DB1"/>
    <w:rsid w:val="007709D0"/>
    <w:rsid w:val="00802BF4"/>
    <w:rsid w:val="0084605D"/>
    <w:rsid w:val="00847DB1"/>
    <w:rsid w:val="00873293"/>
    <w:rsid w:val="0088064C"/>
    <w:rsid w:val="008A3D81"/>
    <w:rsid w:val="00901569"/>
    <w:rsid w:val="009415DA"/>
    <w:rsid w:val="009920F4"/>
    <w:rsid w:val="00997B45"/>
    <w:rsid w:val="009A2B03"/>
    <w:rsid w:val="009D5CCE"/>
    <w:rsid w:val="009F26AC"/>
    <w:rsid w:val="00A84F2C"/>
    <w:rsid w:val="00AA0851"/>
    <w:rsid w:val="00AE3255"/>
    <w:rsid w:val="00BC3749"/>
    <w:rsid w:val="00BD6C94"/>
    <w:rsid w:val="00BF48AF"/>
    <w:rsid w:val="00C0574C"/>
    <w:rsid w:val="00C059F1"/>
    <w:rsid w:val="00C250CC"/>
    <w:rsid w:val="00C34643"/>
    <w:rsid w:val="00C91F6F"/>
    <w:rsid w:val="00C97404"/>
    <w:rsid w:val="00CA0366"/>
    <w:rsid w:val="00CD7C45"/>
    <w:rsid w:val="00CF5AD6"/>
    <w:rsid w:val="00D23423"/>
    <w:rsid w:val="00D27640"/>
    <w:rsid w:val="00D30515"/>
    <w:rsid w:val="00D4451E"/>
    <w:rsid w:val="00D50263"/>
    <w:rsid w:val="00D70FD6"/>
    <w:rsid w:val="00DB0055"/>
    <w:rsid w:val="00DB0D6E"/>
    <w:rsid w:val="00DB363C"/>
    <w:rsid w:val="00DD7A23"/>
    <w:rsid w:val="00E20D4A"/>
    <w:rsid w:val="00E45815"/>
    <w:rsid w:val="00E70B80"/>
    <w:rsid w:val="00EC7693"/>
    <w:rsid w:val="00F04D66"/>
    <w:rsid w:val="00F170FE"/>
    <w:rsid w:val="00F2669A"/>
    <w:rsid w:val="00FA468F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