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4BAA" w:rsidRPr="00D91E7D" w:rsidP="00C05C83">
      <w:pPr>
        <w:pStyle w:val="NoSpacing"/>
        <w:jc w:val="right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Дело № 05-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0173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/202</w:t>
      </w:r>
      <w:r w:rsidR="00D91E7D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</w:p>
    <w:p w:rsidR="00BE4BAA" w:rsidRPr="00D91E7D" w:rsidP="00C05C8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ПОСТАНОВЛЕНИЕ</w:t>
      </w:r>
    </w:p>
    <w:tbl>
      <w:tblPr>
        <w:tblW w:w="960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4430"/>
        <w:gridCol w:w="5174"/>
      </w:tblGrid>
      <w:tr>
        <w:tblPrEx>
          <w:tblW w:w="9604" w:type="dxa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4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мая</w:t>
            </w:r>
            <w:r w:rsidR="003233FB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2026</w:t>
            </w:r>
            <w:r w:rsidRPr="00D91E7D" w:rsidR="00FE2B34">
              <w:rPr>
                <w:rFonts w:ascii="Times New Roman" w:hAnsi="Times New Roman" w:cs="Times New Roman"/>
                <w:color w:val="FF0000"/>
                <w:sz w:val="28"/>
                <w:szCs w:val="28"/>
                <w:lang w:val="ru-RU" w:eastAsia="ru-RU"/>
              </w:rPr>
              <w:t xml:space="preserve"> </w:t>
            </w:r>
            <w:r w:rsidRPr="00D91E7D" w:rsidR="006A2D89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года</w:t>
            </w:r>
          </w:p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517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BAA" w:rsidRPr="00D91E7D" w:rsidP="00C05C83">
            <w:pPr>
              <w:pStyle w:val="NoSpacing"/>
              <w:jc w:val="both"/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</w:pP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                        </w:t>
            </w:r>
            <w:r w:rsidRPr="00D91E7D" w:rsidR="001D536F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D91E7D">
              <w:rPr>
                <w:rFonts w:ascii="Times New Roman" w:hAnsi="Times New Roman" w:cs="Times New Roman"/>
                <w:sz w:val="28"/>
                <w:szCs w:val="28"/>
                <w:lang w:val="ru-RU" w:eastAsia="ru-RU"/>
              </w:rPr>
              <w:t>город Симферополь</w:t>
            </w:r>
          </w:p>
        </w:tc>
      </w:tr>
    </w:tbl>
    <w:p w:rsidR="00C4627C" w:rsidRPr="00D91E7D" w:rsidP="00390490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</w:t>
      </w:r>
      <w:r>
        <w:rPr>
          <w:rFonts w:ascii="Times New Roman" w:hAnsi="Times New Roman" w:cs="Times New Roman"/>
          <w:sz w:val="26"/>
          <w:szCs w:val="26"/>
        </w:rPr>
        <w:t>значения Симферополь с подчиненной ему территорией) Республики Крым мировой судья судебного участка №</w:t>
      </w:r>
      <w:r>
        <w:rPr>
          <w:rFonts w:ascii="Times New Roman" w:hAnsi="Times New Roman" w:cs="Times New Roman"/>
          <w:sz w:val="26"/>
          <w:szCs w:val="26"/>
          <w:lang w:val="ru-RU"/>
        </w:rPr>
        <w:t>18</w:t>
      </w:r>
      <w:r>
        <w:rPr>
          <w:rFonts w:ascii="Times New Roman" w:hAnsi="Times New Roman" w:cs="Times New Roman"/>
          <w:sz w:val="26"/>
          <w:szCs w:val="26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</w:t>
      </w:r>
      <w:r>
        <w:rPr>
          <w:rFonts w:ascii="Times New Roman" w:hAnsi="Times New Roman" w:cs="Times New Roman"/>
          <w:sz w:val="26"/>
          <w:szCs w:val="26"/>
        </w:rPr>
        <w:t xml:space="preserve">ки Крым </w:t>
      </w:r>
      <w:r>
        <w:rPr>
          <w:rFonts w:ascii="Times New Roman" w:hAnsi="Times New Roman" w:cs="Times New Roman"/>
          <w:sz w:val="26"/>
          <w:szCs w:val="26"/>
          <w:lang w:val="ru-RU"/>
        </w:rPr>
        <w:t>Прянишникова В.В.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рассмотрев </w:t>
      </w:r>
      <w:r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в помещении судебного участка № 18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, расположенного по адресу:</w:t>
      </w:r>
      <w:r w:rsidRPr="00D91E7D" w:rsidR="00610B2A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 г. </w:t>
      </w:r>
      <w:r w:rsidRPr="00D91E7D" w:rsidR="006A2D89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 xml:space="preserve">Симферополь, ул. Крымских партизан, 3-А, 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дело об административном правонарушении, предусмотренном частью </w:t>
      </w:r>
      <w:r w:rsidRPr="00D91E7D" w:rsidR="00AA26E3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Pr="00D91E7D" w:rsidR="007925E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статьи 15.33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6A2D89">
        <w:rPr>
          <w:rFonts w:ascii="Times New Roman" w:hAnsi="Times New Roman" w:cs="Times New Roman"/>
          <w:sz w:val="28"/>
          <w:szCs w:val="28"/>
          <w:lang w:val="ru-RU"/>
        </w:rPr>
        <w:t>Кодекса Российской Федерации об административных правонарушениях</w:t>
      </w:r>
      <w:r w:rsidRPr="00D91E7D" w:rsidR="006A2D89">
        <w:rPr>
          <w:rFonts w:ascii="Times New Roman" w:hAnsi="Times New Roman" w:cs="Times New Roman"/>
          <w:sz w:val="28"/>
          <w:szCs w:val="28"/>
          <w:lang w:val="ru-RU" w:eastAsia="ru-RU"/>
        </w:rPr>
        <w:t>, в отношении:</w:t>
      </w:r>
      <w:r w:rsidRPr="00D91E7D" w:rsidR="0039049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ОДИССЕЙ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»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Осадчей Е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830177">
        <w:rPr>
          <w:rFonts w:ascii="Times New Roman" w:hAnsi="Times New Roman" w:cs="Times New Roman"/>
          <w:sz w:val="28"/>
          <w:szCs w:val="28"/>
          <w:lang w:val="ru-RU" w:eastAsia="ru-RU"/>
        </w:rPr>
        <w:t>года рождения, урожен</w:t>
      </w:r>
      <w:r w:rsidR="00170DDC">
        <w:rPr>
          <w:rFonts w:ascii="Times New Roman" w:hAnsi="Times New Roman" w:cs="Times New Roman"/>
          <w:sz w:val="28"/>
          <w:szCs w:val="28"/>
          <w:lang w:val="ru-RU" w:eastAsia="ru-RU"/>
        </w:rPr>
        <w:t>ки</w:t>
      </w:r>
      <w:r w:rsidRPr="00D91E7D" w:rsidR="00BC489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8228F1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>гражданина Российской Федерации,</w:t>
      </w:r>
      <w:r w:rsidRPr="00D91E7D" w:rsidR="00610B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паспорт гражданина Российской Федерации серии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выданный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170DD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 w:rsidR="00B556E0">
        <w:rPr>
          <w:rFonts w:ascii="Times New Roman" w:hAnsi="Times New Roman" w:cs="Times New Roman"/>
          <w:sz w:val="28"/>
          <w:szCs w:val="28"/>
          <w:lang w:val="ru-RU" w:eastAsia="ru-RU"/>
        </w:rPr>
        <w:t>зарегистрированно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й</w:t>
      </w:r>
      <w:r w:rsidRPr="00D91E7D" w:rsidR="00D5652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проживающе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й</w:t>
      </w:r>
      <w:r w:rsidRPr="00D91E7D" w:rsidR="0051129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по адресу:</w:t>
      </w:r>
      <w:r w:rsidRPr="00D91E7D" w:rsidR="00D56526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="003233F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</w:p>
    <w:p w:rsidR="00C4627C" w:rsidRPr="00D91E7D" w:rsidP="00926747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BE4BAA" w:rsidRPr="00D91E7D" w:rsidP="00926747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 w:eastAsia="ru-RU"/>
        </w:rPr>
        <w:t>УСТАНОВИЛ:</w:t>
      </w:r>
    </w:p>
    <w:p w:rsidR="00F048CE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</w:p>
    <w:p w:rsidR="0083298F" w:rsidRPr="00D91E7D" w:rsidP="00CF049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4D705D"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E41B1B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Pr="00D91E7D" w:rsidR="003233FB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Осадчая Е.В.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директором 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464713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ОДИССЕЙ</w:t>
      </w:r>
      <w:r w:rsidRPr="00380ACC" w:rsidR="00380ACC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406F9B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3C062E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совершил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непредставление в установленный срок сведений о начисленных страховых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взносах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на обязательное социальное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страхование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на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производстве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профессиональных заболеваний (Раздел 2 единой формы «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Сведения для ведения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(персонифицированного) учета  и сведения о начисленных страховых взносах 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>н</w:t>
      </w:r>
      <w:r w:rsidRPr="00D91E7D" w:rsidR="00EF6F00">
        <w:rPr>
          <w:rFonts w:ascii="Times New Roman" w:hAnsi="Times New Roman" w:cs="Times New Roman"/>
          <w:sz w:val="28"/>
          <w:szCs w:val="28"/>
          <w:lang w:val="ru-RU" w:eastAsia="ru-RU"/>
        </w:rPr>
        <w:t>а обязательное социальное страхование</w:t>
      </w:r>
      <w:r w:rsidRPr="00D91E7D" w:rsidR="00066354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от несчастных случаев н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>а производстве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профессиональных заболеваний  (ЕФС-1) за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9 месяцев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CF049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380ACC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C062E">
        <w:rPr>
          <w:rFonts w:ascii="Times New Roman" w:hAnsi="Times New Roman" w:cs="Times New Roman"/>
          <w:sz w:val="28"/>
          <w:szCs w:val="28"/>
          <w:lang w:val="ru-RU" w:eastAsia="ru-RU"/>
        </w:rPr>
        <w:t>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9C78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>, то есть соверши</w:t>
      </w:r>
      <w:r w:rsidRPr="00D91E7D" w:rsidR="00A21A9A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административное правонарушение, </w:t>
      </w:r>
      <w:r w:rsidRPr="00D91E7D" w:rsidR="00E32911">
        <w:rPr>
          <w:rFonts w:ascii="Times New Roman" w:hAnsi="Times New Roman" w:cs="Times New Roman"/>
          <w:sz w:val="28"/>
          <w:szCs w:val="28"/>
          <w:lang w:val="ru-RU"/>
        </w:rPr>
        <w:t>предусмотренной</w:t>
      </w:r>
      <w:r w:rsidR="00E04A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716BEA" w:rsidP="00716BE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20 мая 2026 года в судебное заседание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Осадчая Е.В.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не явилась, о времени и месте судебного заседания извещена надлежащим образом – судебной повесткой, направленной заказным письмом </w:t>
      </w:r>
      <w:r>
        <w:rPr>
          <w:rFonts w:ascii="Times New Roman" w:hAnsi="Times New Roman" w:cs="Times New Roman"/>
          <w:sz w:val="28"/>
          <w:szCs w:val="28"/>
          <w:lang w:val="ru-RU"/>
        </w:rPr>
        <w:t>с уведомлениями по адресу регистрации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и адресу проживания Осадчей Е.В.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адрес суда вернулся почтовый конверт с судебной корреспонденцией, направленной по адресу регистрации и проживания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Осадчей Е.В.  </w:t>
      </w:r>
      <w:r>
        <w:rPr>
          <w:rFonts w:ascii="Times New Roman" w:hAnsi="Times New Roman" w:cs="Times New Roman"/>
          <w:sz w:val="28"/>
          <w:szCs w:val="28"/>
          <w:lang w:val="ru-RU"/>
        </w:rPr>
        <w:t>с отметкой: «истек срок хранения» (л.д. 16). О причина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х неявки в судебное заседание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Осадчая Е.В.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суд не уведомила. Ходатайств об отложении рассмотрения дела или о рассмотрении дела в ее отсутствие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Осадчая Е.В.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суду не представила. В соответствии с ч.3 ст.25.1 КоАП РФ,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присутствие 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Осадчей Е.В.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при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рассмотрении дела обязательным не признавалось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83298F" w:rsidRPr="00D91E7D" w:rsidP="0028190C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Так, в соответствии с положениями ч.1 ст. 25.15 КоАП РФ лица, участвующие в производстве по делу об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административном правонарушении, а также свидетели, эксперты, специалисты и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переводчики извещаются или вызываются в суд, орган или к должностному лицу, в производстве которых находится дело, заказным письмом с уведомлением о вручении, повесткой с уведомле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нием о вручении, телефонограммой или телеграммой, по факсимильной связи либо с использованием иных средств связи и доставки, обеспечивающих фиксирование извещения или вызова и его вручение адресату.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Согласно разъяснениям, содержащимся в п. 6 Постановления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в целях соблюдения установленных ст. 29.6 КоАП РФ сроков расс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мотрения дел об административных правонарушениях судье необходимо принимать меры для быстрого извещения участвующих в деле лиц о времени и месте рассмотрения дела. Поскольку КоАП РФ не содержит каких-либо ограничений, связанных с таким извещением, оно в за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висимости от конкретных обстоятельств дела может быть произведено с использованием любых доступных средств связи, позволяющих контролировать получение информации лицом, которому оно направлено судебной повесткой, телеграммой, телефонограммой, факсимильной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связью и т.п.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С учетом того, что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Осадчая Е.В.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 силу вышеуказанных правовых норм и разъяснений Верховного Суда Российской Федерации, является надлеж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ащим образом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 xml:space="preserve"> извещенн</w:t>
      </w:r>
      <w:r w:rsidR="00716BEA">
        <w:rPr>
          <w:rFonts w:ascii="Times New Roman" w:hAnsi="Times New Roman" w:cs="Times New Roman"/>
          <w:sz w:val="28"/>
          <w:szCs w:val="28"/>
          <w:lang w:val="ru-RU"/>
        </w:rPr>
        <w:t xml:space="preserve">ой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о рассмотрении дела, а </w:t>
      </w:r>
      <w:r w:rsidR="00716BEA">
        <w:rPr>
          <w:rFonts w:ascii="Times New Roman" w:hAnsi="Times New Roman" w:cs="Times New Roman"/>
          <w:sz w:val="28"/>
          <w:szCs w:val="28"/>
          <w:lang w:val="ru-RU"/>
        </w:rPr>
        <w:t>ее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неявка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не препятствует всестороннему, полному,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объективному и своевременному выяснению обстоятельств дела и разрешению в соответстви</w:t>
      </w:r>
      <w:r w:rsidR="00AD350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с законом, дело рассмотрено в отсутствие лица, в отношении которого ведется производство по делу об административном правонарушении</w:t>
      </w:r>
      <w:r w:rsidRPr="00D91E7D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Изучив протокол по делу об админист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ративном правонарушении,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исследовав материалы дела, оценив добытые доказательства с точки зрения относимости, допустимости, достоверности и достаточности для разрешения дела, мировой судья приходит к выводу о виновности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Осадчей Е.В.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 совершении администра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тивного правонарушения, предусмотренного ч.2 </w:t>
      </w:r>
      <w:r w:rsidRPr="00D91E7D" w:rsidR="002B463D">
        <w:rPr>
          <w:rFonts w:ascii="Times New Roman" w:hAnsi="Times New Roman" w:cs="Times New Roman"/>
          <w:sz w:val="28"/>
          <w:szCs w:val="28"/>
          <w:lang w:val="ru-RU"/>
        </w:rPr>
        <w:t>ст.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15.33 КоАП РФ,  исходя из следующего.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соответствии со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ст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.</w:t>
      </w:r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hyperlink r:id="rId5" w:tgtFrame="_blank" w:tooltip="КОАП &gt;  Раздел IV. Производство по делам об административных правонарушениях &gt; Глава 24. Общие положения &gt;&lt;span class=" w:history="1">
        <w:r w:rsidRPr="00D91E7D">
          <w:rPr>
            <w:rStyle w:val="Hyperlink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lang w:val="ru-RU"/>
          </w:rPr>
          <w:t>24.1</w:t>
        </w:r>
      </w:hyperlink>
      <w:r w:rsidRPr="00D91E7D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 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КоАП РФ,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вления, а также выявление причин и условий, способствовавших совершению административных правонарушений. 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Согласно ст. 26.1 КоАП РФ, 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>в числе иных обстоятельств по делу об административном правонарушении, выяснению подлежит наличие события административного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правонарушения; лицо, совершившее противоправные действия (бездействие), за которые названным </w:t>
      </w:r>
      <w:hyperlink r:id="rId6" w:history="1">
        <w:r w:rsidRPr="00D91E7D">
          <w:rPr>
            <w:rStyle w:val="Hyperlink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ru-RU"/>
          </w:rPr>
          <w:t>Кодексом</w:t>
        </w:r>
      </w:hyperlink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или законом</w:t>
      </w:r>
      <w:r w:rsidRPr="00D91E7D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субъекта Российской Федерации предусмотрена административная ответственность, а также его виновность в совершении административного правонарушения.</w:t>
      </w:r>
    </w:p>
    <w:p w:rsidR="002B463D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Ч. 2 ст. 15.33 КоАП РФ предусмотрена административная ответственность за нарушение установленных законодате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льством Российской Федерации об обязательном социальном страховании от несчастных случаев на производстве и профессиональных заболеваний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сроков представления расчета по начисленным и уплаченным страховым взносам в территориальные органы Фонда социального с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трахования Российской Федерации.</w:t>
      </w:r>
    </w:p>
    <w:p w:rsidR="0083298F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Исходя из содержания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бязанностей.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силу примечания к указанной норме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ответственность как должностные лица.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Доказательств того, 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что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Осадчей Е.В.</w:t>
      </w:r>
      <w:r w:rsidR="000A3213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D91E7D" w:rsidR="007568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как должностным лицом</w:t>
      </w:r>
      <w:r w:rsidR="000A3213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были предприняты все зависящие от н</w:t>
      </w:r>
      <w:r w:rsidRPr="00D91E7D" w:rsidR="004E15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его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меры для сдачи отчетности в установленный законом срок, материалы дела не содержат. </w:t>
      </w:r>
    </w:p>
    <w:p w:rsidR="00C05C83" w:rsidRPr="00D91E7D" w:rsidP="009B30FD">
      <w:pPr>
        <w:pStyle w:val="NoSpacing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>Согласно, положениям ч. 1 ст.</w:t>
      </w:r>
      <w:r w:rsidRPr="00D91E7D" w:rsidR="0083298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24 </w:t>
      </w:r>
      <w:r w:rsidRPr="00D91E7D" w:rsidR="009B30F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Федерального закона от 24 июля 1998 года N 125-ФЗ "Об обязательном социальном страховании от несчастных случаев на производстве и профессиональных заболеваний" (далее Закон о социальном страховании)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страхователи в установленном порядке осуществляют учет 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лучаев производственного травматизма и профессиональных заболеваний застрахованных и связанного с ними обеспечения по страхованию, ведут государственную ежеквартальную статистическую, а также бухгалтерскую отчетность.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Страхователи ежеквартально не позднее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 1996 года N 27-ФЗ "Об индивидуальном (персонифицированном) учете в системах обязательного пенсионного страхования и обязательного социального страхования". </w:t>
      </w:r>
    </w:p>
    <w:p w:rsidR="009B30FD" w:rsidRPr="00D91E7D" w:rsidP="009B30FD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Расчетный и отчетный периоды по страховым взносам, порядок исчисления, порядок и сроки уплаты страховых взносов установлены в статье 22.1 Закона о социальном страховании. Расчетным периодом по страховым взносам признается календарный год. Отчетными период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ами признаются первый квартал, полугодие, девять месяцев календарного года, календарный год. </w:t>
      </w:r>
    </w:p>
    <w:p w:rsidR="00CA0672" w:rsidRPr="00D91E7D" w:rsidP="00CA0672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В ходе рассмотрения дела об административном правонарушении мировым судьей достоверно установлено, что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Pr="00D91E7D"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Pr="00D91E7D"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 в 00 часов 0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1</w:t>
      </w:r>
      <w:r w:rsidRPr="00D91E7D"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минут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у Осадчая Е.В., </w:t>
      </w:r>
      <w:r w:rsidRPr="00D91E7D"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являясь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директором ООО «ОДИССЕЙ</w:t>
      </w:r>
      <w:r w:rsidRPr="00380ACC" w:rsidR="00716BEA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,</w:t>
      </w:r>
      <w:r w:rsidRPr="003C062E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>совершил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а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(Раздел 2 единой формы «Сведения для ведения (персонифицирова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нного) учета 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 (ЕФС-1) за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9 месяцев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25</w:t>
      </w:r>
      <w:r w:rsidRPr="00D91E7D"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года. Сведения представлены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E16F8C">
        <w:rPr>
          <w:rFonts w:ascii="Times New Roman" w:hAnsi="Times New Roman" w:cs="Times New Roman"/>
          <w:sz w:val="28"/>
          <w:szCs w:val="28"/>
          <w:lang w:val="ru-RU" w:eastAsia="ru-RU"/>
        </w:rPr>
        <w:t>26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января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202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6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, то есть совершил админис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тративное правонарушение, предусмотренной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ст.15.33 КоАП РФ. </w:t>
      </w:r>
    </w:p>
    <w:p w:rsidR="00643C5C" w:rsidRPr="00D91E7D" w:rsidP="00DA7C29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Вина </w:t>
      </w:r>
      <w:r w:rsidR="00716BEA">
        <w:rPr>
          <w:rFonts w:ascii="Times New Roman" w:hAnsi="Times New Roman" w:cs="Times New Roman"/>
          <w:sz w:val="28"/>
          <w:szCs w:val="28"/>
          <w:lang w:val="ru-RU" w:eastAsia="ru-RU"/>
        </w:rPr>
        <w:t>Осадчей Е.В.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в совершении административного правонарушения подтверждается следующими доказательствами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: протоколом об административном правонарушении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л.д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D91E7D" w:rsidR="00CF3F80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8D71D8">
        <w:rPr>
          <w:rFonts w:ascii="Times New Roman" w:hAnsi="Times New Roman" w:cs="Times New Roman"/>
          <w:sz w:val="28"/>
          <w:szCs w:val="28"/>
          <w:lang w:val="ru-RU"/>
        </w:rPr>
        <w:t>;</w:t>
      </w:r>
      <w:r w:rsidRPr="00D91E7D" w:rsidR="009D59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5F7EB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7230E7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выписки из ЕГРЮЛ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(л.д.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); </w:t>
      </w:r>
      <w:r w:rsidRPr="00D91E7D" w:rsidR="00A910B1">
        <w:rPr>
          <w:rFonts w:ascii="Times New Roman" w:hAnsi="Times New Roman" w:cs="Times New Roman"/>
          <w:sz w:val="28"/>
          <w:szCs w:val="28"/>
          <w:lang w:val="ru-RU"/>
        </w:rPr>
        <w:t xml:space="preserve">копией </w:t>
      </w:r>
      <w:r w:rsidR="00C91DBF">
        <w:rPr>
          <w:rFonts w:ascii="Times New Roman" w:hAnsi="Times New Roman" w:cs="Times New Roman"/>
          <w:sz w:val="28"/>
          <w:szCs w:val="28"/>
          <w:lang w:val="ru-RU"/>
        </w:rPr>
        <w:t xml:space="preserve">приказа </w:t>
      </w:r>
      <w:r w:rsidRPr="00D91E7D" w:rsidR="00066354">
        <w:rPr>
          <w:rFonts w:ascii="Times New Roman" w:hAnsi="Times New Roman" w:cs="Times New Roman"/>
          <w:sz w:val="28"/>
          <w:szCs w:val="28"/>
          <w:lang w:val="ru-RU"/>
        </w:rPr>
        <w:t>(л.д.</w:t>
      </w:r>
      <w:r w:rsidR="0038466F"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сведениями о трудовой деятельности, представляемые из информационных ресурсов Фонда пенсионного и социального страхования Российской Федерации (л.д.</w:t>
      </w:r>
      <w:r w:rsidR="0038466F">
        <w:rPr>
          <w:rFonts w:ascii="Times New Roman" w:hAnsi="Times New Roman" w:cs="Times New Roman"/>
          <w:sz w:val="28"/>
          <w:szCs w:val="28"/>
          <w:lang w:val="ru-RU"/>
        </w:rPr>
        <w:t>8-10</w:t>
      </w:r>
      <w:r w:rsidRPr="00D91E7D" w:rsidR="00253A5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 xml:space="preserve">; протоколом проверки отчетности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>ОДИССЕЙ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(л.д. 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>11-12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253A5F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5E0A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3904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сследованные мировым судьей доказательства согласуются между собой и отвечают требованиям допустимости, достоверности и достаточности для разрешения данного дела в соответствии с законом.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Оснований полагать, что данные доказательства получены с нарушением закона, не имеется. 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color w:val="000000"/>
          <w:sz w:val="28"/>
          <w:szCs w:val="28"/>
          <w:lang w:val="ru-RU" w:eastAsia="ru-RU"/>
        </w:rPr>
        <w:t>Н</w:t>
      </w:r>
      <w:r w:rsidRPr="00D91E7D" w:rsidR="0046474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арушений порядка привлечения 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>Осадчей Е.В.</w:t>
      </w:r>
      <w:r w:rsidR="00C91DB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к административной ответственности мировым судьей не установлено.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Исследовав обстоятельства по делу в их совокупности и оценив добытые доказательства, мировой судья приходит к выводу о виновности 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>Осадчей Е.В.</w:t>
      </w:r>
      <w:r w:rsidRPr="00D91E7D"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 w:rsidR="00144F90">
        <w:rPr>
          <w:rFonts w:ascii="Times New Roman" w:hAnsi="Times New Roman" w:cs="Times New Roman"/>
          <w:sz w:val="28"/>
          <w:szCs w:val="28"/>
          <w:lang w:val="ru-RU"/>
        </w:rPr>
        <w:t>в совершении вменяемого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му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административного правонарушения, предусмотренного ч.2 ст. 15.33 КоАП РФ, а именно: </w:t>
      </w:r>
      <w:r w:rsidRPr="00D91E7D" w:rsidR="00C05C83">
        <w:rPr>
          <w:rFonts w:ascii="Times New Roman" w:hAnsi="Times New Roman" w:cs="Times New Roman"/>
          <w:sz w:val="28"/>
          <w:szCs w:val="28"/>
          <w:lang w:val="ru-RU" w:eastAsia="ru-RU"/>
        </w:rPr>
        <w:t>непредставление в установленный срок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в территориальные органы Фонда социального страхования Российской Федер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ации.</w:t>
      </w:r>
    </w:p>
    <w:p w:rsidR="00D4196B" w:rsidRPr="00D91E7D" w:rsidP="0046474A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При назначении административного наказания 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Осадчей Е.В.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мировым судьёй учитываются характер совершенного административного</w:t>
      </w:r>
      <w:r w:rsidR="00E16F8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правонарушения, относящегося к административным правонарушениям в области финансов, налогов и сборов, личность </w:t>
      </w:r>
      <w:r w:rsidRPr="00D91E7D" w:rsidR="00FF6573">
        <w:rPr>
          <w:rFonts w:ascii="Times New Roman" w:hAnsi="Times New Roman" w:cs="Times New Roman"/>
          <w:sz w:val="28"/>
          <w:szCs w:val="28"/>
          <w:lang w:val="ru-RU" w:eastAsia="ru-RU"/>
        </w:rPr>
        <w:t>виновного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, который ранее не привлекал</w:t>
      </w:r>
      <w:r w:rsidR="00E409A3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к админис</w:t>
      </w:r>
      <w:r w:rsidRPr="00D91E7D" w:rsidR="00C05C83">
        <w:rPr>
          <w:rFonts w:ascii="Times New Roman" w:hAnsi="Times New Roman" w:cs="Times New Roman"/>
          <w:sz w:val="28"/>
          <w:szCs w:val="28"/>
          <w:lang w:val="ru-RU"/>
        </w:rPr>
        <w:t>тративной ответственности по ч.2 ст. 15.33 КоАП РФ, данные о е</w:t>
      </w:r>
      <w:r w:rsidRPr="00D91E7D" w:rsidR="00FF6573">
        <w:rPr>
          <w:rFonts w:ascii="Times New Roman" w:hAnsi="Times New Roman" w:cs="Times New Roman"/>
          <w:sz w:val="28"/>
          <w:szCs w:val="28"/>
          <w:lang w:val="ru-RU"/>
        </w:rPr>
        <w:t>го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личности, наличие постоянного места жительства, его имущественное положение, а также отсутствие обстоятельств смягчающих либо отягчающих его администрати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вную ответственность.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соответствии с ч. 1 ст.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Административное наказание в виде административного штрафа не подлежит замене на предуп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19.34, 2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0.3, частью 2 статьи 20.28 настоящего Кодекса (часть 2 статьи 4.1.1).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Согласно ч. 2 ст. 3.4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С учетом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требований ч. 1 ст. 4.1.1 КоАП РФ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екаемым к административной ответственности, соответствующее ходатайство. </w:t>
      </w:r>
    </w:p>
    <w:p w:rsidR="00FE778E" w:rsidRPr="00D91E7D" w:rsidP="00FE778E">
      <w:pPr>
        <w:pStyle w:val="NoSpacing"/>
        <w:ind w:firstLine="540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>Ч. 2 ст. 15.33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</w:t>
      </w:r>
      <w:r w:rsidRPr="00D91E7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е в виде административного штрафа не подлежит замене на предупреждение. </w:t>
      </w:r>
    </w:p>
    <w:p w:rsidR="00257408" w:rsidRPr="00D91E7D" w:rsidP="00066354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 w:eastAsia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Учитывая вышеизложенное, а так же отсутствие сведений на дату совершения правонарушения о привлечении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директора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ООО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«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>ОДИССЕЙ</w:t>
      </w:r>
      <w:r w:rsidRPr="00380ACC" w:rsidR="00253A5F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66F">
        <w:rPr>
          <w:rFonts w:ascii="Times New Roman" w:hAnsi="Times New Roman" w:cs="Times New Roman"/>
          <w:sz w:val="28"/>
          <w:szCs w:val="28"/>
          <w:lang w:val="ru-RU"/>
        </w:rPr>
        <w:t>Осадчей Е.В.</w:t>
      </w:r>
      <w:r w:rsidRPr="00D91E7D"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к административной ответственности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 xml:space="preserve"> по ч.2 ст. 15.33 КоАП РФ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, отсутствие вреда жизни, здоровью людей, окружающей среде и безопасности государства, а так же отсутствие имущественного ущерба, мировой судья считает необходимым заменить </w:t>
      </w:r>
      <w:r w:rsidR="00B857B5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директору 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>ООО «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>ОДИССЕЙ</w:t>
      </w:r>
      <w:r w:rsidRPr="00380ACC" w:rsidR="0034671D">
        <w:rPr>
          <w:rFonts w:ascii="Times New Roman" w:hAnsi="Times New Roman" w:cs="Times New Roman"/>
          <w:sz w:val="28"/>
          <w:szCs w:val="28"/>
          <w:lang w:val="ru-RU" w:eastAsia="ru-RU"/>
        </w:rPr>
        <w:t>»</w:t>
      </w:r>
      <w:r w:rsidR="0034671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38466F">
        <w:rPr>
          <w:rFonts w:ascii="Times New Roman" w:hAnsi="Times New Roman" w:cs="Times New Roman"/>
          <w:sz w:val="28"/>
          <w:szCs w:val="28"/>
          <w:lang w:val="ru-RU"/>
        </w:rPr>
        <w:t>Осадчей Е.В.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административное нака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зание в виде административного штрафа, предусмотренного санкцией данной статьи, на предупреждение, </w:t>
      </w:r>
      <w:r w:rsidRPr="00D91E7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учетом положений ч. 2 ст. 1.7 КоАП РФ, назначить наказание в виде предупреждения.</w:t>
      </w:r>
    </w:p>
    <w:p w:rsidR="00643C5C" w:rsidRPr="00D91E7D" w:rsidP="00257408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 w:rsidR="0046474A"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На основании изложенного, руководствуясь ст.ст. 29.9-29.11 Кодекса Росс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ийской Федерации об административных правонарушениях, мировой судья,-</w:t>
      </w:r>
    </w:p>
    <w:p w:rsidR="00FE778E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43C5C" w:rsidRPr="00D91E7D" w:rsidP="0046474A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b/>
          <w:sz w:val="28"/>
          <w:szCs w:val="28"/>
          <w:lang w:val="ru-RU"/>
        </w:rPr>
        <w:t>ПОСТАНОВИЛ:</w:t>
      </w: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RPr="00D91E7D" w:rsidP="00C05C8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     </w:t>
      </w:r>
      <w:r w:rsidRPr="00D91E7D" w:rsidR="00926BAB">
        <w:rPr>
          <w:rFonts w:ascii="Times New Roman" w:hAnsi="Times New Roman" w:cs="Times New Roman"/>
          <w:sz w:val="28"/>
          <w:szCs w:val="28"/>
          <w:lang w:val="ru-RU"/>
        </w:rPr>
        <w:t>Признать</w:t>
      </w:r>
      <w:r w:rsidRPr="00D91E7D" w:rsidR="00FC1143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>директор</w:t>
      </w:r>
      <w:r w:rsidR="00253A5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а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ООО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«ОДИССЕЙ» Осадчую Е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В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.</w:t>
      </w:r>
      <w:r w:rsidR="0038466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 w:eastAsia="ru-RU"/>
        </w:rPr>
        <w:t>«Данные изъяты»</w:t>
      </w:r>
      <w:r w:rsidRPr="00D91E7D" w:rsidR="00E8581A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виновн</w:t>
      </w:r>
      <w:r w:rsidR="0038466F"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в совершении административного правонарушения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, предусмотренного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ч. 2 ст. 15.33 Кодекса Российской Федерации об административных правонарушениях и назначить наказание в виде </w:t>
      </w:r>
      <w:r w:rsidRPr="00D91E7D" w:rsidR="00FE778E">
        <w:rPr>
          <w:rFonts w:ascii="Times New Roman" w:hAnsi="Times New Roman" w:cs="Times New Roman"/>
          <w:sz w:val="28"/>
          <w:szCs w:val="28"/>
          <w:lang w:val="ru-RU"/>
        </w:rPr>
        <w:t>предупреждения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643C5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    Жалоба на  постановление может быть подана в Центральный рай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онный суд города Симферополя Республики Крым через мирового судью судебного участка</w:t>
      </w:r>
      <w:r w:rsidR="00633E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34671D">
        <w:rPr>
          <w:rFonts w:ascii="Times New Roman" w:hAnsi="Times New Roman" w:cs="Times New Roman"/>
          <w:sz w:val="28"/>
          <w:szCs w:val="28"/>
          <w:lang w:val="ru-RU"/>
        </w:rPr>
        <w:t>16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742C8" w:rsidR="00F6268F">
        <w:rPr>
          <w:rFonts w:ascii="Times New Roman" w:hAnsi="Times New Roman" w:cs="Times New Roman"/>
          <w:sz w:val="28"/>
          <w:szCs w:val="28"/>
          <w:lang w:val="ru-RU"/>
        </w:rPr>
        <w:t>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 xml:space="preserve"> либо не</w:t>
      </w:r>
      <w:r w:rsidRPr="00D91E7D">
        <w:rPr>
          <w:rFonts w:ascii="Times New Roman" w:hAnsi="Times New Roman" w:cs="Times New Roman"/>
          <w:sz w:val="28"/>
          <w:szCs w:val="28"/>
          <w:lang w:val="ru-RU"/>
        </w:rPr>
        <w:t>посредственно в Центральный районный суд города Симферополя Республики Крым  в течение 10 дней со дня вручения или получения копии постановления.</w:t>
      </w:r>
    </w:p>
    <w:p w:rsidR="00A7762C" w:rsidRPr="00D91E7D" w:rsidP="00A7762C">
      <w:pPr>
        <w:pStyle w:val="NoSpacing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3C5C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Мировой судья</w:t>
      </w:r>
      <w:r w:rsidRPr="00D91E7D" w:rsidR="003233F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</w:t>
      </w:r>
      <w:r w:rsidR="00B857B5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В.В. Прянишникова</w:t>
      </w: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4671D" w:rsidP="00FE778E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Sect="00A7762C">
      <w:pgSz w:w="11906" w:h="16838"/>
      <w:pgMar w:top="426" w:right="144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42DA2D58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2016"/>
      <w:numFmt w:val="decimal"/>
      <w:lvlText w:val="31.05.%1"/>
      <w:lvlJc w:val="left"/>
      <w:rPr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5"/>
  <w:embedSystemFonts/>
  <w:mirrorMargin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A98"/>
    <w:rsid w:val="00002E9F"/>
    <w:rsid w:val="00004459"/>
    <w:rsid w:val="000178FC"/>
    <w:rsid w:val="00026B73"/>
    <w:rsid w:val="00027185"/>
    <w:rsid w:val="00030C70"/>
    <w:rsid w:val="000365D7"/>
    <w:rsid w:val="000430F5"/>
    <w:rsid w:val="00043387"/>
    <w:rsid w:val="00043AB8"/>
    <w:rsid w:val="00044ECF"/>
    <w:rsid w:val="00047704"/>
    <w:rsid w:val="00050D32"/>
    <w:rsid w:val="00056180"/>
    <w:rsid w:val="000606AF"/>
    <w:rsid w:val="00063D0D"/>
    <w:rsid w:val="00064A52"/>
    <w:rsid w:val="00066063"/>
    <w:rsid w:val="00066354"/>
    <w:rsid w:val="00072B58"/>
    <w:rsid w:val="00073684"/>
    <w:rsid w:val="00075447"/>
    <w:rsid w:val="000854F9"/>
    <w:rsid w:val="00097E2F"/>
    <w:rsid w:val="000A3213"/>
    <w:rsid w:val="000A35AC"/>
    <w:rsid w:val="000B142D"/>
    <w:rsid w:val="000B794E"/>
    <w:rsid w:val="000C5AD5"/>
    <w:rsid w:val="000C6EF6"/>
    <w:rsid w:val="000D7FF2"/>
    <w:rsid w:val="000E0AA8"/>
    <w:rsid w:val="000E1D28"/>
    <w:rsid w:val="000E4013"/>
    <w:rsid w:val="000F4108"/>
    <w:rsid w:val="00100A4E"/>
    <w:rsid w:val="0010162B"/>
    <w:rsid w:val="001024DA"/>
    <w:rsid w:val="00105894"/>
    <w:rsid w:val="00106352"/>
    <w:rsid w:val="0011198D"/>
    <w:rsid w:val="001157D4"/>
    <w:rsid w:val="00115E2F"/>
    <w:rsid w:val="00126F87"/>
    <w:rsid w:val="00130BAB"/>
    <w:rsid w:val="00131018"/>
    <w:rsid w:val="001313D8"/>
    <w:rsid w:val="00134251"/>
    <w:rsid w:val="00135F4D"/>
    <w:rsid w:val="0014132A"/>
    <w:rsid w:val="00144F90"/>
    <w:rsid w:val="00154A5B"/>
    <w:rsid w:val="001640D2"/>
    <w:rsid w:val="00170DDC"/>
    <w:rsid w:val="001761C4"/>
    <w:rsid w:val="00176B06"/>
    <w:rsid w:val="00183928"/>
    <w:rsid w:val="001843D3"/>
    <w:rsid w:val="0019068E"/>
    <w:rsid w:val="00195482"/>
    <w:rsid w:val="001A1D28"/>
    <w:rsid w:val="001A25E9"/>
    <w:rsid w:val="001B1002"/>
    <w:rsid w:val="001B2FFA"/>
    <w:rsid w:val="001B5DC4"/>
    <w:rsid w:val="001B75D8"/>
    <w:rsid w:val="001C0F9D"/>
    <w:rsid w:val="001C2E7C"/>
    <w:rsid w:val="001C3867"/>
    <w:rsid w:val="001D3AAC"/>
    <w:rsid w:val="001D536F"/>
    <w:rsid w:val="001F3707"/>
    <w:rsid w:val="001F7C85"/>
    <w:rsid w:val="002002A6"/>
    <w:rsid w:val="002039D5"/>
    <w:rsid w:val="00203E1B"/>
    <w:rsid w:val="00214951"/>
    <w:rsid w:val="002211A0"/>
    <w:rsid w:val="00223A9E"/>
    <w:rsid w:val="00223BDC"/>
    <w:rsid w:val="00224FC3"/>
    <w:rsid w:val="002259D9"/>
    <w:rsid w:val="00227370"/>
    <w:rsid w:val="002323C8"/>
    <w:rsid w:val="00237C31"/>
    <w:rsid w:val="00241659"/>
    <w:rsid w:val="00250743"/>
    <w:rsid w:val="00253A5F"/>
    <w:rsid w:val="00255C84"/>
    <w:rsid w:val="002560B8"/>
    <w:rsid w:val="00257408"/>
    <w:rsid w:val="00257ACA"/>
    <w:rsid w:val="00260817"/>
    <w:rsid w:val="002731D6"/>
    <w:rsid w:val="00274C68"/>
    <w:rsid w:val="00275BFA"/>
    <w:rsid w:val="0028190C"/>
    <w:rsid w:val="00283EC5"/>
    <w:rsid w:val="00285CAF"/>
    <w:rsid w:val="00287E0C"/>
    <w:rsid w:val="002955E0"/>
    <w:rsid w:val="002A1C64"/>
    <w:rsid w:val="002B39D3"/>
    <w:rsid w:val="002B463D"/>
    <w:rsid w:val="002B49C1"/>
    <w:rsid w:val="002B6789"/>
    <w:rsid w:val="002C109F"/>
    <w:rsid w:val="002C1FD2"/>
    <w:rsid w:val="002C2491"/>
    <w:rsid w:val="002C4B0B"/>
    <w:rsid w:val="002C4E45"/>
    <w:rsid w:val="002D292E"/>
    <w:rsid w:val="002E260C"/>
    <w:rsid w:val="002E2B6E"/>
    <w:rsid w:val="002E3E41"/>
    <w:rsid w:val="002E5539"/>
    <w:rsid w:val="002E63F9"/>
    <w:rsid w:val="002F2BD0"/>
    <w:rsid w:val="00301CB2"/>
    <w:rsid w:val="00306F25"/>
    <w:rsid w:val="00313302"/>
    <w:rsid w:val="0031339C"/>
    <w:rsid w:val="00313881"/>
    <w:rsid w:val="00322202"/>
    <w:rsid w:val="00323397"/>
    <w:rsid w:val="003233FB"/>
    <w:rsid w:val="0032737D"/>
    <w:rsid w:val="00337382"/>
    <w:rsid w:val="00342F87"/>
    <w:rsid w:val="00343953"/>
    <w:rsid w:val="0034478B"/>
    <w:rsid w:val="0034671D"/>
    <w:rsid w:val="003515B5"/>
    <w:rsid w:val="00352D53"/>
    <w:rsid w:val="0035340D"/>
    <w:rsid w:val="00355F7B"/>
    <w:rsid w:val="003620BF"/>
    <w:rsid w:val="00363302"/>
    <w:rsid w:val="00371817"/>
    <w:rsid w:val="00374D6C"/>
    <w:rsid w:val="00374E91"/>
    <w:rsid w:val="00376E9A"/>
    <w:rsid w:val="00380ACC"/>
    <w:rsid w:val="00381D2F"/>
    <w:rsid w:val="003830E6"/>
    <w:rsid w:val="00383CC6"/>
    <w:rsid w:val="0038466F"/>
    <w:rsid w:val="00385A8C"/>
    <w:rsid w:val="0038629C"/>
    <w:rsid w:val="00387289"/>
    <w:rsid w:val="0038742E"/>
    <w:rsid w:val="00390490"/>
    <w:rsid w:val="003909F4"/>
    <w:rsid w:val="00391E45"/>
    <w:rsid w:val="0039407D"/>
    <w:rsid w:val="00394E52"/>
    <w:rsid w:val="00395509"/>
    <w:rsid w:val="003A6E5C"/>
    <w:rsid w:val="003B43A2"/>
    <w:rsid w:val="003C062E"/>
    <w:rsid w:val="003C21F5"/>
    <w:rsid w:val="003C5EC9"/>
    <w:rsid w:val="003C6228"/>
    <w:rsid w:val="003C6C57"/>
    <w:rsid w:val="003C761F"/>
    <w:rsid w:val="003D07DA"/>
    <w:rsid w:val="003D0D8C"/>
    <w:rsid w:val="003D1FFE"/>
    <w:rsid w:val="003D2653"/>
    <w:rsid w:val="003D74B6"/>
    <w:rsid w:val="003E151A"/>
    <w:rsid w:val="003E5115"/>
    <w:rsid w:val="003E6732"/>
    <w:rsid w:val="003F0293"/>
    <w:rsid w:val="004052D2"/>
    <w:rsid w:val="00406F9B"/>
    <w:rsid w:val="00411583"/>
    <w:rsid w:val="0041204B"/>
    <w:rsid w:val="004145E6"/>
    <w:rsid w:val="004152E7"/>
    <w:rsid w:val="004239E7"/>
    <w:rsid w:val="0043239D"/>
    <w:rsid w:val="004362D4"/>
    <w:rsid w:val="00437226"/>
    <w:rsid w:val="00440851"/>
    <w:rsid w:val="00445227"/>
    <w:rsid w:val="00450DEE"/>
    <w:rsid w:val="00452B73"/>
    <w:rsid w:val="0045555F"/>
    <w:rsid w:val="00464713"/>
    <w:rsid w:val="0046474A"/>
    <w:rsid w:val="004818FA"/>
    <w:rsid w:val="00482222"/>
    <w:rsid w:val="004829CA"/>
    <w:rsid w:val="00486CF9"/>
    <w:rsid w:val="00490A02"/>
    <w:rsid w:val="004926BD"/>
    <w:rsid w:val="00497489"/>
    <w:rsid w:val="004A0512"/>
    <w:rsid w:val="004A29B2"/>
    <w:rsid w:val="004A5D14"/>
    <w:rsid w:val="004A78EE"/>
    <w:rsid w:val="004B5040"/>
    <w:rsid w:val="004B5153"/>
    <w:rsid w:val="004B7B48"/>
    <w:rsid w:val="004C187F"/>
    <w:rsid w:val="004C4626"/>
    <w:rsid w:val="004D3A99"/>
    <w:rsid w:val="004D4652"/>
    <w:rsid w:val="004D4C6E"/>
    <w:rsid w:val="004D57BB"/>
    <w:rsid w:val="004D705D"/>
    <w:rsid w:val="004E15FB"/>
    <w:rsid w:val="004E1D9E"/>
    <w:rsid w:val="004E6B36"/>
    <w:rsid w:val="004E79E9"/>
    <w:rsid w:val="004F27CB"/>
    <w:rsid w:val="004F3A8F"/>
    <w:rsid w:val="004F4A1E"/>
    <w:rsid w:val="0050180E"/>
    <w:rsid w:val="0050774E"/>
    <w:rsid w:val="00510C0F"/>
    <w:rsid w:val="0051129A"/>
    <w:rsid w:val="00512AAA"/>
    <w:rsid w:val="0051622A"/>
    <w:rsid w:val="005163E5"/>
    <w:rsid w:val="0053295C"/>
    <w:rsid w:val="00535467"/>
    <w:rsid w:val="00537280"/>
    <w:rsid w:val="005409D4"/>
    <w:rsid w:val="00541506"/>
    <w:rsid w:val="00545656"/>
    <w:rsid w:val="0055425A"/>
    <w:rsid w:val="00557955"/>
    <w:rsid w:val="00573FFC"/>
    <w:rsid w:val="00575ACA"/>
    <w:rsid w:val="00576AC3"/>
    <w:rsid w:val="0058353A"/>
    <w:rsid w:val="0058714E"/>
    <w:rsid w:val="005934F2"/>
    <w:rsid w:val="00593FDA"/>
    <w:rsid w:val="00595F70"/>
    <w:rsid w:val="005A14E9"/>
    <w:rsid w:val="005A23AD"/>
    <w:rsid w:val="005A3743"/>
    <w:rsid w:val="005A42DC"/>
    <w:rsid w:val="005A4950"/>
    <w:rsid w:val="005A49D3"/>
    <w:rsid w:val="005A5DEB"/>
    <w:rsid w:val="005A5E8E"/>
    <w:rsid w:val="005A6F11"/>
    <w:rsid w:val="005B2CE2"/>
    <w:rsid w:val="005B75BF"/>
    <w:rsid w:val="005C47CF"/>
    <w:rsid w:val="005C4EC5"/>
    <w:rsid w:val="005C52B2"/>
    <w:rsid w:val="005C7DC1"/>
    <w:rsid w:val="005D5E46"/>
    <w:rsid w:val="005E0ACA"/>
    <w:rsid w:val="005E2EB2"/>
    <w:rsid w:val="005E3FEC"/>
    <w:rsid w:val="005E4362"/>
    <w:rsid w:val="005F73DB"/>
    <w:rsid w:val="005F7622"/>
    <w:rsid w:val="005F7EB6"/>
    <w:rsid w:val="00601DBF"/>
    <w:rsid w:val="00606F9C"/>
    <w:rsid w:val="00610B2A"/>
    <w:rsid w:val="0061666C"/>
    <w:rsid w:val="0062181C"/>
    <w:rsid w:val="006233F4"/>
    <w:rsid w:val="006239EF"/>
    <w:rsid w:val="00631BE9"/>
    <w:rsid w:val="00631C2E"/>
    <w:rsid w:val="00633E59"/>
    <w:rsid w:val="0064299B"/>
    <w:rsid w:val="00643C5C"/>
    <w:rsid w:val="00643F8D"/>
    <w:rsid w:val="0064424E"/>
    <w:rsid w:val="006508D2"/>
    <w:rsid w:val="00661DDD"/>
    <w:rsid w:val="00673E7C"/>
    <w:rsid w:val="00674BED"/>
    <w:rsid w:val="00676E65"/>
    <w:rsid w:val="00683B2D"/>
    <w:rsid w:val="006860BF"/>
    <w:rsid w:val="006914D8"/>
    <w:rsid w:val="00692EBB"/>
    <w:rsid w:val="0069653F"/>
    <w:rsid w:val="0069655E"/>
    <w:rsid w:val="006A2D89"/>
    <w:rsid w:val="006A30AD"/>
    <w:rsid w:val="006A5A4E"/>
    <w:rsid w:val="006A7058"/>
    <w:rsid w:val="006B0D0D"/>
    <w:rsid w:val="006C0BF3"/>
    <w:rsid w:val="006C2E31"/>
    <w:rsid w:val="006C34FA"/>
    <w:rsid w:val="006C5410"/>
    <w:rsid w:val="006C64D9"/>
    <w:rsid w:val="006D2897"/>
    <w:rsid w:val="006E2400"/>
    <w:rsid w:val="006E5A7E"/>
    <w:rsid w:val="006F2240"/>
    <w:rsid w:val="006F6F1B"/>
    <w:rsid w:val="007004FA"/>
    <w:rsid w:val="00711D50"/>
    <w:rsid w:val="00712D42"/>
    <w:rsid w:val="00716BEA"/>
    <w:rsid w:val="00717B2F"/>
    <w:rsid w:val="00720E4D"/>
    <w:rsid w:val="00722EDE"/>
    <w:rsid w:val="007230E7"/>
    <w:rsid w:val="00723FB2"/>
    <w:rsid w:val="00742C93"/>
    <w:rsid w:val="00744173"/>
    <w:rsid w:val="007568B8"/>
    <w:rsid w:val="00756D2F"/>
    <w:rsid w:val="00757D5B"/>
    <w:rsid w:val="0076225D"/>
    <w:rsid w:val="00763FDA"/>
    <w:rsid w:val="00771186"/>
    <w:rsid w:val="00773C66"/>
    <w:rsid w:val="00774816"/>
    <w:rsid w:val="00775544"/>
    <w:rsid w:val="00781C8E"/>
    <w:rsid w:val="00784FDB"/>
    <w:rsid w:val="00787B36"/>
    <w:rsid w:val="007925EC"/>
    <w:rsid w:val="007932B6"/>
    <w:rsid w:val="0079402A"/>
    <w:rsid w:val="007976E0"/>
    <w:rsid w:val="007A4374"/>
    <w:rsid w:val="007A6D8E"/>
    <w:rsid w:val="007A70DE"/>
    <w:rsid w:val="007A7A8D"/>
    <w:rsid w:val="007B164B"/>
    <w:rsid w:val="007B4D11"/>
    <w:rsid w:val="007C0893"/>
    <w:rsid w:val="007E09D2"/>
    <w:rsid w:val="007E1D30"/>
    <w:rsid w:val="007E447E"/>
    <w:rsid w:val="007E55D9"/>
    <w:rsid w:val="007F71FF"/>
    <w:rsid w:val="007F7A16"/>
    <w:rsid w:val="00804C06"/>
    <w:rsid w:val="0080526E"/>
    <w:rsid w:val="008055DF"/>
    <w:rsid w:val="0081093A"/>
    <w:rsid w:val="008145DF"/>
    <w:rsid w:val="00816F14"/>
    <w:rsid w:val="00820E80"/>
    <w:rsid w:val="008228F1"/>
    <w:rsid w:val="00823417"/>
    <w:rsid w:val="00826B80"/>
    <w:rsid w:val="00830177"/>
    <w:rsid w:val="0083298F"/>
    <w:rsid w:val="00833C42"/>
    <w:rsid w:val="00834C72"/>
    <w:rsid w:val="008413E1"/>
    <w:rsid w:val="00843972"/>
    <w:rsid w:val="008453E8"/>
    <w:rsid w:val="00845A05"/>
    <w:rsid w:val="0085142B"/>
    <w:rsid w:val="008550D6"/>
    <w:rsid w:val="00856EF7"/>
    <w:rsid w:val="00856FC1"/>
    <w:rsid w:val="0085758D"/>
    <w:rsid w:val="00863E79"/>
    <w:rsid w:val="00873135"/>
    <w:rsid w:val="00874350"/>
    <w:rsid w:val="0088029F"/>
    <w:rsid w:val="00880DB1"/>
    <w:rsid w:val="00890338"/>
    <w:rsid w:val="00892436"/>
    <w:rsid w:val="008941F0"/>
    <w:rsid w:val="00894E22"/>
    <w:rsid w:val="008958A8"/>
    <w:rsid w:val="00895F4D"/>
    <w:rsid w:val="00896DDF"/>
    <w:rsid w:val="008B22E2"/>
    <w:rsid w:val="008B6AAE"/>
    <w:rsid w:val="008C3C53"/>
    <w:rsid w:val="008D21DE"/>
    <w:rsid w:val="008D52B5"/>
    <w:rsid w:val="008D71D8"/>
    <w:rsid w:val="008E3CDE"/>
    <w:rsid w:val="008F2534"/>
    <w:rsid w:val="009012DB"/>
    <w:rsid w:val="00904354"/>
    <w:rsid w:val="00906C7F"/>
    <w:rsid w:val="00906F6C"/>
    <w:rsid w:val="00907F99"/>
    <w:rsid w:val="00913AD7"/>
    <w:rsid w:val="00914DBC"/>
    <w:rsid w:val="009209CE"/>
    <w:rsid w:val="009246D0"/>
    <w:rsid w:val="00926747"/>
    <w:rsid w:val="00926BAB"/>
    <w:rsid w:val="009278F2"/>
    <w:rsid w:val="009335E8"/>
    <w:rsid w:val="00935E51"/>
    <w:rsid w:val="00936866"/>
    <w:rsid w:val="00941136"/>
    <w:rsid w:val="009421C8"/>
    <w:rsid w:val="009425C8"/>
    <w:rsid w:val="00942F3D"/>
    <w:rsid w:val="00950FAF"/>
    <w:rsid w:val="0095399B"/>
    <w:rsid w:val="0095676B"/>
    <w:rsid w:val="00965448"/>
    <w:rsid w:val="009656AA"/>
    <w:rsid w:val="00965D6E"/>
    <w:rsid w:val="009679E5"/>
    <w:rsid w:val="009824A2"/>
    <w:rsid w:val="00990146"/>
    <w:rsid w:val="0099263B"/>
    <w:rsid w:val="009948A0"/>
    <w:rsid w:val="00995566"/>
    <w:rsid w:val="009A22B2"/>
    <w:rsid w:val="009A2D2D"/>
    <w:rsid w:val="009B2888"/>
    <w:rsid w:val="009B30FD"/>
    <w:rsid w:val="009B59DA"/>
    <w:rsid w:val="009B7598"/>
    <w:rsid w:val="009C5942"/>
    <w:rsid w:val="009C781D"/>
    <w:rsid w:val="009D2162"/>
    <w:rsid w:val="009D2EEF"/>
    <w:rsid w:val="009D5947"/>
    <w:rsid w:val="009E575A"/>
    <w:rsid w:val="009F1E05"/>
    <w:rsid w:val="009F24AF"/>
    <w:rsid w:val="00A00463"/>
    <w:rsid w:val="00A03248"/>
    <w:rsid w:val="00A06263"/>
    <w:rsid w:val="00A07E4C"/>
    <w:rsid w:val="00A11074"/>
    <w:rsid w:val="00A11773"/>
    <w:rsid w:val="00A12531"/>
    <w:rsid w:val="00A177FC"/>
    <w:rsid w:val="00A21A9A"/>
    <w:rsid w:val="00A256B3"/>
    <w:rsid w:val="00A32CD4"/>
    <w:rsid w:val="00A3338B"/>
    <w:rsid w:val="00A4044E"/>
    <w:rsid w:val="00A454B1"/>
    <w:rsid w:val="00A65DA7"/>
    <w:rsid w:val="00A66AD3"/>
    <w:rsid w:val="00A71DFE"/>
    <w:rsid w:val="00A75B01"/>
    <w:rsid w:val="00A76DCD"/>
    <w:rsid w:val="00A7762C"/>
    <w:rsid w:val="00A8411E"/>
    <w:rsid w:val="00A86AA2"/>
    <w:rsid w:val="00A910B1"/>
    <w:rsid w:val="00A91979"/>
    <w:rsid w:val="00AA1E39"/>
    <w:rsid w:val="00AA26E3"/>
    <w:rsid w:val="00AA7CB4"/>
    <w:rsid w:val="00AB2877"/>
    <w:rsid w:val="00AB2CE3"/>
    <w:rsid w:val="00AB4C7D"/>
    <w:rsid w:val="00AB6269"/>
    <w:rsid w:val="00AC158A"/>
    <w:rsid w:val="00AC3663"/>
    <w:rsid w:val="00AC4411"/>
    <w:rsid w:val="00AD2D09"/>
    <w:rsid w:val="00AD3501"/>
    <w:rsid w:val="00AE0913"/>
    <w:rsid w:val="00AE2AEF"/>
    <w:rsid w:val="00AE7B24"/>
    <w:rsid w:val="00AF5E2B"/>
    <w:rsid w:val="00AF5FB3"/>
    <w:rsid w:val="00AF6C76"/>
    <w:rsid w:val="00B05AD9"/>
    <w:rsid w:val="00B05D4D"/>
    <w:rsid w:val="00B11A8D"/>
    <w:rsid w:val="00B1235A"/>
    <w:rsid w:val="00B12521"/>
    <w:rsid w:val="00B14772"/>
    <w:rsid w:val="00B235EE"/>
    <w:rsid w:val="00B2427F"/>
    <w:rsid w:val="00B2779E"/>
    <w:rsid w:val="00B3167D"/>
    <w:rsid w:val="00B33474"/>
    <w:rsid w:val="00B461EA"/>
    <w:rsid w:val="00B51535"/>
    <w:rsid w:val="00B53D0C"/>
    <w:rsid w:val="00B547A8"/>
    <w:rsid w:val="00B556E0"/>
    <w:rsid w:val="00B57BF1"/>
    <w:rsid w:val="00B61F13"/>
    <w:rsid w:val="00B65161"/>
    <w:rsid w:val="00B72A49"/>
    <w:rsid w:val="00B7586A"/>
    <w:rsid w:val="00B77D77"/>
    <w:rsid w:val="00B77E8A"/>
    <w:rsid w:val="00B81F83"/>
    <w:rsid w:val="00B821B5"/>
    <w:rsid w:val="00B833FC"/>
    <w:rsid w:val="00B8371A"/>
    <w:rsid w:val="00B857B5"/>
    <w:rsid w:val="00B91DDD"/>
    <w:rsid w:val="00B9424C"/>
    <w:rsid w:val="00BA56AD"/>
    <w:rsid w:val="00BA6F8A"/>
    <w:rsid w:val="00BB1FE7"/>
    <w:rsid w:val="00BB3274"/>
    <w:rsid w:val="00BB3664"/>
    <w:rsid w:val="00BB6564"/>
    <w:rsid w:val="00BB704C"/>
    <w:rsid w:val="00BC130C"/>
    <w:rsid w:val="00BC4893"/>
    <w:rsid w:val="00BC5877"/>
    <w:rsid w:val="00BC638D"/>
    <w:rsid w:val="00BD4439"/>
    <w:rsid w:val="00BD49BD"/>
    <w:rsid w:val="00BD6168"/>
    <w:rsid w:val="00BE05B2"/>
    <w:rsid w:val="00BE4BAA"/>
    <w:rsid w:val="00BF1D5C"/>
    <w:rsid w:val="00BF2CE6"/>
    <w:rsid w:val="00BF4B9A"/>
    <w:rsid w:val="00C01175"/>
    <w:rsid w:val="00C0214C"/>
    <w:rsid w:val="00C05C83"/>
    <w:rsid w:val="00C10270"/>
    <w:rsid w:val="00C10FA9"/>
    <w:rsid w:val="00C14C25"/>
    <w:rsid w:val="00C37BDC"/>
    <w:rsid w:val="00C41BDF"/>
    <w:rsid w:val="00C42FD5"/>
    <w:rsid w:val="00C46239"/>
    <w:rsid w:val="00C4627C"/>
    <w:rsid w:val="00C462F7"/>
    <w:rsid w:val="00C54F63"/>
    <w:rsid w:val="00C560C0"/>
    <w:rsid w:val="00C60F55"/>
    <w:rsid w:val="00C62186"/>
    <w:rsid w:val="00C62917"/>
    <w:rsid w:val="00C66D8F"/>
    <w:rsid w:val="00C706A0"/>
    <w:rsid w:val="00C70D70"/>
    <w:rsid w:val="00C71C38"/>
    <w:rsid w:val="00C75282"/>
    <w:rsid w:val="00C77508"/>
    <w:rsid w:val="00C903C2"/>
    <w:rsid w:val="00C90D01"/>
    <w:rsid w:val="00C91DBF"/>
    <w:rsid w:val="00C93C67"/>
    <w:rsid w:val="00CA0672"/>
    <w:rsid w:val="00CA49F3"/>
    <w:rsid w:val="00CA604A"/>
    <w:rsid w:val="00CB3AC4"/>
    <w:rsid w:val="00CB5EAE"/>
    <w:rsid w:val="00CB6C49"/>
    <w:rsid w:val="00CC3B49"/>
    <w:rsid w:val="00CC5D3E"/>
    <w:rsid w:val="00CD002B"/>
    <w:rsid w:val="00CD02D4"/>
    <w:rsid w:val="00CD304E"/>
    <w:rsid w:val="00CD3D41"/>
    <w:rsid w:val="00CE277C"/>
    <w:rsid w:val="00CE4375"/>
    <w:rsid w:val="00CE4F99"/>
    <w:rsid w:val="00CF049C"/>
    <w:rsid w:val="00CF3F80"/>
    <w:rsid w:val="00CF6311"/>
    <w:rsid w:val="00D04FA2"/>
    <w:rsid w:val="00D07280"/>
    <w:rsid w:val="00D0745B"/>
    <w:rsid w:val="00D2021C"/>
    <w:rsid w:val="00D23839"/>
    <w:rsid w:val="00D35178"/>
    <w:rsid w:val="00D36E88"/>
    <w:rsid w:val="00D4196B"/>
    <w:rsid w:val="00D41EE6"/>
    <w:rsid w:val="00D45F06"/>
    <w:rsid w:val="00D46B7A"/>
    <w:rsid w:val="00D5650C"/>
    <w:rsid w:val="00D56526"/>
    <w:rsid w:val="00D70A0D"/>
    <w:rsid w:val="00D72D3F"/>
    <w:rsid w:val="00D742C8"/>
    <w:rsid w:val="00D7471D"/>
    <w:rsid w:val="00D75201"/>
    <w:rsid w:val="00D77112"/>
    <w:rsid w:val="00D8114B"/>
    <w:rsid w:val="00D81735"/>
    <w:rsid w:val="00D85194"/>
    <w:rsid w:val="00D87591"/>
    <w:rsid w:val="00D9197C"/>
    <w:rsid w:val="00D91E7D"/>
    <w:rsid w:val="00D9729C"/>
    <w:rsid w:val="00DA6C13"/>
    <w:rsid w:val="00DA7C29"/>
    <w:rsid w:val="00DB3B5D"/>
    <w:rsid w:val="00DB7B1A"/>
    <w:rsid w:val="00DC70AF"/>
    <w:rsid w:val="00DD2E23"/>
    <w:rsid w:val="00DD4CE3"/>
    <w:rsid w:val="00DD7237"/>
    <w:rsid w:val="00DE0748"/>
    <w:rsid w:val="00DE1B13"/>
    <w:rsid w:val="00DE2632"/>
    <w:rsid w:val="00DE42FE"/>
    <w:rsid w:val="00DE6618"/>
    <w:rsid w:val="00DF0F9A"/>
    <w:rsid w:val="00DF57EC"/>
    <w:rsid w:val="00DF6BF7"/>
    <w:rsid w:val="00DF7E48"/>
    <w:rsid w:val="00E02445"/>
    <w:rsid w:val="00E0340C"/>
    <w:rsid w:val="00E04AB5"/>
    <w:rsid w:val="00E04D9F"/>
    <w:rsid w:val="00E050F1"/>
    <w:rsid w:val="00E0672D"/>
    <w:rsid w:val="00E1156A"/>
    <w:rsid w:val="00E14A1A"/>
    <w:rsid w:val="00E16F8C"/>
    <w:rsid w:val="00E17EFE"/>
    <w:rsid w:val="00E22D76"/>
    <w:rsid w:val="00E30D20"/>
    <w:rsid w:val="00E311DD"/>
    <w:rsid w:val="00E32911"/>
    <w:rsid w:val="00E3347B"/>
    <w:rsid w:val="00E3372C"/>
    <w:rsid w:val="00E342F2"/>
    <w:rsid w:val="00E348A6"/>
    <w:rsid w:val="00E409A3"/>
    <w:rsid w:val="00E41B1B"/>
    <w:rsid w:val="00E4445C"/>
    <w:rsid w:val="00E4555F"/>
    <w:rsid w:val="00E607CB"/>
    <w:rsid w:val="00E64397"/>
    <w:rsid w:val="00E65567"/>
    <w:rsid w:val="00E712CD"/>
    <w:rsid w:val="00E74D50"/>
    <w:rsid w:val="00E807AB"/>
    <w:rsid w:val="00E81EC7"/>
    <w:rsid w:val="00E8581A"/>
    <w:rsid w:val="00E87FD0"/>
    <w:rsid w:val="00E9215C"/>
    <w:rsid w:val="00E934EF"/>
    <w:rsid w:val="00EA1ECB"/>
    <w:rsid w:val="00EA5149"/>
    <w:rsid w:val="00EB7F3B"/>
    <w:rsid w:val="00EC1BBA"/>
    <w:rsid w:val="00ED077D"/>
    <w:rsid w:val="00ED2895"/>
    <w:rsid w:val="00EE5082"/>
    <w:rsid w:val="00EF1333"/>
    <w:rsid w:val="00EF1CBF"/>
    <w:rsid w:val="00EF6F00"/>
    <w:rsid w:val="00F00186"/>
    <w:rsid w:val="00F03135"/>
    <w:rsid w:val="00F048CE"/>
    <w:rsid w:val="00F108CE"/>
    <w:rsid w:val="00F10CF4"/>
    <w:rsid w:val="00F2158F"/>
    <w:rsid w:val="00F23482"/>
    <w:rsid w:val="00F33F27"/>
    <w:rsid w:val="00F408FA"/>
    <w:rsid w:val="00F41073"/>
    <w:rsid w:val="00F47363"/>
    <w:rsid w:val="00F53DF9"/>
    <w:rsid w:val="00F548B0"/>
    <w:rsid w:val="00F6268F"/>
    <w:rsid w:val="00F66F80"/>
    <w:rsid w:val="00F67964"/>
    <w:rsid w:val="00F7220B"/>
    <w:rsid w:val="00F72883"/>
    <w:rsid w:val="00F728B7"/>
    <w:rsid w:val="00F7386F"/>
    <w:rsid w:val="00F73E91"/>
    <w:rsid w:val="00F76999"/>
    <w:rsid w:val="00F80FF0"/>
    <w:rsid w:val="00F82601"/>
    <w:rsid w:val="00F8528F"/>
    <w:rsid w:val="00F86C76"/>
    <w:rsid w:val="00F87DD0"/>
    <w:rsid w:val="00F92942"/>
    <w:rsid w:val="00F943B6"/>
    <w:rsid w:val="00FA3CCA"/>
    <w:rsid w:val="00FA4623"/>
    <w:rsid w:val="00FA7899"/>
    <w:rsid w:val="00FA7DAF"/>
    <w:rsid w:val="00FB0CE6"/>
    <w:rsid w:val="00FB30CF"/>
    <w:rsid w:val="00FB398E"/>
    <w:rsid w:val="00FB6376"/>
    <w:rsid w:val="00FC1143"/>
    <w:rsid w:val="00FC2CAA"/>
    <w:rsid w:val="00FC62A9"/>
    <w:rsid w:val="00FD1ED0"/>
    <w:rsid w:val="00FD547C"/>
    <w:rsid w:val="00FD5762"/>
    <w:rsid w:val="00FE2B34"/>
    <w:rsid w:val="00FE778E"/>
    <w:rsid w:val="00FE78E9"/>
    <w:rsid w:val="00FF0A08"/>
    <w:rsid w:val="00FF122C"/>
    <w:rsid w:val="00FF657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12AAA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character" w:customStyle="1" w:styleId="2">
    <w:name w:val="Основной текст (2)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character" w:customStyle="1" w:styleId="a">
    <w:name w:val="Основной текст Знак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8">
    <w:name w:val="Основной текст (8)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52">
    <w:name w:val="Основной текст (5)2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6">
    <w:name w:val="Основной текст (6)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11">
    <w:name w:val="Основной текст (11)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ascii="Times New Roman" w:hAnsi="Times New Roman" w:cs="Times New Roman"/>
      <w:sz w:val="24"/>
      <w:szCs w:val="24"/>
      <w:lang w:val="x-none"/>
    </w:rPr>
  </w:style>
  <w:style w:type="paragraph" w:customStyle="1" w:styleId="s1">
    <w:name w:val="s_1"/>
    <w:basedOn w:val="Normal"/>
    <w:uiPriority w:val="99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Основной текст (6) + 10 pt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ascii="Times New Roman" w:hAnsi="Times New Roman" w:cs="Times New Roman"/>
      <w:sz w:val="24"/>
      <w:szCs w:val="24"/>
      <w:lang w:val="x-none"/>
    </w:rPr>
  </w:style>
  <w:style w:type="character" w:customStyle="1" w:styleId="9">
    <w:name w:val="Основной текст (9)"/>
    <w:link w:val="91"/>
    <w:uiPriority w:val="99"/>
    <w:locked/>
    <w:rsid w:val="007A70DE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90">
    <w:name w:val="Основной текст (9) + Полужирный"/>
    <w:uiPriority w:val="99"/>
    <w:rsid w:val="007A70DE"/>
    <w:rPr>
      <w:rFonts w:ascii="Times New Roman" w:hAnsi="Times New Roman" w:cs="Times New Roman"/>
      <w:b/>
      <w:bCs/>
      <w:i/>
      <w:iCs/>
      <w:shd w:val="clear" w:color="auto" w:fill="FFFFFF"/>
    </w:rPr>
  </w:style>
  <w:style w:type="paragraph" w:customStyle="1" w:styleId="91">
    <w:name w:val="Основной текст (9)1"/>
    <w:basedOn w:val="Normal"/>
    <w:link w:val="9"/>
    <w:uiPriority w:val="99"/>
    <w:rsid w:val="007A70DE"/>
    <w:pPr>
      <w:shd w:val="clear" w:color="auto" w:fill="FFFFFF"/>
      <w:spacing w:after="0" w:line="250" w:lineRule="exact"/>
      <w:jc w:val="right"/>
    </w:pPr>
    <w:rPr>
      <w:rFonts w:ascii="Times New Roman" w:hAnsi="Times New Roman" w:cs="Times New Roman"/>
      <w:i/>
      <w:iCs/>
      <w:sz w:val="20"/>
      <w:szCs w:val="20"/>
      <w:lang w:val="x-none"/>
    </w:rPr>
  </w:style>
  <w:style w:type="character" w:customStyle="1" w:styleId="a0">
    <w:name w:val="Основной текст + Полужирный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1">
    <w:name w:val="Основной текст + Полужирный1"/>
    <w:uiPriority w:val="99"/>
    <w:rsid w:val="007A70DE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92">
    <w:name w:val="Основной текст (9) + Полужирный2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  <w:lang w:val="en-US" w:eastAsia="en-US"/>
    </w:rPr>
  </w:style>
  <w:style w:type="character" w:customStyle="1" w:styleId="910">
    <w:name w:val="Основной текст (9) + Полужирный1"/>
    <w:uiPriority w:val="99"/>
    <w:rsid w:val="0050180E"/>
    <w:rPr>
      <w:rFonts w:ascii="Times New Roman" w:hAnsi="Times New Roman" w:cs="Times New Roman"/>
      <w:b/>
      <w:bCs/>
      <w:i/>
      <w:iCs/>
      <w:sz w:val="22"/>
      <w:szCs w:val="22"/>
      <w:shd w:val="clear" w:color="auto" w:fill="FFFFFF"/>
    </w:rPr>
  </w:style>
  <w:style w:type="character" w:customStyle="1" w:styleId="6FranklinGothicBook">
    <w:name w:val="Основной текст (6) + Franklin Gothic Book"/>
    <w:aliases w:val="10 pt"/>
    <w:uiPriority w:val="99"/>
    <w:rsid w:val="00BB3664"/>
    <w:rPr>
      <w:rFonts w:ascii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12">
    <w:name w:val="Заголовок №1"/>
    <w:link w:val="110"/>
    <w:uiPriority w:val="99"/>
    <w:locked/>
    <w:rsid w:val="00823417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10">
    <w:name w:val="Заголовок №11"/>
    <w:basedOn w:val="Normal"/>
    <w:link w:val="12"/>
    <w:uiPriority w:val="99"/>
    <w:rsid w:val="00823417"/>
    <w:pPr>
      <w:shd w:val="clear" w:color="auto" w:fill="FFFFFF"/>
      <w:spacing w:after="0" w:line="298" w:lineRule="exact"/>
      <w:outlineLvl w:val="0"/>
    </w:pPr>
    <w:rPr>
      <w:rFonts w:ascii="Times New Roman" w:hAnsi="Times New Roman" w:cs="Times New Roman"/>
      <w:b/>
      <w:bCs/>
      <w:sz w:val="24"/>
      <w:szCs w:val="24"/>
      <w:lang w:val="x-none"/>
    </w:rPr>
  </w:style>
  <w:style w:type="character" w:customStyle="1" w:styleId="20">
    <w:name w:val="Оглавление (2)"/>
    <w:link w:val="210"/>
    <w:uiPriority w:val="99"/>
    <w:locked/>
    <w:rsid w:val="00722EDE"/>
    <w:rPr>
      <w:rFonts w:ascii="Book Antiqua" w:hAnsi="Book Antiqua" w:cs="Book Antiqua"/>
      <w:i/>
      <w:iCs/>
      <w:sz w:val="16"/>
      <w:szCs w:val="16"/>
      <w:shd w:val="clear" w:color="auto" w:fill="FFFFFF"/>
    </w:rPr>
  </w:style>
  <w:style w:type="character" w:customStyle="1" w:styleId="10MSGothic">
    <w:name w:val="Основной текст (10) + MS Gothic"/>
    <w:aliases w:val="9 pt1"/>
    <w:uiPriority w:val="99"/>
    <w:rsid w:val="00722EDE"/>
    <w:rPr>
      <w:rFonts w:ascii="MS Gothic" w:eastAsia="MS Gothic" w:hAnsi="Times New Roman" w:cs="MS Gothic"/>
      <w:w w:val="100"/>
      <w:sz w:val="18"/>
      <w:szCs w:val="18"/>
      <w:shd w:val="clear" w:color="auto" w:fill="FFFFFF"/>
    </w:rPr>
  </w:style>
  <w:style w:type="character" w:customStyle="1" w:styleId="11pt">
    <w:name w:val="Основной текст + 11 pt"/>
    <w:aliases w:val="Полужирный3"/>
    <w:uiPriority w:val="99"/>
    <w:rsid w:val="00722EDE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главление (2)1"/>
    <w:basedOn w:val="Normal"/>
    <w:link w:val="20"/>
    <w:uiPriority w:val="99"/>
    <w:rsid w:val="00722EDE"/>
    <w:pPr>
      <w:shd w:val="clear" w:color="auto" w:fill="FFFFFF"/>
      <w:spacing w:after="0" w:line="259" w:lineRule="exact"/>
      <w:jc w:val="center"/>
    </w:pPr>
    <w:rPr>
      <w:rFonts w:ascii="Book Antiqua" w:hAnsi="Book Antiqua" w:cs="Times New Roman"/>
      <w:i/>
      <w:iCs/>
      <w:sz w:val="16"/>
      <w:szCs w:val="16"/>
      <w:lang w:val="x-none"/>
    </w:rPr>
  </w:style>
  <w:style w:type="character" w:customStyle="1" w:styleId="4">
    <w:name w:val="Основной текст (4)"/>
    <w:link w:val="41"/>
    <w:uiPriority w:val="99"/>
    <w:locked/>
    <w:rsid w:val="000E0AA8"/>
    <w:rPr>
      <w:sz w:val="22"/>
      <w:szCs w:val="22"/>
    </w:rPr>
  </w:style>
  <w:style w:type="character" w:customStyle="1" w:styleId="32">
    <w:name w:val="Основной текст (3)2"/>
    <w:uiPriority w:val="99"/>
    <w:rsid w:val="000E0AA8"/>
    <w:rPr>
      <w:rFonts w:ascii="Times New Roman" w:hAnsi="Times New Roman" w:cs="Times New Roman"/>
      <w:sz w:val="22"/>
      <w:szCs w:val="22"/>
      <w:u w:val="single"/>
      <w:shd w:val="clear" w:color="auto" w:fill="FFFFFF"/>
    </w:rPr>
  </w:style>
  <w:style w:type="paragraph" w:customStyle="1" w:styleId="41">
    <w:name w:val="Основной текст (4)1"/>
    <w:basedOn w:val="Normal"/>
    <w:link w:val="4"/>
    <w:uiPriority w:val="99"/>
    <w:rsid w:val="000E0AA8"/>
    <w:pPr>
      <w:shd w:val="clear" w:color="auto" w:fill="FFFFFF"/>
      <w:spacing w:before="300" w:after="0" w:line="245" w:lineRule="exact"/>
      <w:jc w:val="both"/>
    </w:pPr>
    <w:rPr>
      <w:rFonts w:cs="Times New Roman"/>
      <w:lang w:val="x-none"/>
    </w:rPr>
  </w:style>
  <w:style w:type="character" w:customStyle="1" w:styleId="blk">
    <w:name w:val="blk"/>
    <w:basedOn w:val="DefaultParagraphFont"/>
    <w:uiPriority w:val="99"/>
    <w:rsid w:val="00D9197C"/>
  </w:style>
  <w:style w:type="character" w:customStyle="1" w:styleId="apple-converted-space">
    <w:name w:val="apple-converted-space"/>
    <w:basedOn w:val="DefaultParagraphFont"/>
    <w:rsid w:val="00D9197C"/>
  </w:style>
  <w:style w:type="character" w:styleId="Hyperlink">
    <w:name w:val="Hyperlink"/>
    <w:uiPriority w:val="99"/>
    <w:rsid w:val="00D9197C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rsid w:val="007932B6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1">
    <w:name w:val="Текст выноски Знак"/>
    <w:link w:val="BalloonText"/>
    <w:uiPriority w:val="99"/>
    <w:semiHidden/>
    <w:locked/>
    <w:rsid w:val="007932B6"/>
    <w:rPr>
      <w:rFonts w:ascii="Segoe UI" w:hAnsi="Segoe UI" w:cs="Segoe UI"/>
      <w:sz w:val="18"/>
      <w:szCs w:val="18"/>
      <w:lang w:val="uk-UA" w:eastAsia="en-US"/>
    </w:rPr>
  </w:style>
  <w:style w:type="paragraph" w:styleId="NormalWeb">
    <w:name w:val="Normal (Web)"/>
    <w:basedOn w:val="Normal"/>
    <w:uiPriority w:val="99"/>
    <w:unhideWhenUsed/>
    <w:rsid w:val="005A3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83298F"/>
    <w:rPr>
      <w:rFonts w:cs="Calibri"/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4/statia-24.1/?marker=fdoctlaw" TargetMode="External" /><Relationship Id="rId6" Type="http://schemas.openxmlformats.org/officeDocument/2006/relationships/hyperlink" Target="consultantplus://offline/ref=8439FC7A980B7AD0A5CBBA71B7546E902ABD9C2DC0F3FCBEC0C3D31CD205EC23CBD83C676B9A420F5BCD418B66x3g4I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B4852-4F4A-4567-8887-AA7E4DABF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