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19</w:t>
      </w:r>
      <w:r w:rsidR="00D5652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54EA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6659E6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 июня 2024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Тоскина А.Л.,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помещении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</w:t>
      </w:r>
      <w:r w:rsidR="00B7292E">
        <w:rPr>
          <w:rFonts w:ascii="Times New Roman" w:hAnsi="Times New Roman" w:eastAsiaTheme="minorEastAsia" w:cs="Times New Roman"/>
          <w:sz w:val="27"/>
          <w:szCs w:val="27"/>
        </w:rPr>
        <w:t xml:space="preserve"> </w:t>
      </w:r>
      <w:r w:rsidRPr="00754EA3" w:rsidR="00B7292E">
        <w:rPr>
          <w:rFonts w:ascii="Times New Roman" w:hAnsi="Times New Roman" w:eastAsiaTheme="minorEastAsia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4F2D14">
        <w:rPr>
          <w:rFonts w:ascii="Times New Roman" w:hAnsi="Times New Roman" w:cs="Times New Roman"/>
          <w:sz w:val="27"/>
          <w:szCs w:val="27"/>
        </w:rPr>
        <w:t xml:space="preserve">Чернявского </w:t>
      </w:r>
      <w:r w:rsidRPr="004F2D14">
        <w:rPr>
          <w:rFonts w:ascii="Times New Roman" w:hAnsi="Times New Roman" w:cs="Times New Roman"/>
          <w:sz w:val="27"/>
          <w:szCs w:val="27"/>
        </w:rPr>
        <w:t xml:space="preserve">Всеволода Львовича, </w:t>
      </w:r>
      <w:r w:rsidR="00243C2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F2D14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ушения, предусмотренного ч. </w:t>
      </w:r>
      <w:r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7.2 Закона Республики Крым от 25.06.2015 №117-ЗРК/2015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277DD" w:rsidP="00747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F2D14">
        <w:rPr>
          <w:rFonts w:ascii="Times New Roman" w:hAnsi="Times New Roman" w:cs="Times New Roman"/>
          <w:sz w:val="27"/>
          <w:szCs w:val="27"/>
        </w:rPr>
        <w:t>Чернявск</w:t>
      </w:r>
      <w:r>
        <w:rPr>
          <w:rFonts w:ascii="Times New Roman" w:hAnsi="Times New Roman" w:cs="Times New Roman"/>
          <w:sz w:val="27"/>
          <w:szCs w:val="27"/>
        </w:rPr>
        <w:t xml:space="preserve">ий В.Л. </w:t>
      </w:r>
      <w:r w:rsidR="00D5652D">
        <w:rPr>
          <w:rFonts w:ascii="Times New Roman" w:hAnsi="Times New Roman" w:cs="Times New Roman"/>
          <w:sz w:val="27"/>
          <w:szCs w:val="27"/>
        </w:rPr>
        <w:t>10.04</w:t>
      </w:r>
      <w:r w:rsidR="00B7292E">
        <w:rPr>
          <w:rFonts w:ascii="Times New Roman" w:hAnsi="Times New Roman" w:cs="Times New Roman"/>
          <w:sz w:val="27"/>
          <w:szCs w:val="27"/>
        </w:rPr>
        <w:t xml:space="preserve">.2024 </w:t>
      </w:r>
      <w:r w:rsidR="0053645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536453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536453">
        <w:rPr>
          <w:rFonts w:ascii="Times New Roman" w:hAnsi="Times New Roman" w:cs="Times New Roman"/>
          <w:sz w:val="27"/>
          <w:szCs w:val="27"/>
        </w:rPr>
        <w:t xml:space="preserve"> </w:t>
      </w:r>
      <w:r w:rsidR="00D5652D">
        <w:rPr>
          <w:rFonts w:ascii="Times New Roman" w:hAnsi="Times New Roman" w:cs="Times New Roman"/>
          <w:sz w:val="27"/>
          <w:szCs w:val="27"/>
        </w:rPr>
        <w:t>0</w:t>
      </w:r>
      <w:r w:rsidR="00E06EDE">
        <w:rPr>
          <w:rFonts w:ascii="Times New Roman" w:hAnsi="Times New Roman" w:cs="Times New Roman"/>
          <w:sz w:val="27"/>
          <w:szCs w:val="27"/>
        </w:rPr>
        <w:t>0</w:t>
      </w:r>
      <w:r w:rsidR="00536453">
        <w:rPr>
          <w:rFonts w:ascii="Times New Roman" w:hAnsi="Times New Roman" w:cs="Times New Roman"/>
          <w:sz w:val="27"/>
          <w:szCs w:val="27"/>
        </w:rPr>
        <w:t xml:space="preserve"> минут по адресу: г. Симферополь, </w:t>
      </w:r>
      <w:r w:rsidR="00D5652D">
        <w:rPr>
          <w:rFonts w:ascii="Times New Roman" w:hAnsi="Times New Roman" w:cs="Times New Roman"/>
          <w:sz w:val="27"/>
          <w:szCs w:val="27"/>
        </w:rPr>
        <w:t>ул. Екатерининская, 9</w:t>
      </w:r>
      <w:r w:rsidR="00536453">
        <w:rPr>
          <w:rFonts w:ascii="Times New Roman" w:hAnsi="Times New Roman" w:cs="Times New Roman"/>
          <w:sz w:val="27"/>
          <w:szCs w:val="27"/>
        </w:rPr>
        <w:t xml:space="preserve">, </w:t>
      </w:r>
      <w:r w:rsidRPr="00536453" w:rsidR="00536453">
        <w:rPr>
          <w:rFonts w:ascii="Times New Roman" w:hAnsi="Times New Roman" w:cs="Times New Roman"/>
          <w:sz w:val="27"/>
          <w:szCs w:val="27"/>
        </w:rPr>
        <w:t xml:space="preserve">находясь в общественном месте, </w:t>
      </w:r>
      <w:r w:rsidRPr="004F2D14">
        <w:rPr>
          <w:rFonts w:ascii="Times New Roman" w:hAnsi="Times New Roman" w:cs="Times New Roman"/>
          <w:sz w:val="27"/>
          <w:szCs w:val="27"/>
        </w:rPr>
        <w:t>просил денежные средства у прохожих граждан на личные нужды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F2D14">
        <w:t xml:space="preserve"> </w:t>
      </w:r>
      <w:r w:rsidRPr="004F2D14">
        <w:rPr>
          <w:rFonts w:ascii="Times New Roman" w:hAnsi="Times New Roman" w:cs="Times New Roman"/>
          <w:sz w:val="27"/>
          <w:szCs w:val="27"/>
        </w:rPr>
        <w:t>то есть занимался попрошайничеством</w:t>
      </w:r>
      <w:r w:rsidRPr="00536453" w:rsidR="00536453">
        <w:rPr>
          <w:rFonts w:ascii="Times New Roman" w:hAnsi="Times New Roman" w:cs="Times New Roman"/>
          <w:sz w:val="27"/>
          <w:szCs w:val="27"/>
        </w:rPr>
        <w:t>.</w:t>
      </w:r>
    </w:p>
    <w:p w:rsidR="00D277DD" w:rsidRP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CF28A3" w:rsidR="00CF28A3">
        <w:rPr>
          <w:rFonts w:ascii="Times New Roman" w:eastAsia="Times New Roman" w:hAnsi="Times New Roman" w:cs="Times New Roman"/>
          <w:sz w:val="27"/>
          <w:szCs w:val="27"/>
        </w:rPr>
        <w:t xml:space="preserve">Чернявский В.Л.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не явился, о месте и времени рассмотрения дела уведомлен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не сообщил, ходатайство об отложении рассмотрения дела не направил.</w:t>
      </w:r>
    </w:p>
    <w:p w:rsid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ь дело в отсутствие </w:t>
      </w:r>
      <w:r w:rsidRPr="00CF28A3" w:rsidR="00CF28A3">
        <w:rPr>
          <w:rFonts w:ascii="Times New Roman" w:eastAsia="Times New Roman" w:hAnsi="Times New Roman" w:cs="Times New Roman"/>
          <w:sz w:val="27"/>
          <w:szCs w:val="27"/>
        </w:rPr>
        <w:t>Чернявск</w:t>
      </w:r>
      <w:r w:rsidR="00CF28A3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CF28A3" w:rsidR="00CF28A3">
        <w:rPr>
          <w:rFonts w:ascii="Times New Roman" w:eastAsia="Times New Roman" w:hAnsi="Times New Roman" w:cs="Times New Roman"/>
          <w:sz w:val="27"/>
          <w:szCs w:val="27"/>
        </w:rPr>
        <w:t xml:space="preserve"> В.Л.</w:t>
      </w:r>
    </w:p>
    <w:p w:rsidR="00CF1EB4" w:rsidRPr="00EC0232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ч.1.1 Кодекса Российской Федерации об административных правонарушениях законодательство об административных правонарушениях состоит из настоящего Кодекса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и принимаемых в соответствии с ним законов субъектов Российской Федерации об административных правонарушениях.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Согласно п.1 ч.1 ст. 1.3.1 Кодекса Российской Федерации об административных правонарушениях к ведению субъектов Российской Федерации в области за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конодательства об административных правонарушениях относится, в том числе: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ектов Российской Федерации, нормативных правовых актов органов местного самоуправления.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административных правонарушениях установлена административная ответственность.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Административная ответственность по вопросам, не отнесенным Кодексом Российской Федерации об административных правонарушениях к ведению Российской Федерации, в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том числе за нарушение норм и правил, предусмотренных законами и иными нормативными правовыми актами Республики Крым, нормативными правовыми актами органов местного самоуправления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муниципальных образований в Республике Крым (далее - органы местного самоуп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равления) установлена Законом Республики Крым от 25.06.2015 № 117-ЗРК/2015 «Об административных правонарушениях в Республике Крым».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правонарушения,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. 2 ст. 7.2 Закона Республики Крым от 25.06.2015 № 117-ЗРК/2015 «Об административных правонарушениях в Республике Крым».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CF28A3" w:rsidR="00CF28A3">
        <w:rPr>
          <w:rFonts w:ascii="Times New Roman" w:eastAsia="Times New Roman" w:hAnsi="Times New Roman" w:cs="Times New Roman"/>
          <w:sz w:val="27"/>
          <w:szCs w:val="27"/>
        </w:rPr>
        <w:t>Чернявск</w:t>
      </w:r>
      <w:r w:rsidR="00CF28A3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CF28A3" w:rsidR="00CF28A3">
        <w:rPr>
          <w:rFonts w:ascii="Times New Roman" w:eastAsia="Times New Roman" w:hAnsi="Times New Roman" w:cs="Times New Roman"/>
          <w:sz w:val="27"/>
          <w:szCs w:val="27"/>
        </w:rPr>
        <w:t xml:space="preserve"> В.Л.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протоколом об а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 w:rsidRPr="00243C26" w:rsidR="00243C26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243C2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D5652D">
        <w:rPr>
          <w:rFonts w:ascii="Times New Roman" w:eastAsia="Times New Roman" w:hAnsi="Times New Roman" w:cs="Times New Roman"/>
          <w:sz w:val="27"/>
          <w:szCs w:val="27"/>
        </w:rPr>
        <w:t>10.04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CF28A3"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 w:rsidR="00D5652D">
        <w:rPr>
          <w:rFonts w:ascii="Times New Roman" w:eastAsia="Times New Roman" w:hAnsi="Times New Roman" w:cs="Times New Roman"/>
          <w:sz w:val="27"/>
          <w:szCs w:val="27"/>
        </w:rPr>
        <w:t xml:space="preserve">от 10.04.2024, письменными объяснениями Чернявского В.Л. от 10.04.2024,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пояснениями очевидца  </w:t>
      </w:r>
      <w:r w:rsidR="00D5652D">
        <w:rPr>
          <w:rFonts w:ascii="Times New Roman" w:eastAsia="Times New Roman" w:hAnsi="Times New Roman" w:cs="Times New Roman"/>
          <w:sz w:val="27"/>
          <w:szCs w:val="27"/>
        </w:rPr>
        <w:t>Огородова А.А.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D5652D">
        <w:rPr>
          <w:rFonts w:ascii="Times New Roman" w:eastAsia="Times New Roman" w:hAnsi="Times New Roman" w:cs="Times New Roman"/>
          <w:sz w:val="27"/>
          <w:szCs w:val="27"/>
        </w:rPr>
        <w:t>10.04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>полученными в соответствии с требованиями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в совокупности являются достаточными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для вывода о виновности </w:t>
      </w:r>
      <w:r w:rsidRPr="00D5652D" w:rsidR="00D5652D">
        <w:rPr>
          <w:rFonts w:ascii="Times New Roman" w:eastAsia="Times New Roman" w:hAnsi="Times New Roman" w:cs="Times New Roman"/>
          <w:sz w:val="27"/>
          <w:szCs w:val="27"/>
        </w:rPr>
        <w:t xml:space="preserve">Чернявского В.Л.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5652D" w:rsidR="00D5652D">
        <w:rPr>
          <w:rFonts w:ascii="Times New Roman" w:eastAsia="Times New Roman" w:hAnsi="Times New Roman" w:cs="Times New Roman"/>
          <w:sz w:val="27"/>
          <w:szCs w:val="27"/>
        </w:rPr>
        <w:t>Чернявск</w:t>
      </w:r>
      <w:r w:rsidR="00D5652D"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D5652D" w:rsidR="00D5652D">
        <w:rPr>
          <w:rFonts w:ascii="Times New Roman" w:eastAsia="Times New Roman" w:hAnsi="Times New Roman" w:cs="Times New Roman"/>
          <w:sz w:val="27"/>
          <w:szCs w:val="27"/>
        </w:rPr>
        <w:t xml:space="preserve"> В.Л.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5B2D">
        <w:rPr>
          <w:rFonts w:ascii="Times New Roman" w:eastAsia="Times New Roman" w:hAnsi="Times New Roman" w:cs="Times New Roman"/>
          <w:sz w:val="27"/>
          <w:szCs w:val="27"/>
        </w:rPr>
        <w:t>В силу ч. 1 ст. 1.3 Закона Республик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и Крым от 25.06.2015 № 117-ЗРК/2015 «Об административных правонарушениях в Республике Крым» общие положения и принципы законодательства об административных правонарушениях, перечень видов административных наказаний и правил их применения, порядок производс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тва по делам об административных правонарушениях, в том числе установление мер обеспечения производства по делам об административных правонарушениях, порядка исполнения постановлений о назначении административных наказаний, регулируются Кодексом Российской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5652D" w:rsidR="00D5652D">
        <w:rPr>
          <w:rFonts w:ascii="Times New Roman" w:eastAsia="Times New Roman" w:hAnsi="Times New Roman" w:cs="Times New Roman"/>
          <w:sz w:val="27"/>
          <w:szCs w:val="27"/>
        </w:rPr>
        <w:t xml:space="preserve">Чернявского В.Л.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при воз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буждении производства по делу об административном правонарушении соблюдены.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мировой судья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учитывает характер совершенного административного правонарушения, личность виновно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бстоятельств, смягчающих и отягчающих ответственность лица, в отношении которого ведется производство об административном правонару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шении, по делу не установлено. 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 отягчающих и смягчающих ответственность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считаю возможным назначить </w:t>
      </w:r>
      <w:r w:rsidRPr="00D5652D" w:rsidR="00D5652D">
        <w:rPr>
          <w:rFonts w:ascii="Times New Roman" w:eastAsia="Times New Roman" w:hAnsi="Times New Roman" w:cs="Times New Roman"/>
          <w:sz w:val="27"/>
          <w:szCs w:val="27"/>
        </w:rPr>
        <w:t>Чернявско</w:t>
      </w:r>
      <w:r w:rsidR="00D5652D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D5652D" w:rsidR="00D5652D">
        <w:rPr>
          <w:rFonts w:ascii="Times New Roman" w:eastAsia="Times New Roman" w:hAnsi="Times New Roman" w:cs="Times New Roman"/>
          <w:sz w:val="27"/>
          <w:szCs w:val="27"/>
        </w:rPr>
        <w:t xml:space="preserve"> В.Л.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в виде предупреждения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CF1EB4" w:rsidRPr="00EC0232" w:rsidP="00CF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F1EB4" w:rsidRPr="00EC0232" w:rsidP="00305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6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Чернявского Всеволода Львовича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ении административного правонарушения, предусмотренного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назначить ему наказание в виде </w:t>
      </w:r>
      <w:r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C4B0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рым в течение 10 суток со дня вручения или получения копии постановления.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CF1EB4" w:rsidP="00CF1EB4">
      <w:pPr>
        <w:spacing w:after="0" w:line="240" w:lineRule="auto"/>
        <w:ind w:firstLine="851"/>
        <w:jc w:val="both"/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А.Л. Тоскина</w:t>
      </w:r>
    </w:p>
    <w:p w:rsidR="00CF1EB4" w:rsidP="00CF1EB4"/>
    <w:p w:rsidR="007E6AD1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43C26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4D45"/>
    <w:rsid w:val="000057F1"/>
    <w:rsid w:val="0009665A"/>
    <w:rsid w:val="001E0764"/>
    <w:rsid w:val="001E27D5"/>
    <w:rsid w:val="00243C26"/>
    <w:rsid w:val="002C1AED"/>
    <w:rsid w:val="00305B2D"/>
    <w:rsid w:val="004F2D14"/>
    <w:rsid w:val="00536453"/>
    <w:rsid w:val="006659E6"/>
    <w:rsid w:val="00691B05"/>
    <w:rsid w:val="006A1899"/>
    <w:rsid w:val="006F0953"/>
    <w:rsid w:val="006F54A0"/>
    <w:rsid w:val="00747C2B"/>
    <w:rsid w:val="00754EA3"/>
    <w:rsid w:val="007E6AD1"/>
    <w:rsid w:val="008B3F1B"/>
    <w:rsid w:val="008D67D1"/>
    <w:rsid w:val="00A77FD4"/>
    <w:rsid w:val="00A80E73"/>
    <w:rsid w:val="00B11D38"/>
    <w:rsid w:val="00B7292E"/>
    <w:rsid w:val="00BC3A5E"/>
    <w:rsid w:val="00CC2833"/>
    <w:rsid w:val="00CF1EB4"/>
    <w:rsid w:val="00CF28A3"/>
    <w:rsid w:val="00D277DD"/>
    <w:rsid w:val="00D5652D"/>
    <w:rsid w:val="00D904BB"/>
    <w:rsid w:val="00E06EDE"/>
    <w:rsid w:val="00E50383"/>
    <w:rsid w:val="00E57979"/>
    <w:rsid w:val="00EC0232"/>
    <w:rsid w:val="00EC1360"/>
    <w:rsid w:val="00EC4B06"/>
    <w:rsid w:val="00EE0E9D"/>
    <w:rsid w:val="00F976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