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B4F" w:rsidRPr="008577E0" w:rsidP="00FC3B4F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8577E0">
        <w:rPr>
          <w:b/>
          <w:noProof/>
          <w:color w:val="000000" w:themeColor="text1"/>
          <w:sz w:val="28"/>
          <w:szCs w:val="28"/>
          <w:lang w:val="uk-UA"/>
        </w:rPr>
        <w:t xml:space="preserve">Дело № </w:t>
      </w:r>
      <w:r w:rsidRPr="00AE15B7">
        <w:rPr>
          <w:b/>
          <w:noProof/>
          <w:color w:val="000000" w:themeColor="text1"/>
          <w:sz w:val="28"/>
          <w:szCs w:val="28"/>
          <w:lang w:val="uk-UA"/>
        </w:rPr>
        <w:t>05-0</w:t>
      </w:r>
      <w:r>
        <w:rPr>
          <w:b/>
          <w:noProof/>
          <w:color w:val="000000" w:themeColor="text1"/>
          <w:sz w:val="28"/>
          <w:szCs w:val="28"/>
          <w:lang w:val="uk-UA"/>
        </w:rPr>
        <w:t>193</w:t>
      </w:r>
      <w:r w:rsidRPr="00AE15B7">
        <w:rPr>
          <w:b/>
          <w:noProof/>
          <w:color w:val="000000" w:themeColor="text1"/>
          <w:sz w:val="28"/>
          <w:szCs w:val="28"/>
          <w:lang w:val="uk-UA"/>
        </w:rPr>
        <w:t>/16</w:t>
      </w:r>
      <w:r w:rsidRPr="008577E0">
        <w:rPr>
          <w:b/>
          <w:noProof/>
          <w:color w:val="000000" w:themeColor="text1"/>
          <w:sz w:val="28"/>
          <w:szCs w:val="28"/>
          <w:lang w:val="uk-UA"/>
        </w:rPr>
        <w:t>/20</w:t>
      </w:r>
      <w:r>
        <w:rPr>
          <w:b/>
          <w:noProof/>
          <w:color w:val="000000" w:themeColor="text1"/>
          <w:sz w:val="28"/>
          <w:szCs w:val="28"/>
          <w:lang w:val="uk-UA"/>
        </w:rPr>
        <w:t>22</w:t>
      </w:r>
    </w:p>
    <w:p w:rsidR="00FC3B4F" w:rsidRPr="00F615E0" w:rsidP="00FC3B4F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FC3B4F" w:rsidRPr="00F615E0" w:rsidP="00FC3B4F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F615E0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FC3B4F" w:rsidRPr="00F615E0" w:rsidP="00FC3B4F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C3B4F" w:rsidRPr="00F615E0" w:rsidP="00FC3B4F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17 мая 2022 </w:t>
      </w:r>
      <w:r w:rsidRPr="00F615E0">
        <w:rPr>
          <w:color w:val="000000" w:themeColor="text1"/>
          <w:sz w:val="28"/>
          <w:szCs w:val="28"/>
        </w:rPr>
        <w:t xml:space="preserve"> года    </w:t>
      </w:r>
      <w:r>
        <w:rPr>
          <w:color w:val="000000" w:themeColor="text1"/>
          <w:sz w:val="28"/>
          <w:szCs w:val="28"/>
        </w:rPr>
        <w:t xml:space="preserve">                     </w:t>
      </w:r>
      <w:r w:rsidRPr="00F615E0">
        <w:rPr>
          <w:color w:val="000000" w:themeColor="text1"/>
          <w:sz w:val="28"/>
          <w:szCs w:val="28"/>
        </w:rPr>
        <w:t xml:space="preserve"> 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Pr="00F615E0">
        <w:rPr>
          <w:color w:val="000000" w:themeColor="text1"/>
          <w:sz w:val="28"/>
          <w:szCs w:val="28"/>
        </w:rPr>
        <w:t>гор. Симферополь</w:t>
      </w:r>
    </w:p>
    <w:p w:rsidR="00FC3B4F" w:rsidRPr="00F615E0" w:rsidP="00FC3B4F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C3B4F" w:rsidP="00FC3B4F">
      <w:pPr>
        <w:ind w:right="-2" w:firstLine="567"/>
        <w:jc w:val="both"/>
        <w:rPr>
          <w:sz w:val="28"/>
          <w:szCs w:val="28"/>
        </w:rPr>
      </w:pPr>
      <w:r w:rsidRPr="00F615E0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F615E0">
        <w:rPr>
          <w:color w:val="000000" w:themeColor="text1"/>
          <w:sz w:val="28"/>
          <w:szCs w:val="28"/>
        </w:rPr>
        <w:t>Чепиль</w:t>
      </w:r>
      <w:r w:rsidRPr="00F615E0">
        <w:rPr>
          <w:color w:val="000000" w:themeColor="text1"/>
          <w:sz w:val="28"/>
          <w:szCs w:val="28"/>
        </w:rPr>
        <w:t xml:space="preserve"> О.А.,</w:t>
      </w:r>
      <w:r w:rsidRPr="00F615E0">
        <w:rPr>
          <w:b/>
          <w:i/>
          <w:color w:val="000000" w:themeColor="text1"/>
          <w:sz w:val="28"/>
          <w:szCs w:val="28"/>
        </w:rPr>
        <w:t xml:space="preserve"> </w:t>
      </w:r>
      <w:r w:rsidRPr="00F615E0">
        <w:rPr>
          <w:color w:val="000000" w:themeColor="text1"/>
          <w:sz w:val="28"/>
          <w:szCs w:val="28"/>
        </w:rPr>
        <w:t xml:space="preserve">рассмотрев в </w:t>
      </w:r>
      <w:r w:rsidRPr="00F615E0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F615E0">
        <w:rPr>
          <w:color w:val="000000" w:themeColor="text1"/>
          <w:sz w:val="28"/>
          <w:szCs w:val="28"/>
        </w:rPr>
        <w:t xml:space="preserve">Центрального судебного района </w:t>
      </w:r>
      <w:r w:rsidRPr="00F615E0">
        <w:rPr>
          <w:sz w:val="28"/>
          <w:szCs w:val="28"/>
        </w:rPr>
        <w:t xml:space="preserve">города Симферополь, по адресу: </w:t>
      </w:r>
      <w:r w:rsidRPr="00F615E0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615E0">
        <w:rPr>
          <w:sz w:val="28"/>
          <w:szCs w:val="28"/>
        </w:rPr>
        <w:t>дело об административном правонарушении в отношении:</w:t>
      </w:r>
    </w:p>
    <w:p w:rsidR="00FC3B4F" w:rsidRPr="00F615E0" w:rsidP="00FC3B4F">
      <w:pPr>
        <w:ind w:right="-2" w:firstLine="567"/>
        <w:jc w:val="both"/>
        <w:rPr>
          <w:sz w:val="28"/>
          <w:szCs w:val="28"/>
        </w:rPr>
      </w:pPr>
    </w:p>
    <w:p w:rsidR="00FC3B4F" w:rsidP="00FC3B4F">
      <w:pPr>
        <w:ind w:left="3402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Бобыр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А.М.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уроженца /изъято/, гражданина /изъято/, паспорт: /изъято/, зарегистрированного по адресу: /изъято/, фактически проживающего по адресу: /изъято/,</w:t>
      </w:r>
    </w:p>
    <w:p w:rsidR="00FC3B4F" w:rsidRPr="00F615E0" w:rsidP="00FC3B4F">
      <w:pPr>
        <w:ind w:left="3402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3B4F" w:rsidRPr="00F615E0" w:rsidP="00FC3B4F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по ч. 2 ст. 12.26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КоАП РФ,</w:t>
      </w:r>
    </w:p>
    <w:p w:rsidR="00FC3B4F" w:rsidRPr="00F615E0" w:rsidP="00FC3B4F">
      <w:pPr>
        <w:ind w:right="-2" w:firstLine="567"/>
        <w:jc w:val="both"/>
        <w:rPr>
          <w:sz w:val="28"/>
          <w:szCs w:val="28"/>
        </w:rPr>
      </w:pPr>
    </w:p>
    <w:p w:rsidR="00FC3B4F" w:rsidRPr="00F615E0" w:rsidP="00FC3B4F">
      <w:pPr>
        <w:ind w:right="-2" w:firstLine="567"/>
        <w:jc w:val="center"/>
        <w:rPr>
          <w:b/>
          <w:sz w:val="28"/>
          <w:szCs w:val="28"/>
        </w:rPr>
      </w:pPr>
      <w:r w:rsidRPr="00F615E0">
        <w:rPr>
          <w:b/>
          <w:sz w:val="28"/>
          <w:szCs w:val="28"/>
        </w:rPr>
        <w:t>УСТАНОВИЛ:</w:t>
      </w:r>
    </w:p>
    <w:p w:rsidR="00FC3B4F" w:rsidP="00FC3B4F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B527C5">
        <w:rPr>
          <w:sz w:val="28"/>
          <w:szCs w:val="28"/>
        </w:rPr>
        <w:t xml:space="preserve">в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B527C5">
        <w:rPr>
          <w:sz w:val="28"/>
          <w:szCs w:val="28"/>
        </w:rPr>
        <w:t>на</w:t>
      </w:r>
      <w:r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>Бобыр</w:t>
      </w:r>
      <w:r>
        <w:rPr>
          <w:sz w:val="28"/>
          <w:szCs w:val="28"/>
        </w:rPr>
        <w:t xml:space="preserve"> А.М. </w:t>
      </w:r>
      <w:r w:rsidRPr="00F615E0">
        <w:rPr>
          <w:sz w:val="28"/>
          <w:szCs w:val="28"/>
        </w:rPr>
        <w:t>управля</w:t>
      </w:r>
      <w:r>
        <w:rPr>
          <w:sz w:val="28"/>
          <w:szCs w:val="28"/>
        </w:rPr>
        <w:t>л</w:t>
      </w:r>
      <w:r w:rsidRPr="00F615E0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-</w:t>
      </w:r>
      <w:r w:rsidRPr="00F615E0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/изъято/, государственный регистрационный знак /изъято/</w:t>
      </w:r>
      <w:r w:rsidRPr="00F615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14AD">
        <w:rPr>
          <w:sz w:val="28"/>
          <w:szCs w:val="28"/>
        </w:rPr>
        <w:t>принадлежащим на праве собственности</w:t>
      </w:r>
      <w:r>
        <w:rPr>
          <w:sz w:val="28"/>
          <w:szCs w:val="28"/>
        </w:rPr>
        <w:t xml:space="preserve"> /изъято/,</w:t>
      </w:r>
      <w:r w:rsidRPr="00F615E0">
        <w:rPr>
          <w:sz w:val="28"/>
          <w:szCs w:val="28"/>
        </w:rPr>
        <w:t xml:space="preserve"> с признаками алкогольного опьянения (запах алкоголя изо рта, </w:t>
      </w:r>
      <w:r>
        <w:rPr>
          <w:sz w:val="28"/>
          <w:szCs w:val="28"/>
        </w:rPr>
        <w:t xml:space="preserve">нарушение речи), </w:t>
      </w:r>
      <w:r w:rsidRPr="00F615E0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4" w:history="1">
        <w:r w:rsidRPr="00F615E0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5" w:history="1">
        <w:r w:rsidRPr="00F615E0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ПДД РФ </w:t>
      </w:r>
      <w:r w:rsidRPr="00F615E0">
        <w:rPr>
          <w:sz w:val="28"/>
          <w:szCs w:val="28"/>
        </w:rPr>
        <w:t>не</w:t>
      </w:r>
      <w:r w:rsidRPr="00F615E0">
        <w:rPr>
          <w:sz w:val="28"/>
          <w:szCs w:val="28"/>
          <w:shd w:val="clear" w:color="auto" w:fill="FFFFFF"/>
        </w:rPr>
        <w:t xml:space="preserve">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при этом не имеющий права управления</w:t>
      </w:r>
      <w:r w:rsidRPr="00F615E0">
        <w:rPr>
          <w:sz w:val="28"/>
          <w:szCs w:val="28"/>
          <w:shd w:val="clear" w:color="auto" w:fill="FFFFFF"/>
        </w:rPr>
        <w:t xml:space="preserve"> транспортными средствами</w:t>
      </w:r>
      <w:r w:rsidRPr="00F615E0">
        <w:rPr>
          <w:sz w:val="28"/>
          <w:szCs w:val="28"/>
        </w:rPr>
        <w:t xml:space="preserve">, </w:t>
      </w:r>
      <w:r w:rsidRPr="00F615E0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6" w:history="1">
        <w:r w:rsidRPr="00F615E0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FC3B4F" w:rsidP="00FC3B4F">
      <w:pPr>
        <w:ind w:right="-2" w:firstLine="567"/>
        <w:jc w:val="both"/>
        <w:rPr>
          <w:sz w:val="28"/>
          <w:szCs w:val="28"/>
        </w:rPr>
      </w:pPr>
      <w:r w:rsidRPr="000B798A">
        <w:rPr>
          <w:sz w:val="28"/>
          <w:szCs w:val="28"/>
        </w:rPr>
        <w:t>Бобыр</w:t>
      </w:r>
      <w:r w:rsidRPr="000B798A">
        <w:rPr>
          <w:sz w:val="28"/>
          <w:szCs w:val="28"/>
        </w:rPr>
        <w:t xml:space="preserve"> А.М. в судебном заседании вину в совершении правонарушения признал в полном объеме, обстоятельства, изложенные в протоколе, не оспаривал, пояснил, что действительно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0B798A">
        <w:rPr>
          <w:sz w:val="28"/>
          <w:szCs w:val="28"/>
        </w:rPr>
        <w:t xml:space="preserve">в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0B798A">
        <w:rPr>
          <w:sz w:val="28"/>
          <w:szCs w:val="28"/>
        </w:rPr>
        <w:t xml:space="preserve">в </w:t>
      </w:r>
      <w:r>
        <w:rPr>
          <w:sz w:val="28"/>
          <w:szCs w:val="28"/>
        </w:rPr>
        <w:t>/изъято/</w:t>
      </w:r>
      <w:r w:rsidRPr="000B798A"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-</w:t>
      </w:r>
      <w:r w:rsidRPr="000B798A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0B798A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/изъято/</w:t>
      </w:r>
      <w:r w:rsidRPr="000B798A">
        <w:rPr>
          <w:sz w:val="28"/>
          <w:szCs w:val="28"/>
        </w:rPr>
        <w:t>, не имея водительских прав.</w:t>
      </w:r>
      <w:r w:rsidRPr="000B798A">
        <w:rPr>
          <w:sz w:val="28"/>
          <w:szCs w:val="28"/>
        </w:rPr>
        <w:t xml:space="preserve"> Отказался от медицинского освидетельствования на состояние опьянения, предложенное сотрудником ГИБДД, поскольку знал, что будет установлено состояния опьянения, так как перед тем как сесть за руль, употребил </w:t>
      </w:r>
      <w:r>
        <w:rPr>
          <w:sz w:val="28"/>
          <w:szCs w:val="28"/>
        </w:rPr>
        <w:t>250</w:t>
      </w:r>
      <w:r w:rsidRPr="000B798A">
        <w:rPr>
          <w:sz w:val="28"/>
          <w:szCs w:val="28"/>
        </w:rPr>
        <w:t xml:space="preserve"> гр. </w:t>
      </w:r>
      <w:r>
        <w:rPr>
          <w:sz w:val="28"/>
          <w:szCs w:val="28"/>
        </w:rPr>
        <w:t>водки</w:t>
      </w:r>
      <w:r w:rsidRPr="000B798A">
        <w:rPr>
          <w:sz w:val="28"/>
          <w:szCs w:val="28"/>
        </w:rPr>
        <w:t>. Просил назначить минимальное административное наказание.</w:t>
      </w:r>
      <w:r>
        <w:rPr>
          <w:sz w:val="28"/>
          <w:szCs w:val="28"/>
        </w:rPr>
        <w:t xml:space="preserve"> </w:t>
      </w:r>
    </w:p>
    <w:p w:rsidR="00FC3B4F" w:rsidRPr="00F615E0" w:rsidP="00FC3B4F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Бобыр</w:t>
      </w:r>
      <w:r>
        <w:rPr>
          <w:sz w:val="28"/>
          <w:szCs w:val="28"/>
        </w:rPr>
        <w:t xml:space="preserve"> А.М.</w:t>
      </w:r>
      <w:r w:rsidRPr="00F615E0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>
        <w:rPr>
          <w:sz w:val="28"/>
          <w:szCs w:val="28"/>
        </w:rPr>
        <w:t>Бобыр</w:t>
      </w:r>
      <w:r>
        <w:rPr>
          <w:sz w:val="28"/>
          <w:szCs w:val="28"/>
        </w:rPr>
        <w:t xml:space="preserve"> А.М</w:t>
      </w:r>
      <w:r w:rsidRPr="00E11729">
        <w:rPr>
          <w:sz w:val="28"/>
          <w:szCs w:val="28"/>
        </w:rPr>
        <w:t>.</w:t>
      </w:r>
      <w:r w:rsidRPr="00F615E0">
        <w:rPr>
          <w:sz w:val="28"/>
          <w:szCs w:val="28"/>
        </w:rPr>
        <w:t xml:space="preserve"> совершил правонарушение, предусмотренное ч.2 ст.12.26 КоАП РФ, а именно: невыполнение водителем транспортного средства, не имеющим права </w:t>
      </w:r>
      <w:r w:rsidRPr="00F615E0">
        <w:rPr>
          <w:sz w:val="28"/>
          <w:szCs w:val="28"/>
        </w:rPr>
        <w:t>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C3B4F" w:rsidP="00FC3B4F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</w:t>
      </w:r>
    </w:p>
    <w:p w:rsidR="00FC3B4F" w:rsidRPr="00F615E0" w:rsidP="00FC3B4F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F615E0">
        <w:rPr>
          <w:sz w:val="28"/>
          <w:szCs w:val="28"/>
        </w:rPr>
        <w:t>проходить</w:t>
      </w:r>
      <w:r w:rsidRPr="00F615E0">
        <w:rPr>
          <w:sz w:val="28"/>
          <w:szCs w:val="28"/>
        </w:rPr>
        <w:t xml:space="preserve"> освидетельствование на состояние алкогольного опьянения, медицинское освидетельствование на состояние опьянения.  </w:t>
      </w:r>
    </w:p>
    <w:p w:rsidR="00FC3B4F" w:rsidRPr="00F615E0" w:rsidP="00FC3B4F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C3B4F" w:rsidRPr="00F615E0" w:rsidP="00FC3B4F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FC3B4F" w:rsidRPr="00F615E0" w:rsidP="00FC3B4F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Постановлением Правительства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FC3B4F" w:rsidRPr="00F615E0" w:rsidP="00FC3B4F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C3B4F" w:rsidRPr="00F615E0" w:rsidP="00FC3B4F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FC3B4F" w:rsidP="00FC3B4F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>
        <w:rPr>
          <w:sz w:val="28"/>
          <w:szCs w:val="28"/>
        </w:rPr>
        <w:t>Бобыр</w:t>
      </w:r>
      <w:r>
        <w:rPr>
          <w:sz w:val="28"/>
          <w:szCs w:val="28"/>
        </w:rPr>
        <w:t xml:space="preserve"> А.М. </w:t>
      </w:r>
      <w:r w:rsidRPr="00F615E0">
        <w:rPr>
          <w:sz w:val="28"/>
          <w:szCs w:val="28"/>
        </w:rPr>
        <w:t>находился в состоянии опьянения, явилось наличие у него признаков опьянения</w:t>
      </w:r>
      <w:r>
        <w:rPr>
          <w:sz w:val="28"/>
          <w:szCs w:val="28"/>
        </w:rPr>
        <w:t>:</w:t>
      </w:r>
      <w:r w:rsidRPr="00CE12D6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запах алкоголя изо рта, </w:t>
      </w:r>
      <w:r>
        <w:rPr>
          <w:sz w:val="28"/>
          <w:szCs w:val="28"/>
        </w:rPr>
        <w:t>нарушение речи.</w:t>
      </w:r>
    </w:p>
    <w:p w:rsidR="00FC3B4F" w:rsidRPr="00F615E0" w:rsidP="00FC3B4F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В связи с наличием признаков опьянения должностным лицом было предложено </w:t>
      </w:r>
      <w:r>
        <w:rPr>
          <w:sz w:val="28"/>
          <w:szCs w:val="28"/>
        </w:rPr>
        <w:t>Бобыр</w:t>
      </w:r>
      <w:r>
        <w:rPr>
          <w:sz w:val="28"/>
          <w:szCs w:val="28"/>
        </w:rPr>
        <w:t xml:space="preserve"> А.М. </w:t>
      </w:r>
      <w:r w:rsidRPr="00F615E0">
        <w:rPr>
          <w:sz w:val="28"/>
          <w:szCs w:val="28"/>
        </w:rPr>
        <w:t>пройти освидетельствование на состояние алкогольного опьянения.</w:t>
      </w:r>
    </w:p>
    <w:p w:rsidR="00FC3B4F" w:rsidRPr="00F615E0" w:rsidP="00FC3B4F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Поскольку от прохождения освидетельствования на состояние алкогольного опьянения </w:t>
      </w:r>
      <w:r>
        <w:rPr>
          <w:sz w:val="28"/>
          <w:szCs w:val="28"/>
        </w:rPr>
        <w:t>Бобыр</w:t>
      </w:r>
      <w:r>
        <w:rPr>
          <w:sz w:val="28"/>
          <w:szCs w:val="28"/>
        </w:rPr>
        <w:t xml:space="preserve"> А.М. </w:t>
      </w:r>
      <w:r w:rsidRPr="00F615E0">
        <w:rPr>
          <w:sz w:val="28"/>
          <w:szCs w:val="28"/>
        </w:rPr>
        <w:t xml:space="preserve">отказался,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года </w:t>
      </w:r>
      <w:r w:rsidRPr="00655F84">
        <w:rPr>
          <w:sz w:val="28"/>
          <w:szCs w:val="28"/>
        </w:rPr>
        <w:t xml:space="preserve">в </w:t>
      </w:r>
      <w:r>
        <w:rPr>
          <w:sz w:val="28"/>
          <w:szCs w:val="28"/>
        </w:rPr>
        <w:t>/изъято/</w:t>
      </w:r>
      <w:r w:rsidRPr="00F615E0">
        <w:rPr>
          <w:sz w:val="28"/>
          <w:szCs w:val="28"/>
        </w:rPr>
        <w:t xml:space="preserve"> сотрудник ГИБДД направил его на медицинское </w:t>
      </w:r>
      <w:r w:rsidRPr="00F615E0">
        <w:rPr>
          <w:sz w:val="28"/>
          <w:szCs w:val="28"/>
        </w:rPr>
        <w:t>освидетельствование</w:t>
      </w:r>
      <w:r w:rsidRPr="00F615E0">
        <w:rPr>
          <w:sz w:val="28"/>
          <w:szCs w:val="28"/>
        </w:rPr>
        <w:t xml:space="preserve"> на состояние опьянения</w:t>
      </w:r>
      <w:r>
        <w:rPr>
          <w:sz w:val="28"/>
          <w:szCs w:val="28"/>
        </w:rPr>
        <w:t xml:space="preserve">, </w:t>
      </w:r>
      <w:r w:rsidRPr="004E5357">
        <w:rPr>
          <w:sz w:val="28"/>
          <w:szCs w:val="28"/>
        </w:rPr>
        <w:t xml:space="preserve">от прохождения </w:t>
      </w:r>
      <w:r>
        <w:rPr>
          <w:sz w:val="28"/>
          <w:szCs w:val="28"/>
        </w:rPr>
        <w:t xml:space="preserve">которого </w:t>
      </w:r>
      <w:r w:rsidRPr="004E5357">
        <w:rPr>
          <w:sz w:val="28"/>
          <w:szCs w:val="28"/>
        </w:rPr>
        <w:t>Бобыр</w:t>
      </w:r>
      <w:r w:rsidRPr="004E5357">
        <w:rPr>
          <w:sz w:val="28"/>
          <w:szCs w:val="28"/>
        </w:rPr>
        <w:t xml:space="preserve"> А.М. также отказался, о чем</w:t>
      </w:r>
      <w:r w:rsidRPr="00F615E0">
        <w:rPr>
          <w:sz w:val="28"/>
          <w:szCs w:val="28"/>
        </w:rPr>
        <w:t xml:space="preserve">, в протоколе о направлении на медицинское освидетельствование на состояние опьянения сделана </w:t>
      </w:r>
      <w:r w:rsidRPr="00F615E0">
        <w:rPr>
          <w:color w:val="000000" w:themeColor="text1"/>
          <w:sz w:val="28"/>
          <w:szCs w:val="28"/>
        </w:rPr>
        <w:t>соответствующая запись (</w:t>
      </w:r>
      <w:r w:rsidRPr="00F615E0">
        <w:rPr>
          <w:color w:val="000000" w:themeColor="text1"/>
          <w:sz w:val="28"/>
          <w:szCs w:val="28"/>
        </w:rPr>
        <w:t>л.д</w:t>
      </w:r>
      <w:r w:rsidRPr="00F615E0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5</w:t>
      </w:r>
      <w:r w:rsidRPr="00F615E0">
        <w:rPr>
          <w:color w:val="000000" w:themeColor="text1"/>
          <w:sz w:val="28"/>
          <w:szCs w:val="28"/>
        </w:rPr>
        <w:t>).</w:t>
      </w:r>
    </w:p>
    <w:p w:rsidR="00FC3B4F" w:rsidRPr="00F615E0" w:rsidP="00FC3B4F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Факт совершения </w:t>
      </w:r>
      <w:r w:rsidRPr="004E5357">
        <w:rPr>
          <w:sz w:val="28"/>
          <w:szCs w:val="28"/>
        </w:rPr>
        <w:t>Бобыр</w:t>
      </w:r>
      <w:r w:rsidRPr="004E5357">
        <w:rPr>
          <w:sz w:val="28"/>
          <w:szCs w:val="28"/>
        </w:rPr>
        <w:t xml:space="preserve"> А.М. </w:t>
      </w:r>
      <w:r w:rsidRPr="00F615E0">
        <w:rPr>
          <w:sz w:val="28"/>
          <w:szCs w:val="28"/>
        </w:rPr>
        <w:t>административного правонарушения подтверждается исследованными в судебном заседании материалами дела:</w:t>
      </w:r>
    </w:p>
    <w:p w:rsidR="00FC3B4F" w:rsidP="00FC3B4F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 -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F615E0">
        <w:rPr>
          <w:color w:val="000000"/>
          <w:sz w:val="28"/>
          <w:szCs w:val="28"/>
          <w:shd w:val="clear" w:color="auto" w:fill="FFFFFF"/>
        </w:rPr>
        <w:t>от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 w:rsidRPr="00F615E0">
        <w:rPr>
          <w:color w:val="000000"/>
          <w:sz w:val="28"/>
          <w:szCs w:val="28"/>
          <w:shd w:val="clear" w:color="auto" w:fill="FFFFFF"/>
        </w:rPr>
        <w:t>г. (</w:t>
      </w:r>
      <w:r w:rsidRPr="00F615E0">
        <w:rPr>
          <w:color w:val="000000"/>
          <w:sz w:val="28"/>
          <w:szCs w:val="28"/>
          <w:shd w:val="clear" w:color="auto" w:fill="FFFFFF"/>
        </w:rPr>
        <w:t>л.д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. 1), </w:t>
      </w:r>
      <w:r w:rsidRPr="00F615E0">
        <w:rPr>
          <w:sz w:val="28"/>
          <w:szCs w:val="28"/>
        </w:rPr>
        <w:t>составленным</w:t>
      </w:r>
      <w:r w:rsidRPr="00F615E0">
        <w:rPr>
          <w:sz w:val="28"/>
          <w:szCs w:val="28"/>
        </w:rPr>
        <w:t xml:space="preserve"> в соответствии с требованиями ст. 28.2 КоАП РФ, уполномоченным должностным лицом, подтверждающим факт нарушения </w:t>
      </w:r>
      <w:r w:rsidRPr="004E5357">
        <w:rPr>
          <w:sz w:val="28"/>
          <w:szCs w:val="28"/>
        </w:rPr>
        <w:t>Бобыр</w:t>
      </w:r>
      <w:r w:rsidRPr="004E5357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года п.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2.3.2 Правил дорожного движения Российской Федерации;</w:t>
      </w:r>
    </w:p>
    <w:p w:rsidR="00FC3B4F" w:rsidP="00FC3B4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параметров поиска (л.д.3)</w:t>
      </w:r>
    </w:p>
    <w:p w:rsidR="00FC3B4F" w:rsidP="00FC3B4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</w:t>
      </w:r>
      <w:r w:rsidRPr="00F61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о том, что </w:t>
      </w:r>
      <w:r>
        <w:rPr>
          <w:sz w:val="28"/>
          <w:szCs w:val="28"/>
        </w:rPr>
        <w:t>согласно</w:t>
      </w:r>
      <w:r w:rsidRPr="00DB0DEB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БД «ФИС ГИБДД-М»</w:t>
      </w:r>
      <w:r>
        <w:rPr>
          <w:sz w:val="28"/>
          <w:szCs w:val="28"/>
        </w:rPr>
        <w:t xml:space="preserve"> </w:t>
      </w:r>
      <w:r w:rsidRPr="004E5357">
        <w:rPr>
          <w:sz w:val="28"/>
          <w:szCs w:val="28"/>
        </w:rPr>
        <w:t>Бобыр</w:t>
      </w:r>
      <w:r w:rsidRPr="004E5357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права управления транспортным средством не имеет (л.д.4).</w:t>
      </w:r>
    </w:p>
    <w:p w:rsidR="00FC3B4F" w:rsidP="00FC3B4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F615E0">
        <w:rPr>
          <w:sz w:val="28"/>
          <w:szCs w:val="28"/>
        </w:rPr>
        <w:t xml:space="preserve">- протоколом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освидетельствование на состояние опьянения 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г. (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л.д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5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)</w:t>
      </w:r>
      <w:r w:rsidRPr="00F615E0">
        <w:rPr>
          <w:color w:val="000000" w:themeColor="text1"/>
          <w:sz w:val="28"/>
          <w:szCs w:val="28"/>
        </w:rPr>
        <w:t xml:space="preserve">, согласно которому </w:t>
      </w:r>
      <w:r w:rsidRPr="004E5357">
        <w:rPr>
          <w:sz w:val="28"/>
          <w:szCs w:val="28"/>
        </w:rPr>
        <w:t>Бобыр</w:t>
      </w:r>
      <w:r w:rsidRPr="004E5357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</w:t>
      </w:r>
      <w:r w:rsidRPr="00F615E0">
        <w:rPr>
          <w:color w:val="000000" w:themeColor="text1"/>
          <w:sz w:val="28"/>
          <w:szCs w:val="28"/>
        </w:rPr>
        <w:t xml:space="preserve">при наличии достаточных оснований полагать, что лицо, </w:t>
      </w:r>
      <w:r w:rsidRPr="00DE56A0">
        <w:rPr>
          <w:color w:val="000000" w:themeColor="text1"/>
          <w:sz w:val="28"/>
          <w:szCs w:val="28"/>
        </w:rPr>
        <w:t xml:space="preserve">которое управляет транспортным средством, находится в состоянии опьянения </w:t>
      </w:r>
      <w:r w:rsidRPr="00F615E0">
        <w:rPr>
          <w:sz w:val="28"/>
          <w:szCs w:val="28"/>
        </w:rPr>
        <w:t xml:space="preserve">(запах алкоголя изо рта, </w:t>
      </w:r>
      <w:r>
        <w:rPr>
          <w:sz w:val="28"/>
          <w:szCs w:val="28"/>
        </w:rPr>
        <w:t>нарушение речи)</w:t>
      </w:r>
      <w:r w:rsidRPr="00DE56A0">
        <w:rPr>
          <w:color w:val="000000" w:themeColor="text1"/>
          <w:sz w:val="28"/>
          <w:szCs w:val="28"/>
        </w:rPr>
        <w:t>,</w:t>
      </w:r>
      <w:r w:rsidRPr="00F615E0">
        <w:rPr>
          <w:color w:val="000000" w:themeColor="text1"/>
          <w:sz w:val="28"/>
          <w:szCs w:val="28"/>
        </w:rPr>
        <w:t xml:space="preserve"> отказался пройти медицинское освидетельствование на состояние опьянение при фиксации данного факта сотрудником ГИБДД с помощью видеозаписи</w:t>
      </w:r>
      <w:r>
        <w:rPr>
          <w:color w:val="000000" w:themeColor="text1"/>
          <w:sz w:val="28"/>
          <w:szCs w:val="28"/>
        </w:rPr>
        <w:t>;</w:t>
      </w:r>
    </w:p>
    <w:p w:rsidR="00FC3B4F" w:rsidP="00FC3B4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отстранении от управления транспортным средством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г., (л.д.6),</w:t>
      </w:r>
      <w:r w:rsidRPr="00DE56A0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согласно </w:t>
      </w:r>
      <w:r w:rsidRPr="00F615E0">
        <w:rPr>
          <w:sz w:val="28"/>
          <w:szCs w:val="28"/>
        </w:rPr>
        <w:t>которому</w:t>
      </w:r>
      <w:r w:rsidRPr="00F615E0">
        <w:rPr>
          <w:sz w:val="28"/>
          <w:szCs w:val="28"/>
        </w:rPr>
        <w:t xml:space="preserve"> </w:t>
      </w:r>
      <w:r w:rsidRPr="004E5357">
        <w:rPr>
          <w:sz w:val="28"/>
          <w:szCs w:val="28"/>
        </w:rPr>
        <w:t>Бобыр</w:t>
      </w:r>
      <w:r w:rsidRPr="004E5357">
        <w:rPr>
          <w:sz w:val="28"/>
          <w:szCs w:val="28"/>
        </w:rPr>
        <w:t xml:space="preserve"> А.М.</w:t>
      </w:r>
      <w:r w:rsidRPr="00F615E0">
        <w:rPr>
          <w:sz w:val="28"/>
          <w:szCs w:val="28"/>
        </w:rPr>
        <w:t xml:space="preserve">, управлял транспортным средством </w:t>
      </w:r>
      <w:r w:rsidRPr="00217A99">
        <w:rPr>
          <w:sz w:val="28"/>
          <w:szCs w:val="28"/>
        </w:rPr>
        <w:t xml:space="preserve">- </w:t>
      </w:r>
      <w:r>
        <w:rPr>
          <w:sz w:val="28"/>
          <w:szCs w:val="28"/>
        </w:rPr>
        <w:t>/изъято/, государственный регистрационный знак /изъято/</w:t>
      </w:r>
      <w:r w:rsidRPr="00DB0DEB">
        <w:rPr>
          <w:sz w:val="28"/>
          <w:szCs w:val="28"/>
        </w:rPr>
        <w:t>,</w:t>
      </w:r>
      <w:r w:rsidRPr="00F615E0">
        <w:rPr>
          <w:sz w:val="28"/>
          <w:szCs w:val="28"/>
        </w:rPr>
        <w:t xml:space="preserve"> при наличии достаточных оснований полагать, что он находится в состоянии опьянения, отстранен от управления указанным транспортным средством</w:t>
      </w:r>
      <w:r>
        <w:rPr>
          <w:sz w:val="28"/>
          <w:szCs w:val="28"/>
        </w:rPr>
        <w:t xml:space="preserve"> (л.д.6)</w:t>
      </w:r>
      <w:r w:rsidRPr="00F615E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C3B4F" w:rsidP="00FC3B4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протоколом </w:t>
      </w:r>
      <w:r>
        <w:rPr>
          <w:sz w:val="28"/>
          <w:szCs w:val="28"/>
        </w:rPr>
        <w:t>/изъято/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о задержании транспортного средства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от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г. (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л.д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7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FC3B4F" w:rsidP="00FC3B4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 /изъято/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/изъято/г. о доставлении</w:t>
      </w:r>
      <w:r w:rsidRPr="004E6902">
        <w:rPr>
          <w:sz w:val="28"/>
          <w:szCs w:val="28"/>
        </w:rPr>
        <w:t xml:space="preserve"> </w:t>
      </w:r>
      <w:r w:rsidRPr="004E5357">
        <w:rPr>
          <w:sz w:val="28"/>
          <w:szCs w:val="28"/>
        </w:rPr>
        <w:t>Бобыр</w:t>
      </w:r>
      <w:r w:rsidRPr="004E5357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(л.д.8);</w:t>
      </w:r>
    </w:p>
    <w:p w:rsidR="00FC3B4F" w:rsidP="00FC3B4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определения /изъято/об отказе в возбуждении дела б административном правонарушении, с приложением  (л.д.9,10),</w:t>
      </w:r>
    </w:p>
    <w:p w:rsidR="00FC3B4F" w:rsidP="00FC3B4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схемы места совершения административного правонарушения (л.д.11),</w:t>
      </w:r>
    </w:p>
    <w:p w:rsidR="00FC3B4F" w:rsidRPr="00F615E0" w:rsidP="00FC3B4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письменных объяснений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(л.д.12),</w:t>
      </w:r>
    </w:p>
    <w:p w:rsidR="00FC3B4F" w:rsidP="00FC3B4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фотоматериалов (л.д.13),</w:t>
      </w:r>
    </w:p>
    <w:p w:rsidR="00FC3B4F" w:rsidP="00FC3B4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по делу об административном правонарушении              № /изъято/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/изъято/г. (л.д.14),</w:t>
      </w:r>
    </w:p>
    <w:p w:rsidR="00FC3B4F" w:rsidP="00FC3B4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ИОВ ДПС ГИБДД УМВД России по г. Симферополю /изъято/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/изъято/г. (л.д.19),</w:t>
      </w:r>
    </w:p>
    <w:p w:rsidR="00FC3B4F" w:rsidRPr="001D5A6B" w:rsidP="00FC3B4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видеозаписью</w:t>
      </w:r>
      <w:r w:rsidRPr="0036757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(л.д.20)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приобщенной к </w:t>
      </w:r>
      <w:r w:rsidRPr="001624D7">
        <w:rPr>
          <w:color w:val="000000" w:themeColor="text1"/>
          <w:sz w:val="28"/>
          <w:szCs w:val="28"/>
          <w:shd w:val="clear" w:color="auto" w:fill="FFFFFF"/>
        </w:rPr>
        <w:t xml:space="preserve">материалам дела и исследованной в судебной </w:t>
      </w:r>
      <w:r w:rsidRPr="001624D7">
        <w:rPr>
          <w:color w:val="000000" w:themeColor="text1"/>
          <w:sz w:val="28"/>
          <w:szCs w:val="28"/>
          <w:shd w:val="clear" w:color="auto" w:fill="FFFFFF"/>
        </w:rPr>
        <w:t>заседании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D5A6B">
        <w:rPr>
          <w:color w:val="000000" w:themeColor="text1"/>
          <w:sz w:val="28"/>
          <w:szCs w:val="28"/>
          <w:shd w:val="clear" w:color="auto" w:fill="FFFFFF"/>
        </w:rPr>
        <w:t>и  иными материалами дела.</w:t>
      </w:r>
    </w:p>
    <w:p w:rsidR="00FC3B4F" w:rsidRPr="001D5A6B" w:rsidP="00FC3B4F">
      <w:pPr>
        <w:ind w:firstLine="567"/>
        <w:jc w:val="both"/>
        <w:rPr>
          <w:sz w:val="28"/>
          <w:szCs w:val="28"/>
        </w:rPr>
      </w:pPr>
      <w:r w:rsidRPr="001D5A6B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FC3B4F" w:rsidRPr="001D5A6B" w:rsidP="00FC3B4F">
      <w:pPr>
        <w:ind w:firstLine="567"/>
        <w:jc w:val="both"/>
        <w:rPr>
          <w:sz w:val="28"/>
          <w:szCs w:val="28"/>
        </w:rPr>
      </w:pPr>
      <w:r w:rsidRPr="001D5A6B"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FC3B4F" w:rsidRPr="00672C26" w:rsidP="00FC3B4F">
      <w:pPr>
        <w:ind w:right="-2" w:firstLine="567"/>
        <w:jc w:val="both"/>
        <w:rPr>
          <w:sz w:val="28"/>
          <w:szCs w:val="28"/>
        </w:rPr>
      </w:pPr>
      <w:r w:rsidRPr="001D5A6B">
        <w:rPr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</w:t>
      </w:r>
      <w:r w:rsidRPr="00672C26">
        <w:rPr>
          <w:sz w:val="28"/>
          <w:szCs w:val="28"/>
        </w:rPr>
        <w:t xml:space="preserve"> подтверждения виновности </w:t>
      </w:r>
      <w:r w:rsidRPr="004E5357">
        <w:rPr>
          <w:sz w:val="28"/>
          <w:szCs w:val="28"/>
        </w:rPr>
        <w:t>Бобыр</w:t>
      </w:r>
      <w:r w:rsidRPr="004E5357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</w:t>
      </w:r>
      <w:r w:rsidRPr="00672C26"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FC3B4F" w:rsidRPr="00F615E0" w:rsidP="00FC3B4F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672C26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</w:t>
      </w:r>
      <w:r w:rsidRPr="00F615E0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FC3B4F" w:rsidRPr="00F615E0" w:rsidP="00FC3B4F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FC3B4F" w:rsidRPr="000B798A" w:rsidP="00FC3B4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B798A">
        <w:rPr>
          <w:sz w:val="28"/>
          <w:szCs w:val="28"/>
        </w:rPr>
        <w:t xml:space="preserve">В соответствии со ст. 4.2 КоАП РФ обстоятельствами, смягчающими административную ответственность суд признает признание </w:t>
      </w:r>
      <w:r w:rsidRPr="000B798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B798A">
        <w:rPr>
          <w:sz w:val="28"/>
          <w:szCs w:val="28"/>
        </w:rPr>
        <w:t xml:space="preserve">вины, раскаяние </w:t>
      </w:r>
      <w:r w:rsidRPr="000B798A">
        <w:rPr>
          <w:sz w:val="28"/>
          <w:szCs w:val="28"/>
        </w:rPr>
        <w:t>в</w:t>
      </w:r>
      <w:r w:rsidRPr="000B798A">
        <w:rPr>
          <w:sz w:val="28"/>
          <w:szCs w:val="28"/>
        </w:rPr>
        <w:t xml:space="preserve"> содеянном.</w:t>
      </w:r>
    </w:p>
    <w:p w:rsidR="00FC3B4F" w:rsidRPr="000B798A" w:rsidP="00FC3B4F">
      <w:pPr>
        <w:ind w:firstLine="567"/>
        <w:jc w:val="both"/>
        <w:rPr>
          <w:sz w:val="28"/>
          <w:szCs w:val="28"/>
        </w:rPr>
      </w:pPr>
      <w:r w:rsidRPr="000B798A">
        <w:rPr>
          <w:sz w:val="28"/>
          <w:szCs w:val="28"/>
        </w:rPr>
        <w:t>В соответствии со ст. 4.3 КоАП РФ обстоятельств отягчающих административную ответственность, судом не установлено.</w:t>
      </w:r>
    </w:p>
    <w:p w:rsidR="00FC3B4F" w:rsidRPr="000B798A" w:rsidP="00FC3B4F">
      <w:pPr>
        <w:ind w:right="17" w:firstLine="540"/>
        <w:jc w:val="both"/>
        <w:rPr>
          <w:sz w:val="28"/>
          <w:szCs w:val="28"/>
        </w:rPr>
      </w:pPr>
      <w:r w:rsidRPr="000B798A">
        <w:rPr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FC3B4F" w:rsidRPr="000B798A" w:rsidP="00FC3B4F">
      <w:pPr>
        <w:ind w:right="17" w:firstLine="540"/>
        <w:jc w:val="both"/>
        <w:rPr>
          <w:rFonts w:eastAsia="Calibri"/>
          <w:sz w:val="28"/>
          <w:szCs w:val="28"/>
          <w:lang w:eastAsia="en-US"/>
        </w:rPr>
      </w:pPr>
      <w:r w:rsidRPr="000B798A">
        <w:rPr>
          <w:rFonts w:eastAsia="Calibri"/>
          <w:sz w:val="28"/>
          <w:szCs w:val="28"/>
          <w:lang w:eastAsia="en-US"/>
        </w:rPr>
        <w:t xml:space="preserve">Так, в материалах дела имеются сведения  о привлечении </w:t>
      </w:r>
      <w:r w:rsidRPr="000B798A">
        <w:rPr>
          <w:sz w:val="28"/>
          <w:szCs w:val="28"/>
        </w:rPr>
        <w:t>Бобыр</w:t>
      </w:r>
      <w:r w:rsidRPr="000B798A">
        <w:rPr>
          <w:sz w:val="28"/>
          <w:szCs w:val="28"/>
        </w:rPr>
        <w:t xml:space="preserve"> А.М. к административной ответственности </w:t>
      </w:r>
      <w:r w:rsidRPr="000B798A">
        <w:rPr>
          <w:rFonts w:eastAsia="Calibri"/>
          <w:sz w:val="28"/>
          <w:szCs w:val="28"/>
          <w:lang w:eastAsia="en-US"/>
        </w:rPr>
        <w:t xml:space="preserve">за совершение административного правонарушения, предусмотренного ч. 2 ст. 12.26 КоАП, а именно постановлением мирового судьи </w:t>
      </w:r>
      <w:r w:rsidRPr="000B798A">
        <w:rPr>
          <w:color w:val="000000" w:themeColor="text1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Республики Крым №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0B798A">
        <w:rPr>
          <w:color w:val="000000" w:themeColor="text1"/>
          <w:sz w:val="28"/>
          <w:szCs w:val="28"/>
        </w:rPr>
        <w:t xml:space="preserve">от </w:t>
      </w:r>
      <w:r>
        <w:rPr>
          <w:sz w:val="28"/>
          <w:szCs w:val="28"/>
        </w:rPr>
        <w:t>/изъято/</w:t>
      </w:r>
      <w:r w:rsidRPr="000B798A">
        <w:rPr>
          <w:color w:val="000000" w:themeColor="text1"/>
          <w:sz w:val="28"/>
          <w:szCs w:val="28"/>
        </w:rPr>
        <w:t xml:space="preserve">г. </w:t>
      </w:r>
      <w:r w:rsidRPr="000B798A">
        <w:rPr>
          <w:sz w:val="28"/>
          <w:szCs w:val="28"/>
        </w:rPr>
        <w:t>Бобыр</w:t>
      </w:r>
      <w:r w:rsidRPr="000B798A">
        <w:rPr>
          <w:sz w:val="28"/>
          <w:szCs w:val="28"/>
        </w:rPr>
        <w:t xml:space="preserve"> А.М. был признан виновным в совершении административного правонарушения и привлечен</w:t>
      </w:r>
      <w:r w:rsidRPr="000B798A">
        <w:rPr>
          <w:sz w:val="28"/>
          <w:szCs w:val="28"/>
        </w:rPr>
        <w:t xml:space="preserve"> </w:t>
      </w:r>
      <w:r w:rsidRPr="000B798A">
        <w:rPr>
          <w:sz w:val="28"/>
          <w:szCs w:val="28"/>
        </w:rPr>
        <w:t xml:space="preserve">к административной ответственности и ему назначено наказание в виде административного ареста на срок 10 (десять) суток. </w:t>
      </w:r>
    </w:p>
    <w:p w:rsidR="00FC3B4F" w:rsidRPr="000B798A" w:rsidP="00FC3B4F">
      <w:pPr>
        <w:ind w:right="17" w:firstLine="540"/>
        <w:jc w:val="both"/>
        <w:rPr>
          <w:rFonts w:eastAsia="Calibri"/>
          <w:sz w:val="28"/>
          <w:szCs w:val="28"/>
          <w:lang w:eastAsia="en-US"/>
        </w:rPr>
      </w:pPr>
      <w:r w:rsidRPr="000B798A">
        <w:rPr>
          <w:rFonts w:eastAsia="Calibri"/>
          <w:sz w:val="28"/>
          <w:szCs w:val="28"/>
          <w:lang w:eastAsia="en-US"/>
        </w:rPr>
        <w:t xml:space="preserve">Согласно сведениям, имеющимся в материалах дела постановление  мирового судьи </w:t>
      </w:r>
      <w:r w:rsidRPr="000B798A">
        <w:rPr>
          <w:color w:val="000000" w:themeColor="text1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Республики Крым №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0B798A">
        <w:rPr>
          <w:color w:val="000000" w:themeColor="text1"/>
          <w:sz w:val="28"/>
          <w:szCs w:val="28"/>
        </w:rPr>
        <w:t xml:space="preserve">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0B798A">
        <w:rPr>
          <w:color w:val="000000" w:themeColor="text1"/>
          <w:sz w:val="28"/>
          <w:szCs w:val="28"/>
        </w:rPr>
        <w:t xml:space="preserve">исполнено </w:t>
      </w:r>
      <w:r>
        <w:rPr>
          <w:sz w:val="28"/>
          <w:szCs w:val="28"/>
        </w:rPr>
        <w:t>/изъято/</w:t>
      </w:r>
      <w:r w:rsidRPr="000B798A">
        <w:rPr>
          <w:color w:val="000000" w:themeColor="text1"/>
          <w:sz w:val="28"/>
          <w:szCs w:val="28"/>
        </w:rPr>
        <w:t>.</w:t>
      </w:r>
    </w:p>
    <w:p w:rsidR="00FC3B4F" w:rsidRPr="000B798A" w:rsidP="00FC3B4F">
      <w:pPr>
        <w:ind w:right="17" w:firstLine="540"/>
        <w:jc w:val="both"/>
        <w:rPr>
          <w:sz w:val="28"/>
          <w:szCs w:val="28"/>
        </w:rPr>
      </w:pPr>
      <w:r w:rsidRPr="000B798A">
        <w:rPr>
          <w:rFonts w:eastAsia="Calibri"/>
          <w:sz w:val="28"/>
          <w:szCs w:val="28"/>
          <w:lang w:eastAsia="en-US"/>
        </w:rPr>
        <w:t xml:space="preserve">Согласно </w:t>
      </w:r>
      <w:r w:rsidRPr="000B798A">
        <w:rPr>
          <w:color w:val="000000"/>
          <w:sz w:val="28"/>
          <w:szCs w:val="28"/>
          <w:shd w:val="clear" w:color="auto" w:fill="FFFFFF"/>
        </w:rPr>
        <w:t xml:space="preserve">протоколу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0B798A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0B798A">
        <w:rPr>
          <w:color w:val="000000"/>
          <w:sz w:val="28"/>
          <w:szCs w:val="28"/>
          <w:shd w:val="clear" w:color="auto" w:fill="FFFFFF"/>
        </w:rPr>
        <w:t>от</w:t>
      </w:r>
      <w:r w:rsidRPr="000B798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 w:rsidRPr="000B798A">
        <w:rPr>
          <w:color w:val="000000"/>
          <w:sz w:val="28"/>
          <w:szCs w:val="28"/>
          <w:shd w:val="clear" w:color="auto" w:fill="FFFFFF"/>
        </w:rPr>
        <w:t xml:space="preserve">г., </w:t>
      </w:r>
      <w:r w:rsidRPr="000B798A">
        <w:rPr>
          <w:color w:val="000000"/>
          <w:sz w:val="28"/>
          <w:szCs w:val="28"/>
          <w:shd w:val="clear" w:color="auto" w:fill="FFFFFF"/>
        </w:rPr>
        <w:t>показаниям</w:t>
      </w:r>
      <w:r w:rsidRPr="000B798A">
        <w:rPr>
          <w:color w:val="000000"/>
          <w:sz w:val="28"/>
          <w:szCs w:val="28"/>
          <w:shd w:val="clear" w:color="auto" w:fill="FFFFFF"/>
        </w:rPr>
        <w:t xml:space="preserve"> </w:t>
      </w:r>
      <w:r w:rsidRPr="000B798A">
        <w:rPr>
          <w:sz w:val="28"/>
          <w:szCs w:val="28"/>
        </w:rPr>
        <w:t>Бобыр</w:t>
      </w:r>
      <w:r w:rsidRPr="000B798A">
        <w:rPr>
          <w:sz w:val="28"/>
          <w:szCs w:val="28"/>
        </w:rPr>
        <w:t xml:space="preserve"> А.М., данными в судебном заседании датой совершения административного правонарушения является </w:t>
      </w:r>
      <w:r>
        <w:rPr>
          <w:sz w:val="28"/>
          <w:szCs w:val="28"/>
        </w:rPr>
        <w:t>/изъято/</w:t>
      </w:r>
      <w:r w:rsidRPr="000B798A">
        <w:rPr>
          <w:sz w:val="28"/>
          <w:szCs w:val="28"/>
        </w:rPr>
        <w:t>.</w:t>
      </w:r>
    </w:p>
    <w:p w:rsidR="00FC3B4F" w:rsidRPr="000C3AB7" w:rsidP="00FC3B4F">
      <w:pPr>
        <w:ind w:right="17" w:firstLine="540"/>
        <w:jc w:val="both"/>
        <w:rPr>
          <w:rFonts w:eastAsia="Calibri"/>
          <w:sz w:val="28"/>
          <w:szCs w:val="28"/>
          <w:lang w:eastAsia="en-US"/>
        </w:rPr>
      </w:pPr>
      <w:r w:rsidRPr="000B798A">
        <w:rPr>
          <w:sz w:val="28"/>
          <w:szCs w:val="28"/>
        </w:rPr>
        <w:t xml:space="preserve">Таким образом, указанные обстоятельства </w:t>
      </w:r>
      <w:r w:rsidRPr="000B798A">
        <w:rPr>
          <w:rFonts w:eastAsia="Calibri"/>
          <w:sz w:val="28"/>
          <w:szCs w:val="28"/>
          <w:lang w:eastAsia="en-US"/>
        </w:rPr>
        <w:t>свидетельствуют об отсутствии в его действиях обстоятельства, отягчающего административную ответственность, предусмотренного пунктом 2 части 1 статьи 4.3 КоАП РФ.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FC3B4F" w:rsidRPr="00F615E0" w:rsidP="00FC3B4F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FC3B4F" w:rsidRPr="00E335A9" w:rsidP="00FC3B4F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FC3B4F" w:rsidRPr="00E335A9" w:rsidP="00FC3B4F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Бобыр</w:t>
      </w:r>
      <w:r w:rsidRPr="00E335A9">
        <w:rPr>
          <w:sz w:val="28"/>
          <w:szCs w:val="28"/>
        </w:rPr>
        <w:t xml:space="preserve"> А.М.</w:t>
      </w:r>
      <w:r w:rsidRPr="00E335A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35A9">
        <w:rPr>
          <w:sz w:val="28"/>
          <w:szCs w:val="28"/>
        </w:rPr>
        <w:t xml:space="preserve">не относится к категории лиц, к которым в соответствии с ч. 2 ст. 3.9 КоАП РФ не может применяться административный арест. Оснований для освобождения </w:t>
      </w:r>
      <w:r w:rsidRPr="00E335A9">
        <w:rPr>
          <w:sz w:val="28"/>
          <w:szCs w:val="28"/>
        </w:rPr>
        <w:t>Бобыр</w:t>
      </w:r>
      <w:r w:rsidRPr="00E335A9">
        <w:rPr>
          <w:sz w:val="28"/>
          <w:szCs w:val="28"/>
        </w:rPr>
        <w:t xml:space="preserve"> А.М., в том числе по медицинским показаниям, от наказания не имеется.</w:t>
      </w:r>
    </w:p>
    <w:p w:rsidR="00FC3B4F" w:rsidRPr="00E335A9" w:rsidP="00FC3B4F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FC3B4F" w:rsidP="00FC3B4F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подвергнуть </w:t>
      </w:r>
      <w:r w:rsidRPr="00E335A9">
        <w:rPr>
          <w:sz w:val="28"/>
          <w:szCs w:val="28"/>
        </w:rPr>
        <w:t>Бобыр</w:t>
      </w:r>
      <w:r w:rsidRPr="00E335A9">
        <w:rPr>
          <w:sz w:val="28"/>
          <w:szCs w:val="28"/>
        </w:rPr>
        <w:t xml:space="preserve"> А.М. административному наказанию в виде минимально предусмотренного санкцией части статьи наказания - административного ареста сроком на 10 суток. </w:t>
      </w:r>
    </w:p>
    <w:p w:rsidR="00FC3B4F" w:rsidRPr="00AE15B7" w:rsidP="00FC3B4F">
      <w:pPr>
        <w:ind w:right="-2" w:firstLine="567"/>
        <w:jc w:val="both"/>
        <w:rPr>
          <w:sz w:val="28"/>
          <w:szCs w:val="28"/>
        </w:rPr>
      </w:pPr>
      <w:r w:rsidRPr="002A335B">
        <w:rPr>
          <w:sz w:val="28"/>
          <w:szCs w:val="28"/>
        </w:rPr>
        <w:t xml:space="preserve">На основании изложенного, руководствуясь ч.2 ст.12.26, </w:t>
      </w:r>
      <w:r w:rsidRPr="002A335B">
        <w:rPr>
          <w:sz w:val="28"/>
          <w:szCs w:val="28"/>
        </w:rPr>
        <w:t>ст.ст</w:t>
      </w:r>
      <w:r w:rsidRPr="002A335B">
        <w:rPr>
          <w:sz w:val="28"/>
          <w:szCs w:val="28"/>
        </w:rPr>
        <w:t>., 4.1 – 4.3, 29.9, 29.10, 29.</w:t>
      </w:r>
      <w:r w:rsidRPr="00F615E0">
        <w:rPr>
          <w:sz w:val="28"/>
          <w:szCs w:val="28"/>
        </w:rPr>
        <w:t>11, Кодекса Российской Федерации об административных правонарушениях, мировой судья –</w:t>
      </w:r>
    </w:p>
    <w:p w:rsidR="00FC3B4F" w:rsidP="00FC3B4F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FC3B4F" w:rsidRPr="00F615E0" w:rsidP="00FC3B4F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615E0">
        <w:rPr>
          <w:b/>
          <w:color w:val="000000"/>
          <w:sz w:val="28"/>
          <w:szCs w:val="28"/>
        </w:rPr>
        <w:t>ПОСТАНОВИЛ:</w:t>
      </w:r>
    </w:p>
    <w:p w:rsidR="00FC3B4F" w:rsidRPr="00F615E0" w:rsidP="00FC3B4F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F615E0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Бобыр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А.М.</w:t>
      </w:r>
      <w:r w:rsidRPr="00F615E0">
        <w:rPr>
          <w:sz w:val="28"/>
          <w:szCs w:val="28"/>
        </w:rPr>
        <w:t xml:space="preserve"> виновным в совершении административного правонарушения, предусмотренного ч.2 ст.12.26</w:t>
      </w:r>
      <w:r w:rsidRPr="00F615E0">
        <w:rPr>
          <w:i/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 w:rsidRPr="00F615E0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10 (десять) суток.</w:t>
      </w:r>
      <w:r w:rsidRPr="00F615E0">
        <w:rPr>
          <w:rStyle w:val="FontStyle17"/>
          <w:sz w:val="28"/>
          <w:szCs w:val="28"/>
          <w:u w:val="single"/>
        </w:rPr>
        <w:t xml:space="preserve"> </w:t>
      </w:r>
    </w:p>
    <w:p w:rsidR="00FC3B4F" w:rsidP="00FC3B4F">
      <w:pPr>
        <w:ind w:right="-2" w:firstLine="567"/>
        <w:contextualSpacing/>
        <w:jc w:val="both"/>
        <w:rPr>
          <w:bCs/>
          <w:sz w:val="28"/>
          <w:szCs w:val="28"/>
        </w:rPr>
      </w:pPr>
      <w:r w:rsidRPr="00E335A9">
        <w:rPr>
          <w:bCs/>
          <w:sz w:val="28"/>
          <w:szCs w:val="28"/>
        </w:rPr>
        <w:t xml:space="preserve">Место отбывания наказания </w:t>
      </w:r>
      <w:r w:rsidRPr="00E335A9">
        <w:rPr>
          <w:sz w:val="28"/>
          <w:szCs w:val="28"/>
        </w:rPr>
        <w:t>Бобыр</w:t>
      </w:r>
      <w:r w:rsidRPr="00E335A9">
        <w:rPr>
          <w:sz w:val="28"/>
          <w:szCs w:val="28"/>
        </w:rPr>
        <w:t xml:space="preserve"> </w:t>
      </w:r>
      <w:r>
        <w:rPr>
          <w:sz w:val="28"/>
          <w:szCs w:val="28"/>
        </w:rPr>
        <w:t>А.М.</w:t>
      </w:r>
      <w:r w:rsidRPr="00E335A9">
        <w:rPr>
          <w:sz w:val="28"/>
          <w:szCs w:val="28"/>
        </w:rPr>
        <w:t>:</w:t>
      </w:r>
      <w:r w:rsidRPr="00E335A9">
        <w:rPr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аресту.</w:t>
      </w:r>
    </w:p>
    <w:p w:rsidR="00FC3B4F" w:rsidRPr="00F615E0" w:rsidP="00FC3B4F">
      <w:pPr>
        <w:ind w:right="-2" w:firstLine="567"/>
        <w:contextualSpacing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Срок наказания исчислять </w:t>
      </w:r>
      <w:r w:rsidRPr="00F615E0">
        <w:rPr>
          <w:bCs/>
          <w:color w:val="000000"/>
          <w:sz w:val="28"/>
          <w:szCs w:val="28"/>
        </w:rPr>
        <w:t xml:space="preserve">с момента фактического задержания  </w:t>
      </w:r>
      <w:r w:rsidRPr="00E335A9">
        <w:rPr>
          <w:sz w:val="28"/>
          <w:szCs w:val="28"/>
        </w:rPr>
        <w:t>Бобыр</w:t>
      </w:r>
      <w:r w:rsidRPr="00E335A9">
        <w:rPr>
          <w:sz w:val="28"/>
          <w:szCs w:val="28"/>
        </w:rPr>
        <w:t xml:space="preserve"> </w:t>
      </w:r>
      <w:r>
        <w:rPr>
          <w:sz w:val="28"/>
          <w:szCs w:val="28"/>
        </w:rPr>
        <w:t>А.М.</w:t>
      </w:r>
      <w:r w:rsidRPr="00F615E0">
        <w:rPr>
          <w:sz w:val="28"/>
          <w:szCs w:val="28"/>
        </w:rPr>
        <w:t>.</w:t>
      </w:r>
    </w:p>
    <w:p w:rsidR="00FC3B4F" w:rsidRPr="00F615E0" w:rsidP="00FC3B4F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615E0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FC3B4F" w:rsidRPr="00F615E0" w:rsidP="00FC3B4F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</w:t>
      </w:r>
      <w:r w:rsidRPr="00E335A9">
        <w:rPr>
          <w:sz w:val="28"/>
          <w:szCs w:val="28"/>
        </w:rPr>
        <w:t>о судью судебного участка №16 Центрального судебного района г. Симферополь (Центральный район городского округа Симферополя) в течение 10 суток с момента его вручения или получения его копии.</w:t>
      </w:r>
      <w:r w:rsidRPr="00F615E0">
        <w:rPr>
          <w:sz w:val="28"/>
          <w:szCs w:val="28"/>
        </w:rPr>
        <w:t xml:space="preserve"> </w:t>
      </w:r>
    </w:p>
    <w:p w:rsidR="00FC3B4F" w:rsidRPr="00F615E0" w:rsidP="00FC3B4F">
      <w:pPr>
        <w:ind w:right="-2" w:firstLine="567"/>
        <w:jc w:val="both"/>
        <w:rPr>
          <w:sz w:val="28"/>
          <w:szCs w:val="28"/>
        </w:rPr>
      </w:pPr>
    </w:p>
    <w:p w:rsidR="00FC3B4F" w:rsidRPr="00F615E0" w:rsidP="00FC3B4F">
      <w:pPr>
        <w:ind w:right="-2" w:firstLine="567"/>
        <w:jc w:val="both"/>
        <w:rPr>
          <w:sz w:val="28"/>
          <w:szCs w:val="28"/>
        </w:rPr>
      </w:pPr>
    </w:p>
    <w:p w:rsidR="00FC3B4F" w:rsidRPr="003B12D3" w:rsidP="00FC3B4F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 xml:space="preserve">                    </w:t>
      </w:r>
      <w:r w:rsidRPr="003B12D3">
        <w:rPr>
          <w:sz w:val="28"/>
          <w:szCs w:val="28"/>
        </w:rPr>
        <w:t xml:space="preserve">                                О.А. </w:t>
      </w:r>
      <w:r w:rsidRPr="003B12D3">
        <w:rPr>
          <w:sz w:val="28"/>
          <w:szCs w:val="28"/>
        </w:rPr>
        <w:t>Чепиль</w:t>
      </w:r>
    </w:p>
    <w:p w:rsidR="00FC3B4F" w:rsidRPr="003B12D3" w:rsidP="00FC3B4F">
      <w:pPr>
        <w:ind w:right="19" w:firstLine="567"/>
        <w:rPr>
          <w:sz w:val="28"/>
          <w:szCs w:val="28"/>
        </w:rPr>
      </w:pPr>
    </w:p>
    <w:p w:rsidR="00FC3B4F" w:rsidRPr="00963E4F" w:rsidP="00FC3B4F">
      <w:pPr>
        <w:ind w:right="19" w:firstLine="567"/>
      </w:pPr>
    </w:p>
    <w:p w:rsidR="00FC3B4F" w:rsidRPr="00963E4F" w:rsidP="00FC3B4F">
      <w:pPr>
        <w:ind w:right="-142" w:firstLine="567"/>
        <w:jc w:val="both"/>
        <w:rPr>
          <w:color w:val="000000"/>
        </w:rPr>
      </w:pPr>
      <w:r>
        <w:rPr>
          <w:i/>
        </w:rPr>
        <w:t xml:space="preserve"> </w:t>
      </w:r>
    </w:p>
    <w:p w:rsidR="00B41872"/>
    <w:sectPr w:rsidSect="00F10D9F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9459730"/>
      <w:docPartObj>
        <w:docPartGallery w:val="Page Numbers (Top of Page)"/>
        <w:docPartUnique/>
      </w:docPartObj>
    </w:sdtPr>
    <w:sdtContent>
      <w:p w:rsidR="00431E3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1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C2"/>
    <w:rsid w:val="000B798A"/>
    <w:rsid w:val="000C3AB7"/>
    <w:rsid w:val="001624D7"/>
    <w:rsid w:val="001D5A6B"/>
    <w:rsid w:val="00217A99"/>
    <w:rsid w:val="002A335B"/>
    <w:rsid w:val="0036757D"/>
    <w:rsid w:val="003B12D3"/>
    <w:rsid w:val="00431E3F"/>
    <w:rsid w:val="004914AD"/>
    <w:rsid w:val="004E5357"/>
    <w:rsid w:val="004E6902"/>
    <w:rsid w:val="00655F84"/>
    <w:rsid w:val="00672C26"/>
    <w:rsid w:val="008577E0"/>
    <w:rsid w:val="00963E4F"/>
    <w:rsid w:val="009E3EC2"/>
    <w:rsid w:val="00AE15B7"/>
    <w:rsid w:val="00B41872"/>
    <w:rsid w:val="00B527C5"/>
    <w:rsid w:val="00CE12D6"/>
    <w:rsid w:val="00DB0DEB"/>
    <w:rsid w:val="00DE56A0"/>
    <w:rsid w:val="00E11729"/>
    <w:rsid w:val="00E335A9"/>
    <w:rsid w:val="00F615E0"/>
    <w:rsid w:val="00FC3B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C3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C3B4F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FC3B4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C3B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2E02E99ABF0E7C618CD50FA46E6CADBD1DE734C3824829B7C5309161F053672544FB7DE9f8H3J" TargetMode="External" /><Relationship Id="rId5" Type="http://schemas.openxmlformats.org/officeDocument/2006/relationships/hyperlink" Target="consultantplus://offline/ref=592E02E99ABF0E7C618CD50FA46E6CADBD1DE734C3824829B7C5309161F053672544FB7DEB8407BEf1H1J" TargetMode="External" /><Relationship Id="rId6" Type="http://schemas.openxmlformats.org/officeDocument/2006/relationships/hyperlink" Target="consultantplus://offline/ref=592E02E99ABF0E7C618CD50FA46E6CADBD1DE439C7814829B7C5309161F053672544FB7AEF80f0H2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