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44189" w:rsidRPr="00C83695" w:rsidP="0054418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Дело №05-0</w:t>
      </w:r>
      <w:r w:rsidRPr="00C83695" w:rsidR="00822173">
        <w:rPr>
          <w:rFonts w:ascii="Times New Roman" w:eastAsia="Times New Roman" w:hAnsi="Times New Roman" w:cs="Times New Roman"/>
          <w:sz w:val="28"/>
          <w:szCs w:val="28"/>
        </w:rPr>
        <w:t>202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/1</w:t>
      </w:r>
      <w:r w:rsidRPr="00C83695" w:rsidR="0082217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/20</w:t>
      </w:r>
      <w:r w:rsidRPr="00C83695" w:rsidR="00346A4B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83695" w:rsidR="00822173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544189" w:rsidRPr="00C83695" w:rsidP="005441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346A4B" w:rsidRPr="00C83695" w:rsidP="00346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09 июня 2026 года                                                    г. Симферополь                  </w:t>
      </w:r>
    </w:p>
    <w:p w:rsidR="00704D20" w:rsidRPr="00C83695" w:rsidP="00346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6A4B" w:rsidRPr="00C83695" w:rsidP="00346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Исполняющий обязанности мирового судьи судебного участка №19 Центрального судебного района города Симферополь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(Центральный район города республиканского значения Симферополь с подчиненной ему территорией) Республики Крым мировой судья судебного участка №19 Центрального судебного района города Симферополь (Центральный район города республиканского значения Симфероп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оль с подчиненной ему территорией) Республики Крым Шуб Л.А., </w:t>
      </w:r>
    </w:p>
    <w:p w:rsidR="00346A4B" w:rsidRPr="00C83695" w:rsidP="00346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рассмотрев в помещении судебн</w:t>
      </w:r>
      <w:r w:rsidRPr="00C83695" w:rsidR="00822173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Pr="00C83695" w:rsidR="00822173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Центрального судебного района города Симферополь (</w:t>
      </w:r>
      <w:r w:rsidRPr="00C83695" w:rsidR="000D49E1">
        <w:rPr>
          <w:rFonts w:ascii="Times New Roman" w:eastAsia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) Республик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и Крым (г. Симферополь, ул. Крымских партизан, 3а) дело об административном правонарушении в отношении </w:t>
      </w:r>
    </w:p>
    <w:p w:rsidR="00346A4B" w:rsidRPr="00C83695" w:rsidP="000D49E1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Перелыгиной Л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рождения, уроженки 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, имеющей гражданство Российской Федерации, паспо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рт 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, зарегистрированной и проживающей по адресу: 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544189" w:rsidRPr="00C83695" w:rsidP="00346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по признакам состава правонарушения, предусмотренного статьи 15.15.15 Кодекса Российской Федерации об административных правонарушениях,</w:t>
      </w:r>
    </w:p>
    <w:p w:rsidR="00544189" w:rsidRPr="00C83695" w:rsidP="005441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2D1F7A" w:rsidRPr="00C83695" w:rsidP="00946CEE">
      <w:pPr>
        <w:pStyle w:val="NormalWeb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C83695">
        <w:rPr>
          <w:sz w:val="28"/>
          <w:szCs w:val="28"/>
        </w:rPr>
        <w:t>Перелыгина Л.М</w:t>
      </w:r>
      <w:r w:rsidRPr="00C83695" w:rsidR="00346A4B">
        <w:rPr>
          <w:sz w:val="28"/>
          <w:szCs w:val="28"/>
        </w:rPr>
        <w:t>.</w:t>
      </w:r>
      <w:r w:rsidRPr="00C83695" w:rsidR="00544189">
        <w:rPr>
          <w:sz w:val="28"/>
          <w:szCs w:val="28"/>
        </w:rPr>
        <w:t xml:space="preserve">, </w:t>
      </w:r>
      <w:r w:rsidRPr="00C83695" w:rsidR="00346A4B">
        <w:rPr>
          <w:sz w:val="28"/>
          <w:szCs w:val="28"/>
        </w:rPr>
        <w:t xml:space="preserve">будучи должностным лицом - начальником </w:t>
      </w:r>
      <w:r w:rsidRPr="00C83695">
        <w:rPr>
          <w:sz w:val="28"/>
          <w:szCs w:val="28"/>
        </w:rPr>
        <w:t>планово-финансового управления Министерства образования, науки и молодежи Республики Крым</w:t>
      </w:r>
      <w:r w:rsidRPr="00C83695" w:rsidR="00346A4B">
        <w:rPr>
          <w:sz w:val="28"/>
          <w:szCs w:val="28"/>
        </w:rPr>
        <w:t xml:space="preserve"> </w:t>
      </w:r>
      <w:r w:rsidRPr="00C83695" w:rsidR="00544189">
        <w:rPr>
          <w:sz w:val="28"/>
          <w:szCs w:val="28"/>
        </w:rPr>
        <w:t xml:space="preserve">(далее </w:t>
      </w:r>
      <w:r w:rsidRPr="00C83695">
        <w:rPr>
          <w:sz w:val="28"/>
          <w:szCs w:val="28"/>
        </w:rPr>
        <w:t>Управление</w:t>
      </w:r>
      <w:r w:rsidRPr="00C83695" w:rsidR="00544189">
        <w:rPr>
          <w:sz w:val="28"/>
          <w:szCs w:val="28"/>
        </w:rPr>
        <w:t>, юридическое</w:t>
      </w:r>
      <w:r w:rsidRPr="00C83695" w:rsidR="00346A4B">
        <w:rPr>
          <w:sz w:val="28"/>
          <w:szCs w:val="28"/>
        </w:rPr>
        <w:t xml:space="preserve"> лицо</w:t>
      </w:r>
      <w:r w:rsidRPr="00C83695" w:rsidR="00544189">
        <w:rPr>
          <w:sz w:val="28"/>
          <w:szCs w:val="28"/>
        </w:rPr>
        <w:t xml:space="preserve">), </w:t>
      </w:r>
      <w:r w:rsidRPr="00C83695" w:rsidR="00346A4B">
        <w:rPr>
          <w:sz w:val="28"/>
          <w:szCs w:val="28"/>
        </w:rPr>
        <w:t>осуществляющая деятельность</w:t>
      </w:r>
      <w:r w:rsidRPr="00C83695" w:rsidR="00544189">
        <w:rPr>
          <w:sz w:val="28"/>
          <w:szCs w:val="28"/>
        </w:rPr>
        <w:t xml:space="preserve"> по адресу: </w:t>
      </w:r>
      <w:r w:rsidR="00283352">
        <w:rPr>
          <w:sz w:val="28"/>
          <w:szCs w:val="28"/>
        </w:rPr>
        <w:t>«Данные изъяты»</w:t>
      </w:r>
      <w:r w:rsidRPr="00C83695" w:rsidR="00544189">
        <w:rPr>
          <w:sz w:val="28"/>
          <w:szCs w:val="28"/>
        </w:rPr>
        <w:t xml:space="preserve">, </w:t>
      </w:r>
      <w:r w:rsidRPr="00C83695">
        <w:rPr>
          <w:sz w:val="28"/>
          <w:szCs w:val="28"/>
        </w:rPr>
        <w:t>18.02.2025 и 16.12.2025</w:t>
      </w:r>
      <w:r w:rsidRPr="00C83695" w:rsidR="00346A4B">
        <w:rPr>
          <w:sz w:val="28"/>
          <w:szCs w:val="28"/>
        </w:rPr>
        <w:t xml:space="preserve"> допустила нарушение порядка </w:t>
      </w:r>
      <w:r w:rsidRPr="00C83695">
        <w:rPr>
          <w:sz w:val="28"/>
          <w:szCs w:val="28"/>
        </w:rPr>
        <w:t xml:space="preserve">финансового обеспечения выполнения </w:t>
      </w:r>
      <w:r w:rsidRPr="00C83695" w:rsidR="00346A4B">
        <w:rPr>
          <w:sz w:val="28"/>
          <w:szCs w:val="28"/>
        </w:rPr>
        <w:t>государственн</w:t>
      </w:r>
      <w:r w:rsidRPr="00C83695">
        <w:rPr>
          <w:sz w:val="28"/>
          <w:szCs w:val="28"/>
        </w:rPr>
        <w:t>ых</w:t>
      </w:r>
      <w:r w:rsidRPr="00C83695" w:rsidR="00346A4B">
        <w:rPr>
          <w:sz w:val="28"/>
          <w:szCs w:val="28"/>
        </w:rPr>
        <w:t xml:space="preserve"> (муниципальн</w:t>
      </w:r>
      <w:r w:rsidRPr="00C83695">
        <w:rPr>
          <w:sz w:val="28"/>
          <w:szCs w:val="28"/>
        </w:rPr>
        <w:t>ых</w:t>
      </w:r>
      <w:r w:rsidRPr="00C83695" w:rsidR="00346A4B">
        <w:rPr>
          <w:sz w:val="28"/>
          <w:szCs w:val="28"/>
        </w:rPr>
        <w:t>) задани</w:t>
      </w:r>
      <w:r w:rsidRPr="00C83695">
        <w:rPr>
          <w:sz w:val="28"/>
          <w:szCs w:val="28"/>
        </w:rPr>
        <w:t>й на 2025 и 2026 годы</w:t>
      </w:r>
      <w:r w:rsidRPr="00C83695" w:rsidR="00C22C68">
        <w:rPr>
          <w:sz w:val="28"/>
          <w:szCs w:val="28"/>
        </w:rPr>
        <w:t>,</w:t>
      </w:r>
      <w:r w:rsidRPr="00C83695">
        <w:rPr>
          <w:sz w:val="28"/>
          <w:szCs w:val="28"/>
        </w:rPr>
        <w:t xml:space="preserve"> а именно в нарушение п. 4 ст. 69.2 Бюджетного кодекса Российской Федерации, п. 32 Порядк</w:t>
      </w:r>
      <w:r w:rsidRPr="00C83695">
        <w:rPr>
          <w:sz w:val="28"/>
          <w:szCs w:val="28"/>
        </w:rPr>
        <w:t xml:space="preserve">а </w:t>
      </w:r>
      <w:r w:rsidRPr="00C83695" w:rsidR="00946CEE">
        <w:rPr>
          <w:sz w:val="28"/>
          <w:szCs w:val="28"/>
        </w:rPr>
        <w:t>№</w:t>
      </w:r>
      <w:r w:rsidRPr="00C83695">
        <w:rPr>
          <w:sz w:val="28"/>
          <w:szCs w:val="28"/>
        </w:rPr>
        <w:t>443, п. 1 разд. І Общих требований значения базовых нормативов затрат на оказание государственной услуги, корректирующих коэффициентов и величина нормативных затрат на оказание государственных услуг (выполнение работ</w:t>
      </w:r>
      <w:r w:rsidRPr="00C83695">
        <w:rPr>
          <w:sz w:val="28"/>
          <w:szCs w:val="28"/>
        </w:rPr>
        <w:t>) рассчитаны не в соответствии с Мето</w:t>
      </w:r>
      <w:r w:rsidRPr="00C83695">
        <w:rPr>
          <w:sz w:val="28"/>
          <w:szCs w:val="28"/>
        </w:rPr>
        <w:t xml:space="preserve">дикой определения нормативных затрат. Также в нарушение </w:t>
      </w:r>
      <w:r w:rsidRPr="00C83695" w:rsidR="00946CEE">
        <w:rPr>
          <w:sz w:val="28"/>
          <w:szCs w:val="28"/>
        </w:rPr>
        <w:t>указанных норм</w:t>
      </w:r>
      <w:r w:rsidRPr="00C83695">
        <w:rPr>
          <w:sz w:val="28"/>
          <w:szCs w:val="28"/>
        </w:rPr>
        <w:t xml:space="preserve"> Методика определения нормативных затрат не согласована с Министерством финансов Республики Крым.</w:t>
      </w:r>
    </w:p>
    <w:p w:rsidR="002D1F7A" w:rsidRPr="00C83695" w:rsidP="00946C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color w:val="000000"/>
          <w:sz w:val="28"/>
          <w:szCs w:val="28"/>
        </w:rPr>
        <w:t>В судебн</w:t>
      </w:r>
      <w:r w:rsidRPr="00C83695" w:rsidR="00946CEE"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 w:rsidRPr="00C836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заседани</w:t>
      </w:r>
      <w:r w:rsidRPr="00C83695" w:rsidR="00946CEE">
        <w:rPr>
          <w:rFonts w:ascii="Times New Roman" w:eastAsia="Times New Roman" w:hAnsi="Times New Roman" w:cs="Times New Roman"/>
          <w:color w:val="000000"/>
          <w:sz w:val="28"/>
          <w:szCs w:val="28"/>
        </w:rPr>
        <w:t>е Перелыгина Л.М</w:t>
      </w:r>
      <w:r w:rsidRPr="00C83695" w:rsidR="00346A4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83695" w:rsidR="00946C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явилась, направила ходатайство о рассмотрении дела в свое отсутствие, также указала, что</w:t>
      </w:r>
      <w:r w:rsidRPr="00C83695" w:rsidR="00346A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вину в совершении вменённого правонарушения </w:t>
      </w:r>
      <w:r w:rsidRPr="00C83695" w:rsidR="00946C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признает в полном объеме, просила назначить минимальное наказание, предусмотренное санкцией статьи. </w:t>
      </w:r>
    </w:p>
    <w:p w:rsidR="00946CEE" w:rsidRPr="00C83695" w:rsidP="00346A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695">
        <w:rPr>
          <w:rFonts w:ascii="Times New Roman" w:hAnsi="Times New Roman" w:cs="Times New Roman"/>
          <w:sz w:val="28"/>
          <w:szCs w:val="28"/>
        </w:rPr>
        <w:t>Представители Счетной палаты Р</w:t>
      </w:r>
      <w:r w:rsidRPr="00C83695">
        <w:rPr>
          <w:rFonts w:ascii="Times New Roman" w:hAnsi="Times New Roman" w:cs="Times New Roman"/>
          <w:sz w:val="28"/>
          <w:szCs w:val="28"/>
        </w:rPr>
        <w:t>К</w:t>
      </w:r>
      <w:r w:rsidR="00283352">
        <w:rPr>
          <w:rFonts w:ascii="Times New Roman" w:hAnsi="Times New Roman" w:cs="Times New Roman"/>
          <w:sz w:val="28"/>
          <w:szCs w:val="28"/>
        </w:rPr>
        <w:t>.</w:t>
      </w:r>
      <w:r w:rsidRPr="00C83695">
        <w:rPr>
          <w:sz w:val="28"/>
          <w:szCs w:val="28"/>
        </w:rPr>
        <w:t xml:space="preserve"> </w:t>
      </w:r>
      <w:r w:rsidRPr="00C83695">
        <w:rPr>
          <w:rFonts w:ascii="Times New Roman" w:hAnsi="Times New Roman" w:cs="Times New Roman"/>
          <w:sz w:val="28"/>
          <w:szCs w:val="28"/>
        </w:rPr>
        <w:t>в судебное заседание не я</w:t>
      </w:r>
      <w:r w:rsidRPr="00C83695">
        <w:rPr>
          <w:rFonts w:ascii="Times New Roman" w:hAnsi="Times New Roman" w:cs="Times New Roman"/>
          <w:sz w:val="28"/>
          <w:szCs w:val="28"/>
        </w:rPr>
        <w:t xml:space="preserve">вились, направили в адрес суда ходатайства о рассмотрении дела в свое отсутствие, </w:t>
      </w:r>
      <w:r w:rsidRPr="00C83695">
        <w:rPr>
          <w:rFonts w:ascii="Times New Roman" w:hAnsi="Times New Roman" w:cs="Times New Roman"/>
          <w:sz w:val="28"/>
          <w:szCs w:val="28"/>
        </w:rPr>
        <w:t xml:space="preserve">настаивали на привлечении Перелыгиной Л.М. к административной ответственности. </w:t>
      </w:r>
    </w:p>
    <w:p w:rsidR="00544189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color w:val="000000"/>
          <w:sz w:val="28"/>
          <w:szCs w:val="28"/>
        </w:rPr>
        <w:t>Исследовав материалы дела, прихожу к следующему.</w:t>
      </w:r>
    </w:p>
    <w:p w:rsidR="0010150F" w:rsidRPr="00C83695" w:rsidP="001015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Согласно ст</w:t>
      </w:r>
      <w:r w:rsidRPr="00C83695" w:rsidR="00EC1884">
        <w:rPr>
          <w:rFonts w:ascii="Times New Roman" w:eastAsia="Times New Roman" w:hAnsi="Times New Roman" w:cs="Times New Roman"/>
          <w:sz w:val="28"/>
          <w:szCs w:val="28"/>
        </w:rPr>
        <w:t>ать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бязанностей.</w:t>
      </w:r>
    </w:p>
    <w:p w:rsidR="002D1F7A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Нарушение порядка формирования и (или) финансового обеспечения выполнения государственного (муниципального) задания, за исключением случаев, предусмотренных статьей 15.14 настоящего Кодекса образует объективную сторону состава административног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о правонарушения, предусмотренного ст</w:t>
      </w:r>
      <w:r w:rsidRPr="00C83695" w:rsidR="004900E4">
        <w:rPr>
          <w:rFonts w:ascii="Times New Roman" w:eastAsia="Times New Roman" w:hAnsi="Times New Roman" w:cs="Times New Roman"/>
          <w:sz w:val="28"/>
          <w:szCs w:val="28"/>
        </w:rPr>
        <w:t xml:space="preserve">атьей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15.15.15 Кодекса Российской Федерации об административных правонарушениях, и влечет административное наказание в виде административного штрафа на должностных лиц в размере от десяти тысяч до тридцати тысяч рублей.</w:t>
      </w:r>
    </w:p>
    <w:p w:rsidR="003372C9" w:rsidRPr="00C83695" w:rsidP="00337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Как установлено в судебном заседании, Счетной палатой Республики Крым (далее - Счетная палата) в соответствии с Законом Республики Крым от 20.11.2014 №9-3РК/2014 «О Счетной палате Республики Крым», п. 1.3 Плана деятельности Счетной палаты Республики Крым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на 2026 год, утвержденного постановлением Коллегии Счетной палаты Республики Крым от 18.12.2025 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, проведено контрольное мероприятие «Проверка эффективности формирования, управления, распоряжения государственной собственностью Республики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Крым, перед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анной в оперативное управление учреждениям, подведомственным Министерству образования, науки и молодежи Республики Крым, осуществляющим организацию отдыха и оздоровления детей, в 2024-2025 годах и истекшем периоде 2026 года» в отношении Министерства образо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вания, науки и молодежи Республики Крым (далее - Министерство), по результатам которого составлен акт контрольного мероприятия от 12.03.2026 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, подписанный должностными лицами Министерства без возражений.</w:t>
      </w:r>
    </w:p>
    <w:p w:rsidR="00946CEE" w:rsidRPr="00C83695" w:rsidP="00337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В ходе контрольного мероприятия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 установлено, что Министерством нарушен порядок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фин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ансового обеспечения выполнения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государственных (муниципальных) заданий на 2025 и 2026 годы, а именно в нарушение п. 4 ст. 69.2 БК РФ', п. 32 Порядка Nº 4432, п. 1 разд.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І Общих требований значения базовы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х нормативов затрат на оказание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государственной услуги, корректирующих коэффициентов и величина нормативных затрат на оказание государственных услуг (выполнение работ) рассчитаны не в соответствии с Методикой определения нормативных затрат. Также в нарушение п. 4 ст. 69.2 Б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К РФ, п. 32 Порядка Nº 443 Методика определения нормативных затрат не согласована с Министерством финансов Республики Крым.</w:t>
      </w:r>
    </w:p>
    <w:p w:rsidR="00946CEE" w:rsidRPr="00C83695" w:rsidP="00946C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 нарушением порядка финансового обеспечения выполнения государственного (муниципального) задания Министерством в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про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веряемом периоде утверждены значения базовых нормативных затрат на оказание государственной услуг, корректирующих коэффициентов к базовым нормативным затратам и величина нормативных затрат на оказание государственных услуг:</w:t>
      </w:r>
    </w:p>
    <w:p w:rsidR="00946CEE" w:rsidRPr="00C83695" w:rsidP="00946C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ab/>
        <w:t>приказом Министерства от 18.02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.2025 Nº 249 «О внесении изменений в некоторые приказы Министерства образования, науки и молодежи Республики Крым» (далее - Приказ Министерства от 18.02.2025);</w:t>
      </w:r>
    </w:p>
    <w:p w:rsidR="00946CEE" w:rsidRPr="00C83695" w:rsidP="00946C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ab/>
        <w:t xml:space="preserve">приказом Министерства от 16.12.2025 Nº 1981 «О внесении изменений в приказ Министерства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образования, науки и молодежи Республики Крым от 31.05.2019 Nº 982» (далее - Приказ Министерства от 16.12.2025).</w:t>
      </w:r>
    </w:p>
    <w:p w:rsidR="00946CEE" w:rsidRPr="00C83695" w:rsidP="00337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В соответствии с п. 19 Порядка Nº 443 объем финансового обеспечения выполнения государственного задания рассчитывается на основании нормативных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затрат на оказание государственных услуг, нормативных затрат. связанных с выполнением работ. с учетом затрат на содержание не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вижимого иму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щ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ества и особо ценного движимого иму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щества,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используемого государстве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нным учреждением при выполнении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государственного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задания, затрат на уплату налогов, в качестве объекта налогообложения по которым признается имущество государственного учреждения.</w:t>
      </w:r>
    </w:p>
    <w:p w:rsidR="00946CEE" w:rsidRPr="00C83695" w:rsidP="00337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Таким образом, с нарушением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 порядка финансового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обеспечения выполнения государств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енного (муниципального) задания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Министерств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ом в проверяемом периоде заключены следующие соглашения:</w:t>
      </w:r>
    </w:p>
    <w:p w:rsidR="00946CEE" w:rsidRPr="00C83695" w:rsidP="00337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-o предоставлении 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субсидии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бюджетному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или автономному учреждению на финансовое обеспечение выполнения государственного задания на оказание государствен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ных услуг (выполнение работ) от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28.12.2024 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(заключено с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ДОЦ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«Сокол»), от 28.12.2024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(заключено с ДОЦ «Фортуна»);</w:t>
      </w:r>
    </w:p>
    <w:p w:rsidR="00946CEE" w:rsidRPr="00C83695" w:rsidP="00337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- о порядке и условиях предоставления субсидии из бюджет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Республики Крым бюджет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ному или автономному учреждению на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финансовое обеспечение выполнения государс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твенного задания на оказание государственных услуг (выполнение работ) от 28.12.2024 Nº 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(заключено с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ДОЦ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«Фортуна»), от 28.12.2024 Nº 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(заключено с ДОЦ «Сокол»);</w:t>
      </w:r>
    </w:p>
    <w:p w:rsidR="00946CEE" w:rsidRPr="00C83695" w:rsidP="00337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- о предоставлении субсидии бюджетному или автономному учреждению на финансово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е обеспечение выполнения государственного задания на оказание государствен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ных услуг (выполнение работ) от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19.12.2025 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(заключено с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ДОЦ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«Фортуна») и 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(заключено с ДОЦ «Сокол»), от 22.12.2025 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(заключено с ДОЦ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«Сокол») и 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(заключено с ДОЦ «Фортуна»).</w:t>
      </w:r>
    </w:p>
    <w:p w:rsidR="00F71DFC" w:rsidRPr="00C83695" w:rsidP="00946C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Опровергающие указанные обстоятельства доказательства лицом, в отношении которого ведется производство по делу об административном правонарушении, не представлено, как и не представлено доказательст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соблюдения юридическим лицом требований порядка формирования государственного (муниципального) задания.</w:t>
      </w:r>
    </w:p>
    <w:p w:rsidR="003372C9" w:rsidRPr="00C83695" w:rsidP="00F71D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Субъектом указанного административного правонарушения является должностное лицо. Согласно ст. 2.4 КоАП РФ административной ответственности подлежит до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лжностное лицо в случае совершения им административного правонарушения в связи с неисполнением либо ненадлежащим исполнением своих должностных обязанностей.</w:t>
      </w:r>
    </w:p>
    <w:p w:rsidR="003372C9" w:rsidRPr="00C83695" w:rsidP="00337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Согласно приказу Министерства от 24.08.2021 №185-к «О назначении Перелыгиной Л.М.» Перелыгина Л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назначена на должность государственной гражданской службы Республики Крым начальника планово-финансового управления Министерства образования, науки и молодежи Республики Крым (далее - начальник Управления, Управление соответственно) с 24.08.202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1.</w:t>
      </w:r>
    </w:p>
    <w:p w:rsidR="003372C9" w:rsidRPr="00C83695" w:rsidP="00337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В соответствии с п. 3.2 должностного регламента государственного гражданского служащего, замещающего должность начальника планово-финансового управления Министерства образования, науки и молодежи Республики Крым, утвержденного 05.06.2024, начальник Упра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вления должен:</w:t>
      </w:r>
    </w:p>
    <w:p w:rsidR="003372C9" w:rsidRPr="00C83695" w:rsidP="00337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- участвовать и координировать работу по формированию нормативных затрат в соответствии с законодательством в сфере установленной деятельности в пределах компетенции Управления;</w:t>
      </w:r>
    </w:p>
    <w:p w:rsidR="003372C9" w:rsidRPr="00C83695" w:rsidP="00337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-контролировать и координировать формирование порядка определен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ия базовых нормативов затрат на оказание государственных услуг (выполнение работ) учреждениями, определение значений базовых нормативов затрат на оказание государственных услуг (выполнение работ) и корректирующих коэффициентов к ним;</w:t>
      </w:r>
    </w:p>
    <w:p w:rsidR="003372C9" w:rsidRPr="00C83695" w:rsidP="00337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- контролировать и коо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рдинировать расчет значений нормативных затрат на оказание государственных услуг (выполнение работ), значений коэффициентов выравнивания.</w:t>
      </w:r>
    </w:p>
    <w:p w:rsidR="003372C9" w:rsidRPr="00C83695" w:rsidP="00337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Согласно Положению о планово-финансовом управлении Министерства образования, науки и молодежи Республики Крым,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утвержденному от 05.06.2024:</w:t>
      </w:r>
    </w:p>
    <w:p w:rsidR="003372C9" w:rsidRPr="00C83695" w:rsidP="00337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- деятельность Управления координирует и контролирует начальник Управления (п. 1.4);</w:t>
      </w:r>
    </w:p>
    <w:p w:rsidR="003372C9" w:rsidRPr="00C83695" w:rsidP="00337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ab/>
        <w:t>задачей Управления является предоставление субсидий организациям и учреждениям (в том числе находящимся в ведении Министерства) по основания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м и в порядке, которые установлены законодательством Российской Федерации и Республики Крым (п. 2.1.6);</w:t>
      </w:r>
    </w:p>
    <w:p w:rsidR="003372C9" w:rsidRPr="00C83695" w:rsidP="00337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ab/>
        <w:t>функциями Управления являются разработка проектов нормативных правовых актов Министерства, методического обеспечения в пределах компетенции Управления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(п. 3.1.1), координация работы по разработке проектов механизмов финансирования образовательных организаций Республики Крым различных типов и предоставление их на утверждение в установленном законодательством порядке (п. 3.1.2),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организация работы по форм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ированию нормативных затрат в соответствии с законодательством в (п. 3.1.17).</w:t>
      </w:r>
    </w:p>
    <w:p w:rsidR="007E5303" w:rsidRPr="00C83695" w:rsidP="00337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</w:t>
      </w:r>
      <w:r w:rsidRPr="00C83695" w:rsidR="005B2D66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учетом имеющихся в материалах дела документов, в данном случае субъектом правонарушения, предусмотренного статьей 15.15.15 Кодекса Российской Федерации об административных правонарушениях, является именно </w:t>
      </w:r>
      <w:r w:rsidRPr="00C83695" w:rsidR="003372C9">
        <w:rPr>
          <w:rFonts w:ascii="Times New Roman" w:hAnsi="Times New Roman" w:cs="Times New Roman"/>
          <w:sz w:val="28"/>
          <w:szCs w:val="28"/>
        </w:rPr>
        <w:t>Перелыгина Л.М</w:t>
      </w:r>
      <w:r w:rsidRPr="00C83695">
        <w:rPr>
          <w:rFonts w:ascii="Times New Roman" w:hAnsi="Times New Roman" w:cs="Times New Roman"/>
          <w:sz w:val="28"/>
          <w:szCs w:val="28"/>
        </w:rPr>
        <w:t xml:space="preserve">.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Опровергающих указанные обстоятельс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тва доказательств мировому судье не представлено.</w:t>
      </w:r>
    </w:p>
    <w:p w:rsidR="00EF107D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 w:rsidRPr="00C83695" w:rsidR="003372C9">
        <w:rPr>
          <w:rFonts w:ascii="Times New Roman" w:hAnsi="Times New Roman" w:cs="Times New Roman"/>
          <w:sz w:val="28"/>
          <w:szCs w:val="28"/>
        </w:rPr>
        <w:t>Перелыгина Л.М</w:t>
      </w:r>
      <w:r w:rsidRPr="00C83695" w:rsidR="007E5303">
        <w:rPr>
          <w:rFonts w:ascii="Times New Roman" w:hAnsi="Times New Roman" w:cs="Times New Roman"/>
          <w:sz w:val="28"/>
          <w:szCs w:val="28"/>
        </w:rPr>
        <w:t xml:space="preserve">.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вмененного </w:t>
      </w:r>
      <w:r w:rsidRPr="00C83695" w:rsidR="005B2D66"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правонарушения подтверждается исследованными в судебном заседании документами, а именно: протоколом об административном правонарушении 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27.04.2026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копией акта от 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12.03.2026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 с прилагаемыми документами, копией приказа №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от 10.01.2023, копией приказа 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18.02.2025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 копией приказа 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от 16.12.2025,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копией приказа о назначении Перелыгиной Л.М. 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C83695" w:rsidR="003372C9">
        <w:rPr>
          <w:rFonts w:ascii="Times New Roman" w:eastAsia="Times New Roman" w:hAnsi="Times New Roman" w:cs="Times New Roman"/>
          <w:sz w:val="28"/>
          <w:szCs w:val="28"/>
        </w:rPr>
        <w:t xml:space="preserve"> 24.08.2021</w:t>
      </w:r>
      <w:r w:rsidRPr="00C83695" w:rsidR="00C83695">
        <w:rPr>
          <w:rFonts w:ascii="Times New Roman" w:eastAsia="Times New Roman" w:hAnsi="Times New Roman" w:cs="Times New Roman"/>
          <w:sz w:val="28"/>
          <w:szCs w:val="28"/>
        </w:rPr>
        <w:t xml:space="preserve">, копией должностного регламента, копией положения о планово-финансовом управлении Министерства образования, науки и молодежи Республики Крым, иными материалами. </w:t>
      </w:r>
    </w:p>
    <w:p w:rsidR="007850A6" w:rsidRPr="00C83695" w:rsidP="007850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Указанные доказательства согласуются между собой, получены с соблюдением требований действующего законодательства, и в совокупности свидетельствуют о виновности </w:t>
      </w:r>
      <w:r w:rsidRPr="00C83695" w:rsidR="00C83695">
        <w:rPr>
          <w:rFonts w:ascii="Times New Roman" w:eastAsia="Times New Roman" w:hAnsi="Times New Roman" w:cs="Times New Roman"/>
          <w:sz w:val="28"/>
          <w:szCs w:val="28"/>
        </w:rPr>
        <w:t>Перелыгиной Л.М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 xml:space="preserve">совершении </w:t>
      </w:r>
      <w:r w:rsidRPr="00C83695" w:rsidR="005B2D66">
        <w:rPr>
          <w:rFonts w:ascii="Times New Roman" w:eastAsia="Times New Roman" w:hAnsi="Times New Roman" w:cs="Times New Roman"/>
          <w:sz w:val="28"/>
          <w:szCs w:val="28"/>
        </w:rPr>
        <w:t>вменённого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правонарушении. </w:t>
      </w:r>
    </w:p>
    <w:p w:rsidR="00544189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Оценив доказательства, имеющиеся в де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ле об административном правонарушении в совокупности, прихожу к выводу, что </w:t>
      </w:r>
      <w:r w:rsidRPr="00C83695" w:rsidR="00C83695">
        <w:rPr>
          <w:rFonts w:ascii="Times New Roman" w:hAnsi="Times New Roman" w:cs="Times New Roman"/>
          <w:sz w:val="28"/>
          <w:szCs w:val="28"/>
        </w:rPr>
        <w:t>Перелыгина Л.М</w:t>
      </w:r>
      <w:r w:rsidRPr="00C83695" w:rsidR="007E5303">
        <w:rPr>
          <w:rFonts w:ascii="Times New Roman" w:hAnsi="Times New Roman" w:cs="Times New Roman"/>
          <w:sz w:val="28"/>
          <w:szCs w:val="28"/>
        </w:rPr>
        <w:t xml:space="preserve">.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совершил</w:t>
      </w:r>
      <w:r w:rsidRPr="00C83695" w:rsidR="007850A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правонарушение, предусмотренное ст</w:t>
      </w:r>
      <w:r w:rsidRPr="00C83695" w:rsidR="007850A6">
        <w:rPr>
          <w:rFonts w:ascii="Times New Roman" w:eastAsia="Times New Roman" w:hAnsi="Times New Roman" w:cs="Times New Roman"/>
          <w:sz w:val="28"/>
          <w:szCs w:val="28"/>
        </w:rPr>
        <w:t xml:space="preserve">атьей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15.</w:t>
      </w:r>
      <w:r w:rsidRPr="00C83695" w:rsidR="00A47AC1">
        <w:rPr>
          <w:rFonts w:ascii="Times New Roman" w:eastAsia="Times New Roman" w:hAnsi="Times New Roman" w:cs="Times New Roman"/>
          <w:sz w:val="28"/>
          <w:szCs w:val="28"/>
        </w:rPr>
        <w:t>15.</w:t>
      </w:r>
      <w:r w:rsidRPr="00C83695" w:rsidR="007E5303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C83695" w:rsidR="00A47AC1">
        <w:rPr>
          <w:rFonts w:ascii="Times New Roman" w:eastAsia="Times New Roman" w:hAnsi="Times New Roman" w:cs="Times New Roman"/>
          <w:sz w:val="28"/>
          <w:szCs w:val="28"/>
        </w:rPr>
        <w:t>допустил</w:t>
      </w:r>
      <w:r w:rsidRPr="00C83695" w:rsidR="007850A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83695" w:rsidR="00A47A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3695" w:rsidR="00EB2196">
        <w:rPr>
          <w:rFonts w:ascii="Times New Roman" w:eastAsia="Times New Roman" w:hAnsi="Times New Roman" w:cs="Times New Roman"/>
          <w:sz w:val="28"/>
          <w:szCs w:val="28"/>
        </w:rPr>
        <w:t xml:space="preserve">нарушение </w:t>
      </w:r>
      <w:r w:rsidRPr="00C83695" w:rsidR="007850A6">
        <w:rPr>
          <w:rFonts w:ascii="Times New Roman" w:eastAsia="Times New Roman" w:hAnsi="Times New Roman" w:cs="Times New Roman"/>
          <w:sz w:val="28"/>
          <w:szCs w:val="28"/>
        </w:rPr>
        <w:t>порядка формирования государственного (муниципального) задания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22C68" w:rsidRPr="00C83695" w:rsidP="00C22C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C83695" w:rsidR="00C83695">
        <w:rPr>
          <w:rFonts w:ascii="Times New Roman" w:hAnsi="Times New Roman" w:cs="Times New Roman"/>
          <w:sz w:val="28"/>
          <w:szCs w:val="28"/>
        </w:rPr>
        <w:t>Перелыгиной Л.М</w:t>
      </w:r>
      <w:r w:rsidRPr="00C83695" w:rsidR="00EB2196">
        <w:rPr>
          <w:rFonts w:ascii="Times New Roman" w:hAnsi="Times New Roman" w:cs="Times New Roman"/>
          <w:sz w:val="28"/>
          <w:szCs w:val="28"/>
        </w:rPr>
        <w:t xml:space="preserve">.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при возб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уждении дела об административном правонарушении нарушены не были. Оснований для прекращения производства по данному делу также не имеется. </w:t>
      </w:r>
    </w:p>
    <w:p w:rsidR="00544189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меры административного наказания за административное правонарушение, мировой судья, в соответствии с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требованиями </w:t>
      </w:r>
      <w:r w:rsidRPr="00C83695" w:rsidR="00EB2196">
        <w:rPr>
          <w:rFonts w:ascii="Times New Roman" w:eastAsia="Times New Roman" w:hAnsi="Times New Roman" w:cs="Times New Roman"/>
          <w:sz w:val="28"/>
          <w:szCs w:val="28"/>
        </w:rPr>
        <w:t xml:space="preserve">статьи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ающих административную ответственность.</w:t>
      </w:r>
    </w:p>
    <w:p w:rsidR="00544189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</w:t>
      </w:r>
      <w:r w:rsidRPr="00C83695" w:rsidR="00EB2196">
        <w:rPr>
          <w:rFonts w:ascii="Times New Roman" w:eastAsia="Times New Roman" w:hAnsi="Times New Roman" w:cs="Times New Roman"/>
          <w:sz w:val="28"/>
          <w:szCs w:val="28"/>
        </w:rPr>
        <w:t>статьями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4.2, 4.3 </w:t>
      </w:r>
      <w:r w:rsidRPr="00C83695" w:rsidR="00A47AC1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, по делу не установлено.</w:t>
      </w:r>
    </w:p>
    <w:p w:rsidR="00EB2196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Исходя из обстоятельств дела, оснований для применения при назначении наказан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ия положений статьи 4.1.1 Кодекса Российской Федерации об административных правонарушениях</w:t>
      </w:r>
      <w:r w:rsidRPr="00C83695">
        <w:rPr>
          <w:sz w:val="28"/>
          <w:szCs w:val="28"/>
        </w:rPr>
        <w:t xml:space="preserve">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в их взаимосвязи с положениями статьи 3.4 Кодекса Российской Федерации об административных правонарушениях, не имеется.</w:t>
      </w:r>
    </w:p>
    <w:p w:rsidR="00EB2196" w:rsidRPr="00C83695" w:rsidP="00EB21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Согласно абзацу 2 пункта 9 Порядка формирован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ия госзадания показатели государственных заданий на очередной финансовый год и на плановый период (объемы услуг, содержание работ, нормативы затрат) формируются учредителем и используются при составлении проекта бюджета Республики Крым для планирования бюд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жетных ассигнований на оказание государственных услуг, а также для определения объема субсидий на выполнение государственного задания государственным бюджетным или автономным учреждением, вышеуказанные нарушения Порядка формирования госзадания создают риск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и занижения (завышения) объема субсидии на  финансовое обеспечение выполнения государственного задания за счет средств бюджета Республики Крым, что, в свою очередь влечет определенные правовые последствия. </w:t>
      </w:r>
    </w:p>
    <w:p w:rsidR="00704D20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С учетом объекта посягательства,</w:t>
      </w:r>
      <w:r w:rsidRPr="00C83695" w:rsidR="007D06A9">
        <w:rPr>
          <w:rFonts w:ascii="Times New Roman" w:eastAsia="Times New Roman" w:hAnsi="Times New Roman" w:cs="Times New Roman"/>
          <w:sz w:val="28"/>
          <w:szCs w:val="28"/>
        </w:rPr>
        <w:t xml:space="preserve"> характера вмененного правонарушения,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совокупность необходимых условий, предусмотренных частью 2 статьи 3.4 Кодекса Российской Федерации об административных правонарушениях, отсутствует.</w:t>
      </w:r>
    </w:p>
    <w:p w:rsidR="00544189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При определении вида и размера административного наказания, оценив все собранные по де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>лу доказательства в их совокупности, учитывая конкретные обстоятельства правонарушения, данные о личности виновно</w:t>
      </w:r>
      <w:r w:rsidRPr="00C83695" w:rsidR="007D06A9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, отсутствие смягчающих и отягчающих ответственность обстоятельств, мировой судья считает необходимым подвергнуть </w:t>
      </w:r>
      <w:r w:rsidRPr="00C83695" w:rsidR="00C83695">
        <w:rPr>
          <w:rFonts w:ascii="Times New Roman" w:hAnsi="Times New Roman" w:cs="Times New Roman"/>
          <w:sz w:val="28"/>
          <w:szCs w:val="28"/>
        </w:rPr>
        <w:t>Перелыгину Л.М</w:t>
      </w:r>
      <w:r w:rsidRPr="00C83695" w:rsidR="00704D20">
        <w:rPr>
          <w:rFonts w:ascii="Times New Roman" w:hAnsi="Times New Roman" w:cs="Times New Roman"/>
          <w:sz w:val="28"/>
          <w:szCs w:val="28"/>
        </w:rPr>
        <w:t xml:space="preserve">. 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административному наказанию в виде </w:t>
      </w:r>
      <w:r w:rsidRPr="00C83695" w:rsidR="00A47AC1"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в пределах санкции, предусмотренной ст. 15.</w:t>
      </w:r>
      <w:r w:rsidRPr="00C83695" w:rsidR="00A47AC1">
        <w:rPr>
          <w:rFonts w:ascii="Times New Roman" w:eastAsia="Times New Roman" w:hAnsi="Times New Roman" w:cs="Times New Roman"/>
          <w:sz w:val="28"/>
          <w:szCs w:val="28"/>
        </w:rPr>
        <w:t>15.</w:t>
      </w:r>
      <w:r w:rsidRPr="00C83695" w:rsidR="00704D20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правонарушениях.</w:t>
      </w:r>
    </w:p>
    <w:p w:rsidR="00544189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>Руководствуясь ст.ст. 29.9, 29.10, 29.11 Кодекса Российской Федерации об админист</w:t>
      </w: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ративных правонарушениях, мировой судья – </w:t>
      </w:r>
    </w:p>
    <w:p w:rsidR="00544189" w:rsidRPr="00C83695" w:rsidP="00346A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69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ПОСТАНОВИЛ:</w:t>
      </w:r>
    </w:p>
    <w:p w:rsidR="00704D20" w:rsidRPr="00C83695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695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Pr="00C83695">
        <w:rPr>
          <w:rFonts w:ascii="Times New Roman" w:hAnsi="Times New Roman" w:cs="Times New Roman"/>
          <w:sz w:val="28"/>
          <w:szCs w:val="28"/>
        </w:rPr>
        <w:t>Рахматулину</w:t>
      </w:r>
      <w:r w:rsidRPr="00C83695">
        <w:rPr>
          <w:rFonts w:ascii="Times New Roman" w:hAnsi="Times New Roman" w:cs="Times New Roman"/>
          <w:sz w:val="28"/>
          <w:szCs w:val="28"/>
        </w:rPr>
        <w:t xml:space="preserve"> Р</w:t>
      </w:r>
      <w:r w:rsidR="00283352">
        <w:rPr>
          <w:rFonts w:ascii="Times New Roman" w:hAnsi="Times New Roman" w:cs="Times New Roman"/>
          <w:sz w:val="28"/>
          <w:szCs w:val="28"/>
        </w:rPr>
        <w:t>.</w:t>
      </w:r>
      <w:r w:rsidRPr="00C83695">
        <w:rPr>
          <w:rFonts w:ascii="Times New Roman" w:hAnsi="Times New Roman" w:cs="Times New Roman"/>
          <w:sz w:val="28"/>
          <w:szCs w:val="28"/>
        </w:rPr>
        <w:t xml:space="preserve"> Л</w:t>
      </w:r>
      <w:r w:rsidR="00283352">
        <w:rPr>
          <w:rFonts w:ascii="Times New Roman" w:hAnsi="Times New Roman" w:cs="Times New Roman"/>
          <w:sz w:val="28"/>
          <w:szCs w:val="28"/>
        </w:rPr>
        <w:t>.</w:t>
      </w:r>
      <w:r w:rsidRPr="00C83695">
        <w:rPr>
          <w:rFonts w:ascii="Times New Roman" w:hAnsi="Times New Roman" w:cs="Times New Roman"/>
          <w:sz w:val="28"/>
          <w:szCs w:val="28"/>
        </w:rPr>
        <w:t xml:space="preserve"> виновной в совершении административного правонарушения, предусмотренного ст. 15.15.15 Кодекса Российской Федерации об административных правонарушениях, и назначить ей  наказание в виде административного штрафа в размере 1</w:t>
      </w:r>
      <w:r w:rsidRPr="00C83695" w:rsidR="00C83695">
        <w:rPr>
          <w:rFonts w:ascii="Times New Roman" w:hAnsi="Times New Roman" w:cs="Times New Roman"/>
          <w:sz w:val="28"/>
          <w:szCs w:val="28"/>
        </w:rPr>
        <w:t>0</w:t>
      </w:r>
      <w:r w:rsidRPr="00C83695">
        <w:rPr>
          <w:rFonts w:ascii="Times New Roman" w:hAnsi="Times New Roman" w:cs="Times New Roman"/>
          <w:sz w:val="28"/>
          <w:szCs w:val="28"/>
        </w:rPr>
        <w:t>000 (</w:t>
      </w:r>
      <w:r w:rsidRPr="00C83695" w:rsidR="00C83695">
        <w:rPr>
          <w:rFonts w:ascii="Times New Roman" w:hAnsi="Times New Roman" w:cs="Times New Roman"/>
          <w:sz w:val="28"/>
          <w:szCs w:val="28"/>
        </w:rPr>
        <w:t xml:space="preserve">десять </w:t>
      </w:r>
      <w:r w:rsidRPr="00C83695">
        <w:rPr>
          <w:rFonts w:ascii="Times New Roman" w:hAnsi="Times New Roman" w:cs="Times New Roman"/>
          <w:sz w:val="28"/>
          <w:szCs w:val="28"/>
        </w:rPr>
        <w:t>тысяч) руб</w:t>
      </w:r>
      <w:r w:rsidRPr="00C83695">
        <w:rPr>
          <w:rFonts w:ascii="Times New Roman" w:hAnsi="Times New Roman" w:cs="Times New Roman"/>
          <w:sz w:val="28"/>
          <w:szCs w:val="28"/>
        </w:rPr>
        <w:t xml:space="preserve">лей. </w:t>
      </w:r>
    </w:p>
    <w:p w:rsidR="00704D20" w:rsidRPr="00C83695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695">
        <w:rPr>
          <w:rFonts w:ascii="Times New Roman" w:hAnsi="Times New Roman" w:cs="Times New Roman"/>
          <w:sz w:val="28"/>
          <w:szCs w:val="28"/>
        </w:rPr>
        <w:t>Реквизиты для уплаты штрафа: получатель:  УФК по Республике Крым (Счетная палата Республики Крым, л/с 047522022800, Отделение Банка России</w:t>
      </w:r>
      <w:r w:rsidRPr="00C83695" w:rsidR="00C83695">
        <w:rPr>
          <w:rFonts w:ascii="Times New Roman" w:hAnsi="Times New Roman" w:cs="Times New Roman"/>
          <w:sz w:val="28"/>
          <w:szCs w:val="28"/>
        </w:rPr>
        <w:t xml:space="preserve"> Республика Крым</w:t>
      </w:r>
      <w:r w:rsidRPr="00C83695">
        <w:rPr>
          <w:rFonts w:ascii="Times New Roman" w:hAnsi="Times New Roman" w:cs="Times New Roman"/>
          <w:sz w:val="28"/>
          <w:szCs w:val="28"/>
        </w:rPr>
        <w:t>//УФК по Республике Крым г. Симферополь, ИНН 9102048248, КПП 910201001, БИК 013510002, к/с 40102</w:t>
      </w:r>
      <w:r w:rsidRPr="00C83695">
        <w:rPr>
          <w:rFonts w:ascii="Times New Roman" w:hAnsi="Times New Roman" w:cs="Times New Roman"/>
          <w:sz w:val="28"/>
          <w:szCs w:val="28"/>
        </w:rPr>
        <w:t xml:space="preserve">810645370000035, </w:t>
      </w:r>
      <w:r w:rsidRPr="00C83695">
        <w:rPr>
          <w:rFonts w:ascii="Times New Roman" w:hAnsi="Times New Roman" w:cs="Times New Roman"/>
          <w:sz w:val="28"/>
          <w:szCs w:val="28"/>
        </w:rPr>
        <w:t>р</w:t>
      </w:r>
      <w:r w:rsidRPr="00C83695">
        <w:rPr>
          <w:rFonts w:ascii="Times New Roman" w:hAnsi="Times New Roman" w:cs="Times New Roman"/>
          <w:sz w:val="28"/>
          <w:szCs w:val="28"/>
        </w:rPr>
        <w:t xml:space="preserve">/с 03100643000000017500, л/с 04752202800 в УФК по Республике Крым, КБК 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C83695" w:rsidR="00C83695">
        <w:rPr>
          <w:rFonts w:ascii="Times New Roman" w:hAnsi="Times New Roman" w:cs="Times New Roman"/>
          <w:sz w:val="28"/>
          <w:szCs w:val="28"/>
        </w:rPr>
        <w:t xml:space="preserve">, ОКТМО 35701000001, УИН 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C83695">
        <w:rPr>
          <w:rFonts w:ascii="Times New Roman" w:hAnsi="Times New Roman" w:cs="Times New Roman"/>
          <w:sz w:val="28"/>
          <w:szCs w:val="28"/>
        </w:rPr>
        <w:t>.</w:t>
      </w:r>
    </w:p>
    <w:p w:rsidR="00704D20" w:rsidRPr="00C83695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695">
        <w:rPr>
          <w:rFonts w:ascii="Times New Roman" w:hAnsi="Times New Roman" w:cs="Times New Roman"/>
          <w:sz w:val="28"/>
          <w:szCs w:val="28"/>
        </w:rPr>
        <w:t>Разъяснить, что административный штраф должен быть уплачен не позднее 60 дней со дня вступления</w:t>
      </w:r>
      <w:r w:rsidRPr="00C83695">
        <w:rPr>
          <w:rFonts w:ascii="Times New Roman" w:hAnsi="Times New Roman" w:cs="Times New Roman"/>
          <w:sz w:val="28"/>
          <w:szCs w:val="28"/>
        </w:rPr>
        <w:t xml:space="preserve"> постановления в законную силу, либо со </w:t>
      </w:r>
      <w:r w:rsidRPr="00C83695">
        <w:rPr>
          <w:rFonts w:ascii="Times New Roman" w:hAnsi="Times New Roman" w:cs="Times New Roman"/>
          <w:sz w:val="28"/>
          <w:szCs w:val="28"/>
        </w:rPr>
        <w:t xml:space="preserve">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704D20" w:rsidRPr="00C83695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695">
        <w:rPr>
          <w:rFonts w:ascii="Times New Roman" w:hAnsi="Times New Roman" w:cs="Times New Roman"/>
          <w:sz w:val="28"/>
          <w:szCs w:val="28"/>
        </w:rPr>
        <w:t xml:space="preserve">Неуплата административного штрафа в установленный срок </w:t>
      </w:r>
      <w:r w:rsidRPr="00C83695">
        <w:rPr>
          <w:rFonts w:ascii="Times New Roman" w:hAnsi="Times New Roman" w:cs="Times New Roman"/>
          <w:sz w:val="28"/>
          <w:szCs w:val="28"/>
        </w:rPr>
        <w:t>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</w:t>
      </w:r>
      <w:r w:rsidRPr="00C83695">
        <w:rPr>
          <w:rFonts w:ascii="Times New Roman" w:hAnsi="Times New Roman" w:cs="Times New Roman"/>
          <w:sz w:val="28"/>
          <w:szCs w:val="28"/>
        </w:rPr>
        <w:t>вный арест на срок до пятнадцати суток, либо обязательные работы на срок до пятидесяти часов.</w:t>
      </w:r>
    </w:p>
    <w:p w:rsidR="00704D20" w:rsidRPr="00C83695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695">
        <w:rPr>
          <w:rFonts w:ascii="Times New Roman" w:hAnsi="Times New Roman" w:cs="Times New Roman"/>
          <w:sz w:val="28"/>
          <w:szCs w:val="28"/>
        </w:rPr>
        <w:t>Документ, свидетельствующий об уплате административного штрафа, необходимо направить мировому судье судебного участка №1</w:t>
      </w:r>
      <w:r w:rsidRPr="00C83695" w:rsidR="00C83695">
        <w:rPr>
          <w:rFonts w:ascii="Times New Roman" w:hAnsi="Times New Roman" w:cs="Times New Roman"/>
          <w:sz w:val="28"/>
          <w:szCs w:val="28"/>
        </w:rPr>
        <w:t>6</w:t>
      </w:r>
      <w:r w:rsidRPr="00C83695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</w:t>
      </w:r>
      <w:r w:rsidRPr="00C83695">
        <w:rPr>
          <w:rFonts w:ascii="Times New Roman" w:hAnsi="Times New Roman" w:cs="Times New Roman"/>
          <w:sz w:val="28"/>
          <w:szCs w:val="28"/>
        </w:rPr>
        <w:t>поль (</w:t>
      </w:r>
      <w:r w:rsidRPr="00C83695" w:rsidR="00C83695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C83695">
        <w:rPr>
          <w:rFonts w:ascii="Times New Roman" w:hAnsi="Times New Roman" w:cs="Times New Roman"/>
          <w:sz w:val="28"/>
          <w:szCs w:val="28"/>
        </w:rPr>
        <w:t>) Республики Крым (</w:t>
      </w:r>
      <w:r w:rsidR="00283352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C83695">
        <w:rPr>
          <w:rFonts w:ascii="Times New Roman" w:hAnsi="Times New Roman" w:cs="Times New Roman"/>
          <w:sz w:val="28"/>
          <w:szCs w:val="28"/>
        </w:rPr>
        <w:t>).</w:t>
      </w:r>
    </w:p>
    <w:p w:rsidR="00704D20" w:rsidRPr="00C83695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695">
        <w:rPr>
          <w:rFonts w:ascii="Times New Roman" w:hAnsi="Times New Roman" w:cs="Times New Roman"/>
          <w:sz w:val="28"/>
          <w:szCs w:val="28"/>
        </w:rPr>
        <w:t xml:space="preserve">Постановление может быть обжаловано в Центральный районный суд города  Симферополя Республики </w:t>
      </w:r>
      <w:r w:rsidRPr="00C83695">
        <w:rPr>
          <w:rFonts w:ascii="Times New Roman" w:hAnsi="Times New Roman" w:cs="Times New Roman"/>
          <w:sz w:val="28"/>
          <w:szCs w:val="28"/>
        </w:rPr>
        <w:t>Крым через мирового судью судебного участка №1</w:t>
      </w:r>
      <w:r w:rsidRPr="00C83695" w:rsidR="00C83695">
        <w:rPr>
          <w:rFonts w:ascii="Times New Roman" w:hAnsi="Times New Roman" w:cs="Times New Roman"/>
          <w:sz w:val="28"/>
          <w:szCs w:val="28"/>
        </w:rPr>
        <w:t>6</w:t>
      </w:r>
      <w:r w:rsidRPr="00C83695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</w:t>
      </w:r>
      <w:r w:rsidRPr="00C83695" w:rsidR="00C83695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C83695">
        <w:rPr>
          <w:rFonts w:ascii="Times New Roman" w:hAnsi="Times New Roman" w:cs="Times New Roman"/>
          <w:sz w:val="28"/>
          <w:szCs w:val="28"/>
        </w:rPr>
        <w:t xml:space="preserve">) Республики Крым в течение </w:t>
      </w:r>
      <w:r w:rsidRPr="00C83695" w:rsidR="00C83695">
        <w:rPr>
          <w:rFonts w:ascii="Times New Roman" w:hAnsi="Times New Roman" w:cs="Times New Roman"/>
          <w:sz w:val="28"/>
          <w:szCs w:val="28"/>
        </w:rPr>
        <w:t>10 дней с момента</w:t>
      </w:r>
      <w:r w:rsidRPr="00C83695">
        <w:rPr>
          <w:rFonts w:ascii="Times New Roman" w:hAnsi="Times New Roman" w:cs="Times New Roman"/>
          <w:sz w:val="28"/>
          <w:szCs w:val="28"/>
        </w:rPr>
        <w:t xml:space="preserve"> вручения или получен</w:t>
      </w:r>
      <w:r w:rsidRPr="00C83695">
        <w:rPr>
          <w:rFonts w:ascii="Times New Roman" w:hAnsi="Times New Roman" w:cs="Times New Roman"/>
          <w:sz w:val="28"/>
          <w:szCs w:val="28"/>
        </w:rPr>
        <w:t>ия копии постановления.</w:t>
      </w:r>
    </w:p>
    <w:p w:rsidR="00704D20" w:rsidRPr="00C83695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04D20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695">
        <w:rPr>
          <w:rFonts w:ascii="Times New Roman" w:hAnsi="Times New Roman" w:cs="Times New Roman"/>
          <w:sz w:val="28"/>
          <w:szCs w:val="28"/>
        </w:rPr>
        <w:t xml:space="preserve">Мировой судья                                              </w:t>
      </w:r>
      <w:r w:rsidRPr="00C83695" w:rsidR="00C83695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3C9B" w:rsidRPr="00C83695" w:rsidP="00704D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5A43" w:rsidRPr="007414A6" w:rsidP="00704D20">
      <w:pPr>
        <w:spacing w:after="0" w:line="240" w:lineRule="auto"/>
        <w:ind w:firstLine="851"/>
        <w:jc w:val="both"/>
        <w:rPr>
          <w:sz w:val="27"/>
          <w:szCs w:val="27"/>
        </w:rPr>
      </w:pPr>
    </w:p>
    <w:sectPr w:rsidSect="00D0517D">
      <w:footerReference w:type="default" r:id="rId4"/>
      <w:pgSz w:w="11906" w:h="16838"/>
      <w:pgMar w:top="1134" w:right="850" w:bottom="1134" w:left="1701" w:header="708" w:footer="1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49759449"/>
      <w:docPartObj>
        <w:docPartGallery w:val="Page Numbers (Bottom of Page)"/>
        <w:docPartUnique/>
      </w:docPartObj>
    </w:sdtPr>
    <w:sdtContent>
      <w:p w:rsidR="0070062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352">
          <w:rPr>
            <w:noProof/>
          </w:rPr>
          <w:t>7</w:t>
        </w:r>
        <w:r>
          <w:fldChar w:fldCharType="end"/>
        </w:r>
      </w:p>
    </w:sdtContent>
  </w:sdt>
  <w:p w:rsidR="0070062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189"/>
    <w:rsid w:val="000D49E1"/>
    <w:rsid w:val="0010150F"/>
    <w:rsid w:val="00174C12"/>
    <w:rsid w:val="0024554E"/>
    <w:rsid w:val="00283352"/>
    <w:rsid w:val="002C5A43"/>
    <w:rsid w:val="002D1F7A"/>
    <w:rsid w:val="00326552"/>
    <w:rsid w:val="003372C9"/>
    <w:rsid w:val="00346A4B"/>
    <w:rsid w:val="0036441C"/>
    <w:rsid w:val="004900E4"/>
    <w:rsid w:val="00544189"/>
    <w:rsid w:val="00572478"/>
    <w:rsid w:val="005B2D66"/>
    <w:rsid w:val="005D35FB"/>
    <w:rsid w:val="006C0135"/>
    <w:rsid w:val="00700625"/>
    <w:rsid w:val="00704D20"/>
    <w:rsid w:val="007414A6"/>
    <w:rsid w:val="00752A82"/>
    <w:rsid w:val="007850A6"/>
    <w:rsid w:val="007D06A9"/>
    <w:rsid w:val="007E5303"/>
    <w:rsid w:val="007F37E6"/>
    <w:rsid w:val="00807781"/>
    <w:rsid w:val="008166FE"/>
    <w:rsid w:val="00822173"/>
    <w:rsid w:val="008E3C9B"/>
    <w:rsid w:val="00917C0D"/>
    <w:rsid w:val="00946CEE"/>
    <w:rsid w:val="009C27E4"/>
    <w:rsid w:val="00A47AC1"/>
    <w:rsid w:val="00C22C68"/>
    <w:rsid w:val="00C545F8"/>
    <w:rsid w:val="00C83695"/>
    <w:rsid w:val="00D0517D"/>
    <w:rsid w:val="00DF4EFD"/>
    <w:rsid w:val="00EB2196"/>
    <w:rsid w:val="00EC1884"/>
    <w:rsid w:val="00EF107D"/>
    <w:rsid w:val="00F71DFC"/>
    <w:rsid w:val="00F8119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189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544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544189"/>
    <w:rPr>
      <w:rFonts w:eastAsiaTheme="minorEastAsia"/>
      <w:lang w:eastAsia="ru-RU"/>
    </w:rPr>
  </w:style>
  <w:style w:type="paragraph" w:styleId="NoSpacing">
    <w:name w:val="No Spacing"/>
    <w:uiPriority w:val="1"/>
    <w:qFormat/>
    <w:rsid w:val="00544189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2D1F7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46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unhideWhenUsed/>
    <w:rsid w:val="008E3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E3C9B"/>
    <w:rPr>
      <w:rFonts w:ascii="Tahoma" w:hAnsi="Tahoma" w:eastAsiaTheme="minorEastAsi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