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20D15" w:rsidP="00D20D15">
      <w:pPr>
        <w:jc w:val="right"/>
        <w:rPr>
          <w:b/>
          <w:sz w:val="28"/>
          <w:szCs w:val="28"/>
          <w:lang w:eastAsia="ru-RU"/>
        </w:rPr>
      </w:pPr>
      <w:r>
        <w:rPr>
          <w:b/>
          <w:sz w:val="28"/>
          <w:szCs w:val="28"/>
          <w:lang w:eastAsia="ru-RU"/>
        </w:rPr>
        <w:t>Дело №05-0220/16/2017</w:t>
      </w:r>
    </w:p>
    <w:p w:rsidR="00D20D15" w:rsidP="00D20D15">
      <w:pPr>
        <w:ind w:right="-144"/>
        <w:jc w:val="right"/>
        <w:rPr>
          <w:rFonts w:eastAsia="Times New Roman"/>
          <w:b/>
          <w:sz w:val="28"/>
          <w:szCs w:val="28"/>
        </w:rPr>
      </w:pPr>
    </w:p>
    <w:p w:rsidR="00D20D15" w:rsidP="00D20D15">
      <w:pPr>
        <w:ind w:right="-144"/>
        <w:jc w:val="center"/>
        <w:rPr>
          <w:rFonts w:eastAsia="Times New Roman"/>
          <w:b/>
          <w:sz w:val="28"/>
          <w:szCs w:val="28"/>
        </w:rPr>
      </w:pPr>
      <w:r>
        <w:rPr>
          <w:rFonts w:eastAsia="Times New Roman"/>
          <w:b/>
          <w:sz w:val="28"/>
          <w:szCs w:val="28"/>
        </w:rPr>
        <w:t>ПОСТАНОВЛЕНИЕ</w:t>
      </w:r>
    </w:p>
    <w:p w:rsidR="00D20D15" w:rsidP="00D20D15">
      <w:pPr>
        <w:ind w:right="-144"/>
        <w:rPr>
          <w:rFonts w:eastAsia="Times New Roman"/>
          <w:sz w:val="28"/>
          <w:szCs w:val="28"/>
        </w:rPr>
      </w:pPr>
      <w:r>
        <w:rPr>
          <w:rFonts w:eastAsia="Times New Roman"/>
          <w:sz w:val="28"/>
          <w:szCs w:val="28"/>
        </w:rPr>
        <w:t xml:space="preserve">22 июня 2017 года    </w:t>
      </w:r>
      <w:r>
        <w:rPr>
          <w:rFonts w:eastAsia="Times New Roman"/>
          <w:sz w:val="28"/>
          <w:szCs w:val="28"/>
        </w:rPr>
        <w:tab/>
      </w:r>
      <w:r>
        <w:rPr>
          <w:rFonts w:eastAsia="Times New Roman"/>
          <w:sz w:val="28"/>
          <w:szCs w:val="28"/>
        </w:rPr>
        <w:tab/>
      </w:r>
      <w:r>
        <w:rPr>
          <w:rFonts w:eastAsia="Times New Roman"/>
          <w:sz w:val="28"/>
          <w:szCs w:val="28"/>
        </w:rPr>
        <w:tab/>
        <w:t xml:space="preserve">                                    г. Симферополь</w:t>
      </w:r>
    </w:p>
    <w:p w:rsidR="00D20D15" w:rsidP="00D20D15">
      <w:pPr>
        <w:ind w:right="-144"/>
        <w:rPr>
          <w:rFonts w:eastAsia="Times New Roman"/>
          <w:sz w:val="28"/>
          <w:szCs w:val="28"/>
        </w:rPr>
      </w:pPr>
    </w:p>
    <w:p w:rsidR="00D20D15" w:rsidP="00D20D15">
      <w:pPr>
        <w:ind w:right="-144" w:firstLine="708"/>
        <w:rPr>
          <w:rFonts w:eastAsia="Times New Roman"/>
          <w:sz w:val="28"/>
          <w:szCs w:val="28"/>
        </w:rPr>
      </w:pPr>
      <w:r>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sz w:val="28"/>
          <w:szCs w:val="28"/>
        </w:rPr>
        <w:t>Чепиль</w:t>
      </w:r>
      <w:r>
        <w:rPr>
          <w:sz w:val="28"/>
          <w:szCs w:val="28"/>
        </w:rPr>
        <w:t xml:space="preserve"> О.А.</w:t>
      </w:r>
      <w:r>
        <w:rPr>
          <w:rFonts w:eastAsia="Times New Roman"/>
          <w:b/>
          <w:i/>
          <w:sz w:val="28"/>
          <w:szCs w:val="28"/>
        </w:rPr>
        <w:t xml:space="preserve">, </w:t>
      </w:r>
      <w:r>
        <w:rPr>
          <w:rFonts w:eastAsia="Times New Roman"/>
          <w:sz w:val="28"/>
          <w:szCs w:val="28"/>
        </w:rPr>
        <w:t xml:space="preserve">рассмотрев в </w:t>
      </w:r>
      <w:r>
        <w:rPr>
          <w:bCs/>
          <w:color w:val="000000"/>
          <w:sz w:val="28"/>
          <w:szCs w:val="28"/>
        </w:rPr>
        <w:t xml:space="preserve">помещении мировых судей </w:t>
      </w:r>
      <w:r>
        <w:rPr>
          <w:sz w:val="28"/>
          <w:szCs w:val="28"/>
        </w:rPr>
        <w:t xml:space="preserve">Центрального судебного района города Симферополь, по адресу: </w:t>
      </w:r>
      <w:r>
        <w:rPr>
          <w:bCs/>
          <w:color w:val="000000"/>
          <w:sz w:val="28"/>
          <w:szCs w:val="28"/>
        </w:rPr>
        <w:t xml:space="preserve">г. Симферополь, ул. Крымских Партизан, 3а, </w:t>
      </w:r>
      <w:r>
        <w:rPr>
          <w:sz w:val="28"/>
          <w:szCs w:val="28"/>
        </w:rPr>
        <w:t>дело об административном правонарушении</w:t>
      </w:r>
      <w:r>
        <w:rPr>
          <w:rFonts w:eastAsia="Times New Roman"/>
          <w:sz w:val="28"/>
          <w:szCs w:val="28"/>
        </w:rPr>
        <w:t xml:space="preserve"> в отношении:</w:t>
      </w:r>
    </w:p>
    <w:p w:rsidR="00D20D15" w:rsidP="00D20D15">
      <w:pPr>
        <w:ind w:left="3408" w:right="-144"/>
        <w:rPr>
          <w:sz w:val="28"/>
          <w:szCs w:val="28"/>
        </w:rPr>
      </w:pPr>
    </w:p>
    <w:p w:rsidR="00D20D15" w:rsidP="00D20D15">
      <w:pPr>
        <w:ind w:left="3408" w:right="-144"/>
        <w:rPr>
          <w:rFonts w:eastAsia="Times New Roman"/>
          <w:sz w:val="28"/>
          <w:szCs w:val="28"/>
        </w:rPr>
      </w:pPr>
      <w:r>
        <w:rPr>
          <w:sz w:val="28"/>
          <w:szCs w:val="28"/>
        </w:rPr>
        <w:t>Боровикова Богдана Ильича</w:t>
      </w:r>
      <w:r>
        <w:rPr>
          <w:rFonts w:eastAsia="Times New Roman"/>
          <w:sz w:val="28"/>
          <w:szCs w:val="28"/>
        </w:rPr>
        <w:t>,</w:t>
      </w:r>
      <w:r>
        <w:rPr>
          <w:rFonts w:eastAsia="Times New Roman"/>
          <w:b/>
          <w:sz w:val="28"/>
          <w:szCs w:val="28"/>
        </w:rPr>
        <w:t xml:space="preserve"> </w:t>
      </w:r>
      <w:r>
        <w:rPr>
          <w:rFonts w:eastAsia="Times New Roman"/>
          <w:sz w:val="28"/>
          <w:szCs w:val="28"/>
        </w:rPr>
        <w:t>ПЕРСОНАЛЬНЫЕ ДАННЫЕ</w:t>
      </w:r>
      <w:r>
        <w:rPr>
          <w:rFonts w:eastAsia="Times New Roman"/>
          <w:sz w:val="28"/>
          <w:szCs w:val="28"/>
        </w:rPr>
        <w:t xml:space="preserve">, зарегистрированного и  проживающего по адресу: </w:t>
      </w:r>
      <w:r>
        <w:rPr>
          <w:rFonts w:eastAsia="Times New Roman"/>
          <w:sz w:val="28"/>
          <w:szCs w:val="28"/>
        </w:rPr>
        <w:t>АДРЕС</w:t>
      </w:r>
      <w:r>
        <w:rPr>
          <w:rFonts w:eastAsia="Times New Roman"/>
          <w:sz w:val="28"/>
          <w:szCs w:val="28"/>
        </w:rPr>
        <w:t>,</w:t>
      </w:r>
    </w:p>
    <w:p w:rsidR="00D20D15" w:rsidP="00D20D15">
      <w:pPr>
        <w:ind w:left="3408" w:right="-144"/>
        <w:rPr>
          <w:rFonts w:eastAsia="Times New Roman"/>
          <w:sz w:val="28"/>
          <w:szCs w:val="28"/>
        </w:rPr>
      </w:pPr>
    </w:p>
    <w:p w:rsidR="00D20D15" w:rsidP="00D20D15">
      <w:pPr>
        <w:ind w:right="-144"/>
        <w:rPr>
          <w:rFonts w:eastAsia="Times New Roman"/>
          <w:sz w:val="28"/>
          <w:szCs w:val="28"/>
        </w:rPr>
      </w:pPr>
      <w:r>
        <w:rPr>
          <w:rFonts w:eastAsia="Times New Roman"/>
          <w:sz w:val="28"/>
          <w:szCs w:val="28"/>
        </w:rPr>
        <w:t xml:space="preserve">            по ч.1 ст.14.1</w:t>
      </w:r>
      <w:r>
        <w:rPr>
          <w:rFonts w:eastAsia="Times New Roman"/>
          <w:i/>
          <w:sz w:val="28"/>
          <w:szCs w:val="28"/>
        </w:rPr>
        <w:t xml:space="preserve"> </w:t>
      </w:r>
      <w:r>
        <w:rPr>
          <w:rFonts w:eastAsia="Times New Roman"/>
          <w:sz w:val="28"/>
          <w:szCs w:val="28"/>
        </w:rPr>
        <w:t>КоАП РФ,</w:t>
      </w:r>
    </w:p>
    <w:p w:rsidR="00D20D15" w:rsidP="00D20D15">
      <w:pPr>
        <w:ind w:right="-144"/>
        <w:rPr>
          <w:rFonts w:eastAsia="Times New Roman"/>
          <w:sz w:val="28"/>
          <w:szCs w:val="28"/>
        </w:rPr>
      </w:pPr>
    </w:p>
    <w:p w:rsidR="00D20D15" w:rsidP="00D20D15">
      <w:pPr>
        <w:ind w:right="-144"/>
        <w:jc w:val="center"/>
        <w:rPr>
          <w:rFonts w:eastAsia="Times New Roman"/>
          <w:b/>
          <w:sz w:val="28"/>
          <w:szCs w:val="28"/>
        </w:rPr>
      </w:pPr>
      <w:r>
        <w:rPr>
          <w:rFonts w:eastAsia="Times New Roman"/>
          <w:b/>
          <w:sz w:val="28"/>
          <w:szCs w:val="28"/>
        </w:rPr>
        <w:t>УСТАНОВИЛ:</w:t>
      </w:r>
    </w:p>
    <w:p w:rsidR="00D20D15" w:rsidP="00D20D15">
      <w:pPr>
        <w:ind w:right="-142" w:firstLine="567"/>
        <w:rPr>
          <w:sz w:val="28"/>
          <w:szCs w:val="28"/>
        </w:rPr>
      </w:pPr>
      <w:r>
        <w:rPr>
          <w:rFonts w:eastAsia="Times New Roman"/>
          <w:sz w:val="28"/>
          <w:szCs w:val="28"/>
        </w:rPr>
        <w:t xml:space="preserve">Боровиков Б.И., 09.05.2017 г. в 19-00час, по </w:t>
      </w:r>
      <w:r>
        <w:rPr>
          <w:rFonts w:eastAsia="Times New Roman"/>
          <w:sz w:val="28"/>
          <w:szCs w:val="28"/>
        </w:rPr>
        <w:t>АДРЕС</w:t>
      </w:r>
      <w:r>
        <w:rPr>
          <w:rFonts w:eastAsia="Times New Roman"/>
          <w:sz w:val="28"/>
          <w:szCs w:val="28"/>
        </w:rPr>
        <w:t xml:space="preserve"> </w:t>
      </w:r>
      <w:r>
        <w:rPr>
          <w:sz w:val="28"/>
          <w:szCs w:val="28"/>
        </w:rPr>
        <w:t>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от  реализации воздушных шариков.</w:t>
      </w:r>
    </w:p>
    <w:p w:rsidR="00D20D15" w:rsidP="00D20D15">
      <w:pPr>
        <w:ind w:right="-123" w:firstLine="567"/>
        <w:rPr>
          <w:sz w:val="28"/>
          <w:szCs w:val="28"/>
        </w:rPr>
      </w:pPr>
      <w:r>
        <w:rPr>
          <w:rFonts w:eastAsia="Times New Roman"/>
          <w:sz w:val="28"/>
          <w:szCs w:val="28"/>
        </w:rPr>
        <w:t xml:space="preserve">Боровиков Б.И. </w:t>
      </w:r>
      <w:r>
        <w:rPr>
          <w:color w:val="000000"/>
          <w:sz w:val="28"/>
          <w:szCs w:val="28"/>
          <w:shd w:val="clear" w:color="auto" w:fill="FFFFFF"/>
        </w:rPr>
        <w:t xml:space="preserve">в судебном заседании </w:t>
      </w:r>
      <w:r>
        <w:rPr>
          <w:sz w:val="28"/>
          <w:szCs w:val="28"/>
        </w:rPr>
        <w:t xml:space="preserve">вину полностью признал, в содеянном раскаялся, пояснив, что действительно 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для улучшения материального положения. </w:t>
      </w:r>
    </w:p>
    <w:p w:rsidR="00D20D15" w:rsidP="00D20D15">
      <w:pPr>
        <w:ind w:right="-142" w:firstLine="567"/>
        <w:rPr>
          <w:sz w:val="28"/>
          <w:szCs w:val="28"/>
        </w:rPr>
      </w:pPr>
      <w:r>
        <w:rPr>
          <w:sz w:val="28"/>
          <w:szCs w:val="28"/>
        </w:rPr>
        <w:t xml:space="preserve">В соответствии с </w:t>
      </w:r>
      <w:r>
        <w:fldChar w:fldCharType="begin"/>
      </w:r>
      <w:r>
        <w:instrText xml:space="preserve"> HYPERLINK "consultantplus://offline/ref=ABB499D0D8A282B8DA346C353CCB3E3C84D35F968BE9D46D6A3DE1043BCD561BC54B7F6EADu0R1J" </w:instrText>
      </w:r>
      <w:r>
        <w:fldChar w:fldCharType="separate"/>
      </w:r>
      <w:r>
        <w:rPr>
          <w:rStyle w:val="Hyperlink"/>
          <w:color w:val="auto"/>
          <w:sz w:val="28"/>
          <w:szCs w:val="28"/>
          <w:u w:val="none"/>
        </w:rPr>
        <w:t>п.1 ст.2</w:t>
      </w:r>
      <w:r>
        <w:fldChar w:fldCharType="end"/>
      </w:r>
      <w:r>
        <w:rPr>
          <w:sz w:val="28"/>
          <w:szCs w:val="28"/>
        </w:rPr>
        <w:t xml:space="preserve">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D20D15" w:rsidP="00D20D15">
      <w:pPr>
        <w:ind w:right="-123" w:firstLine="567"/>
        <w:rPr>
          <w:sz w:val="28"/>
          <w:szCs w:val="28"/>
        </w:rPr>
      </w:pPr>
      <w:r>
        <w:rPr>
          <w:sz w:val="28"/>
          <w:szCs w:val="28"/>
        </w:rPr>
        <w:t xml:space="preserve">В силу требований </w:t>
      </w:r>
      <w:r>
        <w:fldChar w:fldCharType="begin"/>
      </w:r>
      <w:r>
        <w:instrText xml:space="preserve"> HYPERLINK "consultantplus://offline/ref=ABB499D0D8A282B8DA346C353CCB3E3C84D35F968BE9D46D6A3DE1043BCD561BC54B7F6DAE04B27BuCRCJ" </w:instrText>
      </w:r>
      <w:r>
        <w:fldChar w:fldCharType="separate"/>
      </w:r>
      <w:r>
        <w:rPr>
          <w:rStyle w:val="Hyperlink"/>
          <w:color w:val="auto"/>
          <w:sz w:val="28"/>
          <w:szCs w:val="28"/>
          <w:u w:val="none"/>
        </w:rPr>
        <w:t>ст.23</w:t>
      </w:r>
      <w:r>
        <w:fldChar w:fldCharType="end"/>
      </w:r>
      <w:r>
        <w:rPr>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D20D15" w:rsidP="00D20D15">
      <w:pPr>
        <w:ind w:firstLine="567"/>
        <w:rPr>
          <w:sz w:val="28"/>
          <w:szCs w:val="28"/>
        </w:rPr>
      </w:pPr>
      <w:r>
        <w:rPr>
          <w:sz w:val="28"/>
          <w:szCs w:val="28"/>
        </w:rPr>
        <w:t xml:space="preserve">Согласно </w:t>
      </w:r>
      <w:r>
        <w:fldChar w:fldCharType="begin"/>
      </w:r>
      <w:r>
        <w:instrText xml:space="preserve"> HYPERLINK "consultantplus://offline/ref=ABB499D0D8A282B8DA346C353CCB3E3C84D7589889EED46D6A3DE1043BCD561BC54B7F6DAE04B37AuCR9J" </w:instrText>
      </w:r>
      <w:r>
        <w:fldChar w:fldCharType="separate"/>
      </w:r>
      <w:r>
        <w:rPr>
          <w:rStyle w:val="Hyperlink"/>
          <w:color w:val="auto"/>
          <w:sz w:val="28"/>
          <w:szCs w:val="28"/>
          <w:u w:val="none"/>
        </w:rPr>
        <w:t>п. 13</w:t>
      </w:r>
      <w:r>
        <w:fldChar w:fldCharType="end"/>
      </w:r>
      <w:r>
        <w:rPr>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w:t>
      </w:r>
      <w:r>
        <w:rPr>
          <w:sz w:val="28"/>
          <w:szCs w:val="28"/>
        </w:rPr>
        <w:t xml:space="preserve"> </w:t>
      </w:r>
      <w:r>
        <w:rPr>
          <w:sz w:val="28"/>
          <w:szCs w:val="28"/>
        </w:rPr>
        <w:t xml:space="preserve">индивидуального предпринимателя. </w:t>
      </w:r>
      <w:r>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D20D15" w:rsidP="00D20D15">
      <w:pPr>
        <w:ind w:right="-143" w:firstLine="567"/>
        <w:rPr>
          <w:rFonts w:eastAsia="Times New Roman"/>
          <w:sz w:val="28"/>
          <w:szCs w:val="28"/>
        </w:rPr>
      </w:pPr>
      <w:r>
        <w:rPr>
          <w:rFonts w:eastAsia="Times New Roman"/>
          <w:sz w:val="28"/>
          <w:szCs w:val="28"/>
        </w:rPr>
        <w:t xml:space="preserve">Выслушав Боровикова Б.И., оценив доказательства, имеющиеся в деле об административном правонарушении, мировой судья приходит к выводу, что Боровиков Б.И. совершил правонарушение, предусмотренное ч.1 ст.14.1 КоАП РФ, а именно: </w:t>
      </w:r>
      <w:r>
        <w:rPr>
          <w:sz w:val="28"/>
          <w:szCs w:val="28"/>
        </w:rPr>
        <w:t>осуществление предпринимательской деятельности без государственной регистрации в качестве индивидуального предпринимателя</w:t>
      </w:r>
      <w:r>
        <w:rPr>
          <w:rFonts w:eastAsia="Times New Roman"/>
          <w:sz w:val="28"/>
          <w:szCs w:val="28"/>
        </w:rPr>
        <w:t>.</w:t>
      </w:r>
    </w:p>
    <w:p w:rsidR="00D20D15" w:rsidP="00D20D15">
      <w:pPr>
        <w:ind w:right="-143" w:firstLine="567"/>
        <w:rPr>
          <w:rFonts w:eastAsia="Times New Roman"/>
          <w:color w:val="000000"/>
          <w:sz w:val="28"/>
          <w:szCs w:val="28"/>
          <w:shd w:val="clear" w:color="auto" w:fill="FFFFFF"/>
        </w:rPr>
      </w:pPr>
      <w:r>
        <w:rPr>
          <w:rFonts w:eastAsia="Times New Roman"/>
          <w:color w:val="000000"/>
          <w:sz w:val="28"/>
          <w:szCs w:val="28"/>
          <w:shd w:val="clear" w:color="auto" w:fill="FFFFFF"/>
        </w:rPr>
        <w:t xml:space="preserve">Виновность </w:t>
      </w:r>
      <w:r>
        <w:rPr>
          <w:rFonts w:eastAsia="Times New Roman"/>
          <w:sz w:val="28"/>
          <w:szCs w:val="28"/>
        </w:rPr>
        <w:t xml:space="preserve">Боровикова Б.И. </w:t>
      </w:r>
      <w:r>
        <w:rPr>
          <w:rFonts w:eastAsia="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eastAsia="Times New Roman"/>
          <w:color w:val="000000"/>
          <w:sz w:val="28"/>
          <w:szCs w:val="28"/>
          <w:shd w:val="clear" w:color="auto" w:fill="FFFFFF"/>
        </w:rPr>
        <w:t>НОМЕР</w:t>
      </w:r>
      <w:r>
        <w:rPr>
          <w:rFonts w:eastAsia="Times New Roman"/>
          <w:color w:val="000000"/>
          <w:sz w:val="28"/>
          <w:szCs w:val="28"/>
          <w:shd w:val="clear" w:color="auto" w:fill="FFFFFF"/>
        </w:rPr>
        <w:t xml:space="preserve">  от 09.05.2017г. (л.д.1), </w:t>
      </w:r>
      <w:r>
        <w:rPr>
          <w:rFonts w:eastAsia="Times New Roman"/>
          <w:sz w:val="28"/>
          <w:szCs w:val="28"/>
        </w:rPr>
        <w:t xml:space="preserve">письменными объяснениями Боровикова Б.И. (л.д.3), рапортом (л.д.2), </w:t>
      </w:r>
      <w:r>
        <w:rPr>
          <w:rFonts w:eastAsia="Times New Roman"/>
          <w:sz w:val="28"/>
          <w:szCs w:val="28"/>
        </w:rPr>
        <w:t>фототаблицей</w:t>
      </w:r>
      <w:r>
        <w:rPr>
          <w:rFonts w:eastAsia="Times New Roman"/>
          <w:sz w:val="28"/>
          <w:szCs w:val="28"/>
        </w:rPr>
        <w:t xml:space="preserve"> (л.д.4)</w:t>
      </w:r>
    </w:p>
    <w:p w:rsidR="00D20D15" w:rsidP="00D20D15">
      <w:pPr>
        <w:ind w:right="-143" w:firstLine="567"/>
        <w:rPr>
          <w:rFonts w:eastAsia="Times New Roman"/>
          <w:sz w:val="28"/>
          <w:szCs w:val="28"/>
        </w:rPr>
      </w:pPr>
      <w:r>
        <w:rPr>
          <w:rFonts w:eastAsia="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D20D15" w:rsidP="00D20D15">
      <w:pPr>
        <w:ind w:right="-143" w:firstLine="567"/>
        <w:rPr>
          <w:rFonts w:eastAsia="Times New Roman"/>
          <w:sz w:val="28"/>
          <w:szCs w:val="28"/>
        </w:rPr>
      </w:pPr>
      <w:r>
        <w:rPr>
          <w:rFonts w:eastAsia="Times New Roman"/>
          <w:color w:val="000000"/>
          <w:sz w:val="28"/>
          <w:szCs w:val="28"/>
        </w:rPr>
        <w:t>При назначении меры административного</w:t>
      </w:r>
      <w:r>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20D15" w:rsidP="00D20D15">
      <w:pPr>
        <w:ind w:right="-143" w:firstLine="567"/>
        <w:rPr>
          <w:sz w:val="28"/>
          <w:szCs w:val="28"/>
          <w:shd w:val="clear" w:color="auto" w:fill="FFFFFF"/>
        </w:rPr>
      </w:pPr>
      <w:r>
        <w:rPr>
          <w:sz w:val="28"/>
          <w:szCs w:val="28"/>
          <w:shd w:val="clear" w:color="auto" w:fill="FFFFFF"/>
        </w:rPr>
        <w:t>Обстоятельством, смягчаю</w:t>
      </w:r>
      <w:r>
        <w:rPr>
          <w:sz w:val="28"/>
          <w:szCs w:val="28"/>
          <w:shd w:val="clear" w:color="auto" w:fill="FFFFFF"/>
        </w:rPr>
        <w:t xml:space="preserve">щим административную ответственность </w:t>
      </w:r>
      <w:r>
        <w:rPr>
          <w:sz w:val="28"/>
          <w:szCs w:val="28"/>
        </w:rPr>
        <w:t>правонарушителя</w:t>
      </w:r>
      <w:r>
        <w:rPr>
          <w:sz w:val="28"/>
          <w:szCs w:val="28"/>
          <w:shd w:val="clear" w:color="auto" w:fill="FFFFFF"/>
        </w:rPr>
        <w:t>, суд признает его раскаяние.</w:t>
      </w:r>
    </w:p>
    <w:p w:rsidR="00D20D15" w:rsidP="00D20D15">
      <w:pPr>
        <w:ind w:right="-143" w:firstLine="567"/>
        <w:rPr>
          <w:rFonts w:eastAsia="Times New Roman"/>
          <w:sz w:val="28"/>
          <w:szCs w:val="28"/>
        </w:rPr>
      </w:pPr>
      <w:r>
        <w:rPr>
          <w:sz w:val="28"/>
          <w:szCs w:val="28"/>
          <w:shd w:val="clear" w:color="auto" w:fill="FFFFFF"/>
        </w:rPr>
        <w:t>Обстоятельств, отягчающих административную ответственность, при рассмотрении дела об административном правонарушении, не установлено.</w:t>
      </w:r>
    </w:p>
    <w:p w:rsidR="00D20D15" w:rsidP="00D20D15">
      <w:pPr>
        <w:autoSpaceDE w:val="0"/>
        <w:autoSpaceDN w:val="0"/>
        <w:adjustRightInd w:val="0"/>
        <w:ind w:right="-143" w:firstLine="567"/>
        <w:contextualSpacing/>
        <w:rPr>
          <w:rFonts w:eastAsia="Times New Roman"/>
          <w:color w:val="000000"/>
          <w:sz w:val="28"/>
          <w:szCs w:val="28"/>
        </w:rPr>
      </w:pPr>
      <w:r>
        <w:rPr>
          <w:rFonts w:eastAsia="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w:t>
      </w:r>
      <w:r>
        <w:rPr>
          <w:color w:val="000000"/>
          <w:sz w:val="28"/>
          <w:szCs w:val="28"/>
          <w:shd w:val="clear" w:color="auto" w:fill="FFFFFF"/>
        </w:rPr>
        <w:t xml:space="preserve">назначить </w:t>
      </w:r>
      <w:r>
        <w:rPr>
          <w:rFonts w:eastAsia="Times New Roman"/>
          <w:sz w:val="28"/>
          <w:szCs w:val="28"/>
        </w:rPr>
        <w:t xml:space="preserve">Боровикову Б.И. </w:t>
      </w:r>
      <w:r>
        <w:rPr>
          <w:color w:val="000000"/>
          <w:sz w:val="28"/>
          <w:szCs w:val="28"/>
          <w:shd w:val="clear" w:color="auto" w:fill="FFFFFF"/>
        </w:rPr>
        <w:t xml:space="preserve">административное наказание в виде </w:t>
      </w:r>
      <w:r>
        <w:rPr>
          <w:rFonts w:eastAsia="Times New Roman"/>
          <w:sz w:val="28"/>
          <w:szCs w:val="28"/>
        </w:rPr>
        <w:t>штрафа</w:t>
      </w:r>
      <w:r>
        <w:rPr>
          <w:rFonts w:eastAsia="Times New Roman"/>
          <w:color w:val="000000"/>
          <w:sz w:val="28"/>
          <w:szCs w:val="28"/>
        </w:rPr>
        <w:t>,</w:t>
      </w:r>
      <w:r>
        <w:rPr>
          <w:color w:val="000000"/>
          <w:sz w:val="28"/>
          <w:szCs w:val="28"/>
        </w:rPr>
        <w:t xml:space="preserve"> однако, в минимально предусмотренном санкцией данной части статьи размере.</w:t>
      </w:r>
    </w:p>
    <w:p w:rsidR="00D20D15" w:rsidP="00D20D15">
      <w:pPr>
        <w:ind w:right="19" w:firstLine="567"/>
        <w:rPr>
          <w:sz w:val="28"/>
          <w:szCs w:val="28"/>
        </w:rPr>
      </w:pPr>
      <w:r>
        <w:rPr>
          <w:sz w:val="28"/>
          <w:szCs w:val="28"/>
        </w:rPr>
        <w:t xml:space="preserve">Руководствуясь ч. 1 ст.14.1, </w:t>
      </w:r>
      <w:r>
        <w:rPr>
          <w:sz w:val="28"/>
          <w:szCs w:val="28"/>
        </w:rPr>
        <w:t>ст.ст</w:t>
      </w:r>
      <w:r>
        <w:rPr>
          <w:sz w:val="28"/>
          <w:szCs w:val="28"/>
        </w:rPr>
        <w:t xml:space="preserve">. 29.9, 29.10, 29.11 Кодекса Российской Федерации об административных правонарушениях, мировой судья – </w:t>
      </w:r>
    </w:p>
    <w:p w:rsidR="00D20D15" w:rsidP="00D20D15">
      <w:pPr>
        <w:ind w:right="19" w:firstLine="567"/>
        <w:rPr>
          <w:sz w:val="28"/>
          <w:szCs w:val="28"/>
        </w:rPr>
      </w:pPr>
    </w:p>
    <w:p w:rsidR="00D20D15" w:rsidP="00D20D15">
      <w:pPr>
        <w:ind w:right="19" w:firstLine="709"/>
        <w:jc w:val="center"/>
        <w:rPr>
          <w:rFonts w:eastAsia="Times New Roman"/>
          <w:b/>
          <w:color w:val="000000"/>
          <w:sz w:val="28"/>
          <w:szCs w:val="28"/>
        </w:rPr>
      </w:pPr>
      <w:r>
        <w:rPr>
          <w:rFonts w:eastAsia="Times New Roman"/>
          <w:b/>
          <w:color w:val="000000"/>
          <w:sz w:val="28"/>
          <w:szCs w:val="28"/>
        </w:rPr>
        <w:t>ПОСТАНОВИЛ:</w:t>
      </w:r>
    </w:p>
    <w:p w:rsidR="00D20D15" w:rsidP="00D20D15">
      <w:pPr>
        <w:ind w:right="19" w:firstLine="567"/>
        <w:contextualSpacing/>
        <w:rPr>
          <w:rFonts w:eastAsia="Times New Roman"/>
          <w:sz w:val="28"/>
          <w:szCs w:val="28"/>
        </w:rPr>
      </w:pPr>
      <w:r>
        <w:rPr>
          <w:sz w:val="28"/>
          <w:szCs w:val="28"/>
        </w:rPr>
        <w:t>Признать</w:t>
      </w:r>
      <w:r>
        <w:rPr>
          <w:b/>
          <w:sz w:val="28"/>
          <w:szCs w:val="28"/>
        </w:rPr>
        <w:t xml:space="preserve"> </w:t>
      </w:r>
      <w:r>
        <w:rPr>
          <w:sz w:val="28"/>
          <w:szCs w:val="28"/>
        </w:rPr>
        <w:t>Боровикова Богдана Ильича</w:t>
      </w:r>
      <w:r>
        <w:rPr>
          <w:rFonts w:eastAsia="Times New Roman"/>
          <w:sz w:val="28"/>
          <w:szCs w:val="28"/>
        </w:rPr>
        <w:t xml:space="preserve"> виновным в совершении административного правонарушения, предусмотренного ч.1 ст.14.1</w:t>
      </w:r>
      <w:r>
        <w:rPr>
          <w:rFonts w:eastAsia="Times New Roman"/>
          <w:b/>
          <w:i/>
          <w:sz w:val="28"/>
          <w:szCs w:val="28"/>
        </w:rPr>
        <w:t xml:space="preserve">  </w:t>
      </w:r>
      <w:r>
        <w:rPr>
          <w:rFonts w:eastAsia="Times New Roman"/>
          <w:sz w:val="28"/>
          <w:szCs w:val="28"/>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рублей.</w:t>
      </w:r>
    </w:p>
    <w:p w:rsidR="00D20D15" w:rsidP="00D20D15">
      <w:pPr>
        <w:ind w:firstLine="567"/>
        <w:rPr>
          <w:sz w:val="28"/>
          <w:szCs w:val="28"/>
        </w:rPr>
      </w:pPr>
      <w:r>
        <w:rPr>
          <w:rStyle w:val="s4"/>
          <w:sz w:val="28"/>
          <w:szCs w:val="28"/>
        </w:rPr>
        <w:t>Реквизиты для уплаты штрафа:</w:t>
      </w:r>
      <w:r>
        <w:rPr>
          <w:sz w:val="28"/>
          <w:szCs w:val="28"/>
        </w:rPr>
        <w:t xml:space="preserve"> получатель - Управление Федерального Казначейства по Республике Крым (УМВД России по г. Симферополю); банк получателя – Отделение Республика Крым; БИК - 043510001; </w:t>
      </w:r>
      <w:r>
        <w:rPr>
          <w:sz w:val="28"/>
          <w:szCs w:val="28"/>
        </w:rPr>
        <w:t>р</w:t>
      </w:r>
      <w:r>
        <w:rPr>
          <w:sz w:val="28"/>
          <w:szCs w:val="28"/>
        </w:rPr>
        <w:t>/</w:t>
      </w:r>
      <w:r>
        <w:rPr>
          <w:sz w:val="28"/>
          <w:szCs w:val="28"/>
        </w:rPr>
        <w:t>сч</w:t>
      </w:r>
      <w:r>
        <w:rPr>
          <w:sz w:val="28"/>
          <w:szCs w:val="28"/>
        </w:rPr>
        <w:t xml:space="preserve"> 40101810335100010001, ОКТМО 35701000, ИНН 9102003230, КПП 910201001; УИН 18880491170001725429, КБК 18811690050056000140.</w:t>
      </w:r>
    </w:p>
    <w:p w:rsidR="00D20D15" w:rsidP="00D20D15">
      <w:pPr>
        <w:ind w:firstLine="567"/>
        <w:rPr>
          <w:rFonts w:eastAsia="Times New Roman"/>
          <w:sz w:val="28"/>
          <w:szCs w:val="28"/>
        </w:rPr>
      </w:pPr>
      <w:r>
        <w:rPr>
          <w:rFonts w:eastAsia="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20D15" w:rsidP="00D20D15">
      <w:pPr>
        <w:ind w:right="19" w:firstLine="567"/>
        <w:contextualSpacing/>
        <w:rPr>
          <w:rFonts w:eastAsia="Times New Roman"/>
          <w:sz w:val="28"/>
          <w:szCs w:val="28"/>
        </w:rPr>
      </w:pPr>
      <w:r>
        <w:rPr>
          <w:rFonts w:eastAsia="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20D15" w:rsidP="00D20D15">
      <w:pPr>
        <w:pStyle w:val="NoSpacing"/>
        <w:ind w:right="19" w:firstLine="567"/>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апелляционном порядке через </w:t>
      </w:r>
      <w:r>
        <w:rPr>
          <w:rFonts w:ascii="Times New Roman" w:hAnsi="Times New Roman"/>
          <w:sz w:val="28"/>
          <w:szCs w:val="28"/>
          <w:shd w:val="clear" w:color="auto" w:fill="FFFFFF"/>
        </w:rPr>
        <w:t xml:space="preserve">мирового судью </w:t>
      </w:r>
      <w:r>
        <w:rPr>
          <w:rFonts w:ascii="Times New Roman" w:hAnsi="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D20D15" w:rsidP="00D20D15">
      <w:pPr>
        <w:pStyle w:val="NoSpacing"/>
        <w:ind w:right="-284" w:firstLine="567"/>
        <w:jc w:val="both"/>
        <w:rPr>
          <w:rFonts w:ascii="Times New Roman" w:hAnsi="Times New Roman"/>
          <w:sz w:val="28"/>
          <w:szCs w:val="28"/>
        </w:rPr>
      </w:pPr>
    </w:p>
    <w:p w:rsidR="00D20D15" w:rsidP="00D20D15">
      <w:pPr>
        <w:rPr>
          <w:sz w:val="28"/>
          <w:szCs w:val="28"/>
        </w:rPr>
      </w:pPr>
      <w:r>
        <w:rPr>
          <w:sz w:val="28"/>
          <w:szCs w:val="28"/>
        </w:rPr>
        <w:t xml:space="preserve">        Мировой судья                                             </w:t>
      </w:r>
      <w:r>
        <w:rPr>
          <w:sz w:val="28"/>
          <w:szCs w:val="28"/>
        </w:rPr>
        <w:tab/>
      </w:r>
      <w:r>
        <w:rPr>
          <w:sz w:val="28"/>
          <w:szCs w:val="28"/>
        </w:rPr>
        <w:tab/>
        <w:t xml:space="preserve">  О.А. </w:t>
      </w:r>
      <w:r>
        <w:rPr>
          <w:sz w:val="28"/>
          <w:szCs w:val="28"/>
        </w:rPr>
        <w:t>Чепиль</w:t>
      </w:r>
    </w:p>
    <w:p w:rsidR="00D20D15" w:rsidP="00D20D15"/>
    <w:p w:rsidR="00773C0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15"/>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D15"/>
    <w:rPr>
      <w:color w:val="0000FF" w:themeColor="hyperlink"/>
      <w:u w:val="single"/>
    </w:rPr>
  </w:style>
  <w:style w:type="paragraph" w:styleId="NoSpacing">
    <w:name w:val="No Spacing"/>
    <w:uiPriority w:val="1"/>
    <w:qFormat/>
    <w:rsid w:val="00D20D15"/>
    <w:pPr>
      <w:spacing w:after="0" w:line="240" w:lineRule="auto"/>
    </w:pPr>
    <w:rPr>
      <w:rFonts w:ascii="Calibri" w:eastAsia="Calibri" w:hAnsi="Calibri" w:cs="Times New Roman"/>
    </w:rPr>
  </w:style>
  <w:style w:type="character" w:customStyle="1" w:styleId="s4">
    <w:name w:val="s4"/>
    <w:uiPriority w:val="99"/>
    <w:rsid w:val="00D2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