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7E1" w:rsidRPr="00664000" w:rsidP="00AA57E1">
      <w:pPr>
        <w:spacing w:after="0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223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AA57E1" w:rsidRPr="007D3C4E" w:rsidP="00AA57E1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7E1" w:rsidP="00AA57E1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A57E1" w:rsidRPr="007D3C4E" w:rsidP="00AA57E1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7E1" w:rsidRPr="007D3C4E" w:rsidP="00AA57E1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 мая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AA57E1" w:rsidRPr="007D3C4E" w:rsidP="00AA57E1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57E1" w:rsidP="00AA57E1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Чепиль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AA57E1" w:rsidP="00AA57E1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7E1" w:rsidRPr="00BD48A5" w:rsidP="00AA57E1">
      <w:pPr>
        <w:spacing w:after="0"/>
        <w:ind w:left="2977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ООО /изъято/ Мельниковой Е.Н., /изъято/ года рождения, уроженке /изъято/, ИНН: 233006089904, паспорт /изъято/, выдан /изъято/, гражданки /изъято/, зарегистрированной по адресу: /изъято/, </w:t>
      </w:r>
    </w:p>
    <w:p w:rsidR="00AA57E1" w:rsidP="00AA57E1">
      <w:pPr>
        <w:spacing w:after="0"/>
        <w:ind w:left="2694"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7E1" w:rsidP="00AA57E1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AA57E1" w:rsidRPr="007D3C4E" w:rsidP="00AA57E1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7E1" w:rsidRPr="007D3C4E" w:rsidP="00AA57E1">
      <w:pPr>
        <w:spacing w:after="0"/>
        <w:ind w:right="1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A57E1" w:rsidRPr="00CB6D4B" w:rsidP="00AA57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Мельникова Е.Н.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генеральным директором ООО /изъято/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/изъято/, нарушив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 п. 2 ст. 230 Налогового Кодекса РФ, не представила в Инспекцию Федеральной налоговой службы по г. Симферополю по Республике Крым в установленный законодательством о налогах и сборах срок, расчет сумм налога на доходы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физических лиц, начисленных и удержанных налоговым агентом (форма 6 – НДФЛ) за </w:t>
      </w:r>
      <w:r w:rsidR="004C0C70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4C0C70" w:rsidR="004C0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г., </w:t>
      </w:r>
      <w:r w:rsidRPr="003E4D6F">
        <w:rPr>
          <w:rFonts w:ascii="Times New Roman" w:hAnsi="Times New Roman" w:cs="Times New Roman"/>
          <w:sz w:val="28"/>
          <w:szCs w:val="28"/>
        </w:rPr>
        <w:t>который относиться к сведениям, необходимым для осуществления налогового контроля.</w:t>
      </w:r>
      <w:r w:rsidRPr="00CB6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7E1" w:rsidRPr="002215F2" w:rsidP="00AA57E1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Мельникова Е.Н. </w:t>
      </w:r>
      <w:r w:rsidRPr="00A20FC8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явилась, о дате, месте и времени слушания дела извещен надлежащим образом</w:t>
      </w:r>
      <w:r w:rsidRPr="00A20FC8">
        <w:rPr>
          <w:rFonts w:ascii="Times New Roman" w:hAnsi="Times New Roman" w:cs="Times New Roman"/>
          <w:sz w:val="28"/>
          <w:szCs w:val="28"/>
        </w:rPr>
        <w:t>, в связи с чем, в порядке ч. 2 ст.25.1 КоАП РФ, полагаю возможным рассмотреть административный материал в отсутствие лица, в отношении которого возбуждено дело об административном правонарушении.</w:t>
      </w:r>
    </w:p>
    <w:p w:rsidR="00AA57E1" w:rsidRPr="008F1909" w:rsidP="00AA57E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1909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AA57E1" w:rsidP="00AA57E1">
      <w:pPr>
        <w:shd w:val="clear" w:color="auto" w:fill="FFFFFF"/>
        <w:spacing w:after="0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абз.2 п.2 ст.230 Налогового кодекса Российской Федерации, налоговые агенты представляют в налоговый орган по месту своего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учета расчет сумм налога на доходы физических лиц, исчисленных и удержанных налоговым агентом, за первый квартал, полугодие, девять месяцев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A57E1" w:rsidP="00AA57E1">
      <w:pPr>
        <w:shd w:val="clear" w:color="auto" w:fill="FFFFFF"/>
        <w:spacing w:after="0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EF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РФ от 02.04.2020 года №409 в связи с распространением </w:t>
      </w:r>
      <w:r w:rsidRPr="004A6EFC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r w:rsidRPr="004A6EFC">
        <w:rPr>
          <w:rFonts w:ascii="Times New Roman" w:eastAsia="Times New Roman" w:hAnsi="Times New Roman" w:cs="Times New Roman"/>
          <w:sz w:val="28"/>
          <w:szCs w:val="28"/>
        </w:rPr>
        <w:t xml:space="preserve"> инфекции продлен срок подачи расчетов сумм налога на доходы физических лиц, начисленных и удержанных налоговым агентом по форме 6НДФЛ за 1 кв. 2020 год на три месяца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57E1" w:rsidP="00AA57E1">
      <w:pPr>
        <w:tabs>
          <w:tab w:val="left" w:pos="567"/>
        </w:tabs>
        <w:spacing w:after="0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A57E1" w:rsidRPr="004D4840" w:rsidP="00AA57E1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материалов дела усматривается, что расчет сумм налога на доходы физических лиц, начисленных и удержанных  налоговым агентом (форма 6-НДФЛ) за </w:t>
      </w:r>
      <w:r w:rsidR="004C0C70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4C0C70" w:rsidR="004C0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подан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/изъято/ в Инспекцию Федеральной налоговой службы по г. Симферополю по Республике Крым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4C0C70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4C0C70" w:rsidR="004C0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года, предельный срок предоставления налогового расчета – </w:t>
      </w:r>
      <w:r w:rsidR="004C0C70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4C0C70" w:rsidR="004C0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г., т.е. документ был предоставлен после предельного срока  предоставления.</w:t>
      </w:r>
    </w:p>
    <w:p w:rsidR="00AA57E1" w:rsidRPr="006D6696" w:rsidP="00AA57E1">
      <w:pPr>
        <w:tabs>
          <w:tab w:val="left" w:pos="567"/>
        </w:tabs>
        <w:spacing w:after="0"/>
        <w:ind w:right="19"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D6696">
        <w:rPr>
          <w:rFonts w:ascii="Times New Roman" w:hAnsi="Times New Roman" w:cs="Times New Roman"/>
          <w:sz w:val="28"/>
          <w:szCs w:val="28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 w:rsidRPr="006D6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4" w:history="1">
        <w:r w:rsidRPr="00D4404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ч. 2 настоящей статьи</w:t>
        </w:r>
      </w:hyperlink>
      <w:r w:rsidRPr="00D440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7E1" w:rsidRPr="006D6696" w:rsidP="00AA57E1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Pr="00C74A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выписке из ЕГРЮЛ, </w:t>
      </w:r>
      <w:r w:rsidRPr="00C74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названного юридического лица в должности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с </w:t>
      </w:r>
      <w:r w:rsidR="004C0C70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4C0C70" w:rsidR="004C0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006BA">
        <w:rPr>
          <w:rFonts w:ascii="Times New Roman" w:hAnsi="Times New Roman" w:cs="Times New Roman"/>
          <w:sz w:val="28"/>
          <w:szCs w:val="28"/>
        </w:rPr>
        <w:t xml:space="preserve"> </w:t>
      </w:r>
      <w:r w:rsidRPr="00B00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Pr="00B00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Мельникова Е.Н.</w:t>
      </w: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AA57E1" w:rsidRPr="006D6696" w:rsidP="00AA57E1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Мельникова Е.Н.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AA57E1" w:rsidRPr="006D6696" w:rsidP="00AA57E1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 ООО /изъято/</w:t>
      </w:r>
      <w:r w:rsidRPr="00723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Мельникова Е.Н.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AA57E1" w:rsidP="00AA57E1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6D6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ООО /изъято/</w:t>
      </w:r>
      <w:r w:rsidRPr="00723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Мельниковой Е.Н.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инкриминированного правонарушения подтверждается исследованными в судебном заседании документами, а именно: протоколом </w:t>
      </w:r>
      <w:r w:rsidR="004A53DE"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4C0C70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4C0C70" w:rsidR="004C0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 1-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расчета 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мм налога на доходы физических лиц, исчисленных и удержанных  налоговым агентом (форма 6-НДФЛ) за </w:t>
      </w:r>
      <w:r w:rsidR="004C0C70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4C0C70" w:rsidR="004C0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(л.д.3),</w:t>
      </w:r>
      <w:r w:rsidRPr="004D4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акта </w:t>
      </w:r>
      <w:r w:rsidR="004A53DE"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предусмотренном НК РФ налоговых правонарушений, дела о выявлении которых рассматриваются в порядке, установленном ст.101 НК РФ, от </w:t>
      </w:r>
      <w:r w:rsidR="004C0C70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4C0C70" w:rsidR="004C0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(л.д.4-5), </w:t>
      </w:r>
      <w:r w:rsidRPr="006D6696">
        <w:rPr>
          <w:rFonts w:ascii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hAnsi="Times New Roman" w:cs="Times New Roman"/>
          <w:sz w:val="28"/>
          <w:szCs w:val="28"/>
        </w:rPr>
        <w:t xml:space="preserve"> (л.д.7-9),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 w:rsidR="004A53DE"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лица к ответственности за налоговое правонарушение, предусмотренное НК РФ от </w:t>
      </w:r>
      <w:r w:rsidR="004C0C70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4C0C70" w:rsidR="004C0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(л.д.15).</w:t>
      </w:r>
    </w:p>
    <w:p w:rsidR="00AA57E1" w:rsidRPr="007D3C4E" w:rsidP="00AA57E1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AA57E1" w:rsidRPr="007D3C4E" w:rsidP="00AA57E1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ООО /изъято/</w:t>
      </w:r>
      <w:r w:rsidRPr="00723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Мельниковой Е.Н.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AA57E1" w:rsidRPr="007D3C4E" w:rsidP="00AA57E1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A57E1" w:rsidRPr="007D3C4E" w:rsidP="00AA57E1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AA57E1" w:rsidP="00AA57E1">
      <w:pPr>
        <w:spacing w:after="0"/>
        <w:ind w:right="1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C4E">
        <w:rPr>
          <w:rFonts w:ascii="Times New Roman" w:eastAsia="Calibri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генеральному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директору ООО /изъято/</w:t>
      </w:r>
      <w:r w:rsidRPr="00723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Мельниковой Е.Н. </w:t>
      </w:r>
      <w:r w:rsidRPr="007D3C4E">
        <w:rPr>
          <w:rFonts w:ascii="Times New Roman" w:eastAsia="Calibri" w:hAnsi="Times New Roman" w:cs="Times New Roman"/>
          <w:sz w:val="28"/>
          <w:szCs w:val="28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AA57E1" w:rsidP="00AA57E1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A57E1" w:rsidP="00AA57E1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57E1" w:rsidP="00AA57E1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/изъято/</w:t>
      </w:r>
      <w:r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57E1" w:rsidRPr="00EC2E90" w:rsidP="00AA57E1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ООО /изъято/</w:t>
      </w:r>
      <w:r w:rsidRPr="00723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Мельниковой Е.Н.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об индивидуальном (персонифицированном) учете в системе обязательного </w:t>
      </w:r>
      <w:r>
        <w:rPr>
          <w:rFonts w:ascii="Times New Roman" w:hAnsi="Times New Roman" w:cs="Times New Roman"/>
          <w:sz w:val="28"/>
          <w:szCs w:val="28"/>
        </w:rPr>
        <w:t>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генеральному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директору ООО /изъято/</w:t>
      </w:r>
      <w:r w:rsidRPr="00723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Мельниковой Е.Н.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A57E1" w:rsidP="00AA57E1">
      <w:pPr>
        <w:spacing w:after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судья,-</w:t>
      </w:r>
    </w:p>
    <w:p w:rsidR="00AA57E1" w:rsidRPr="007D3C4E" w:rsidP="00AA57E1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57E1" w:rsidP="00AA57E1">
      <w:pPr>
        <w:spacing w:after="0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AA57E1" w:rsidRPr="007D3C4E" w:rsidP="00AA57E1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 w:rsidRPr="004C0C70" w:rsidR="004C0C70"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/изъято/</w:t>
      </w:r>
      <w:r w:rsidR="004A53DE">
        <w:rPr>
          <w:rFonts w:ascii="Times New Roman" w:eastAsia="Times New Roman" w:hAnsi="Times New Roman" w:cs="Times New Roman"/>
          <w:sz w:val="28"/>
          <w:szCs w:val="28"/>
        </w:rPr>
        <w:t xml:space="preserve"> Мельниковой Е.Н.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7D3C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7D3C4E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AA57E1" w:rsidP="00AA57E1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AA57E1" w:rsidP="00AA57E1">
      <w:pPr>
        <w:pStyle w:val="NoSpacing"/>
        <w:spacing w:line="276" w:lineRule="auto"/>
        <w:ind w:right="23" w:firstLine="53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AA57E1" w:rsidP="00AA57E1">
      <w:pPr>
        <w:spacing w:after="0"/>
        <w:ind w:right="19"/>
        <w:rPr>
          <w:rFonts w:ascii="Times New Roman" w:hAnsi="Times New Roman" w:cs="Times New Roman"/>
          <w:sz w:val="28"/>
          <w:szCs w:val="28"/>
        </w:rPr>
      </w:pPr>
    </w:p>
    <w:p w:rsidR="00AA57E1" w:rsidP="00AA57E1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О.А. Чепиль</w:t>
      </w:r>
    </w:p>
    <w:p w:rsidR="00AA57E1" w:rsidP="00AA57E1">
      <w:pPr>
        <w:spacing w:after="0"/>
        <w:ind w:right="19"/>
        <w:rPr>
          <w:rFonts w:ascii="Times New Roman" w:hAnsi="Times New Roman" w:cs="Times New Roman"/>
          <w:sz w:val="24"/>
          <w:szCs w:val="24"/>
        </w:rPr>
      </w:pPr>
    </w:p>
    <w:p w:rsidR="00AA57E1" w:rsidP="00AA57E1">
      <w:pPr>
        <w:spacing w:after="0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A57E1" w:rsidP="00AA57E1">
      <w:pPr>
        <w:autoSpaceDE w:val="0"/>
        <w:autoSpaceDN w:val="0"/>
        <w:adjustRightInd w:val="0"/>
        <w:spacing w:after="0"/>
        <w:ind w:right="19" w:firstLine="567"/>
        <w:jc w:val="both"/>
      </w:pPr>
    </w:p>
    <w:p w:rsidR="00AA57E1" w:rsidP="00AA57E1"/>
    <w:p w:rsidR="003619EA"/>
    <w:sectPr w:rsidSect="00773496">
      <w:headerReference w:type="default" r:id="rId5"/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C70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A9"/>
    <w:rsid w:val="000758A9"/>
    <w:rsid w:val="002215F2"/>
    <w:rsid w:val="003619EA"/>
    <w:rsid w:val="003E4D6F"/>
    <w:rsid w:val="004A53DE"/>
    <w:rsid w:val="004A6EFC"/>
    <w:rsid w:val="004C0C70"/>
    <w:rsid w:val="004D4840"/>
    <w:rsid w:val="00664000"/>
    <w:rsid w:val="006D6696"/>
    <w:rsid w:val="007231E1"/>
    <w:rsid w:val="007D3C4E"/>
    <w:rsid w:val="008F1909"/>
    <w:rsid w:val="00A20FC8"/>
    <w:rsid w:val="00AA57E1"/>
    <w:rsid w:val="00B006BA"/>
    <w:rsid w:val="00BD48A5"/>
    <w:rsid w:val="00C74ACF"/>
    <w:rsid w:val="00CB6D4B"/>
    <w:rsid w:val="00D44043"/>
    <w:rsid w:val="00EC2E90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7E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A57E1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AA57E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A57E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