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A11" w:rsidRPr="002D7C9C" w:rsidP="00D77A1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№05-0</w:t>
      </w:r>
      <w:r w:rsidR="00D15D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534D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28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/1</w:t>
      </w:r>
      <w:r w:rsidR="00534D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/202</w:t>
      </w:r>
      <w:r w:rsidRPr="002D7C9C" w:rsidR="00524CF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</w:p>
    <w:p w:rsidR="00D77A11" w:rsidRPr="00AF2B8B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 июля 2025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г. Симферополь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34DE5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DE5">
        <w:rPr>
          <w:rFonts w:ascii="Times New Roman" w:hAnsi="Times New Roman" w:cs="Times New Roman"/>
          <w:color w:val="000000" w:themeColor="text1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534D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AF2B8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 по адресу: </w:t>
      </w:r>
      <w:r w:rsidRPr="00AF2B8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дело об административном 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>правонарушении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D77A11" w:rsidRPr="00AF2B8B" w:rsidP="00057346">
      <w:pPr>
        <w:spacing w:after="0" w:line="240" w:lineRule="auto"/>
        <w:ind w:left="851" w:right="1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FB6194">
        <w:rPr>
          <w:rFonts w:ascii="Times New Roman" w:hAnsi="Times New Roman" w:cs="Times New Roman"/>
          <w:sz w:val="27"/>
          <w:szCs w:val="27"/>
        </w:rPr>
        <w:t xml:space="preserve"> </w:t>
      </w:r>
      <w:r w:rsidR="00534DE5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>
        <w:rPr>
          <w:sz w:val="27"/>
          <w:szCs w:val="27"/>
        </w:rPr>
        <w:t>«Данные изъяты»</w:t>
      </w:r>
      <w:r w:rsidRPr="00AF2B8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частью 5 статьи 14.25</w:t>
      </w:r>
      <w:r w:rsidRPr="00AF2B8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77A11" w:rsidRPr="00AF2B8B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Асрян А.С.</w:t>
      </w:r>
      <w:r w:rsidR="002D74E6">
        <w:rPr>
          <w:rFonts w:ascii="Times New Roman" w:hAnsi="Times New Roman" w:cs="Times New Roman"/>
          <w:sz w:val="27"/>
          <w:szCs w:val="27"/>
        </w:rPr>
        <w:t xml:space="preserve">, </w:t>
      </w:r>
      <w:r w:rsidR="00D15DD7">
        <w:rPr>
          <w:rFonts w:ascii="Times New Roman" w:hAnsi="Times New Roman" w:cs="Times New Roman"/>
          <w:sz w:val="27"/>
          <w:szCs w:val="27"/>
        </w:rPr>
        <w:t>являясь</w:t>
      </w:r>
      <w:r w:rsidR="002D74E6">
        <w:rPr>
          <w:rFonts w:ascii="Times New Roman" w:hAnsi="Times New Roman" w:cs="Times New Roman"/>
          <w:sz w:val="27"/>
          <w:szCs w:val="27"/>
        </w:rPr>
        <w:t xml:space="preserve"> должностным лицом -</w:t>
      </w:r>
      <w:r w:rsidRPr="00AF2B8B" w:rsidR="00D77A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AF2B8B" w:rsidR="00D77A11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г. </w:t>
      </w:r>
      <w:r>
        <w:rPr>
          <w:sz w:val="27"/>
          <w:szCs w:val="27"/>
        </w:rPr>
        <w:t>«Данные изъяты»</w:t>
      </w:r>
      <w:r w:rsidR="00D15DD7">
        <w:rPr>
          <w:rFonts w:ascii="Times New Roman" w:hAnsi="Times New Roman" w:cs="Times New Roman"/>
          <w:sz w:val="27"/>
          <w:szCs w:val="27"/>
        </w:rPr>
        <w:t>,</w:t>
      </w:r>
      <w:r w:rsidRPr="00AF2B8B" w:rsidR="00AE3B72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 xml:space="preserve">будучи признанным виновным в </w:t>
      </w:r>
      <w:r w:rsidRPr="00534DE5">
        <w:rPr>
          <w:rFonts w:ascii="Times New Roman" w:hAnsi="Times New Roman" w:cs="Times New Roman"/>
          <w:sz w:val="27"/>
          <w:szCs w:val="27"/>
        </w:rPr>
        <w:t>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5000 рублей, на основа</w:t>
      </w:r>
      <w:r w:rsidRPr="00534DE5">
        <w:rPr>
          <w:rFonts w:ascii="Times New Roman" w:hAnsi="Times New Roman" w:cs="Times New Roman"/>
          <w:sz w:val="27"/>
          <w:szCs w:val="27"/>
        </w:rPr>
        <w:t xml:space="preserve">нии </w:t>
      </w:r>
      <w:r>
        <w:rPr>
          <w:sz w:val="27"/>
          <w:szCs w:val="27"/>
        </w:rPr>
        <w:t>«Данные изъяты»</w:t>
      </w:r>
      <w:r w:rsidRPr="00534DE5">
        <w:rPr>
          <w:rFonts w:ascii="Times New Roman" w:hAnsi="Times New Roman" w:cs="Times New Roman"/>
          <w:sz w:val="27"/>
          <w:szCs w:val="27"/>
        </w:rPr>
        <w:t>, до истечения одного года со дня окончания исполнения указанного постановления, то есть</w:t>
      </w:r>
      <w:r w:rsidRPr="00534DE5">
        <w:rPr>
          <w:rFonts w:ascii="Times New Roman" w:hAnsi="Times New Roman" w:cs="Times New Roman"/>
          <w:sz w:val="27"/>
          <w:szCs w:val="27"/>
        </w:rPr>
        <w:t xml:space="preserve">, </w:t>
      </w:r>
      <w:r w:rsidRPr="00534DE5">
        <w:rPr>
          <w:rFonts w:ascii="Times New Roman" w:hAnsi="Times New Roman" w:cs="Times New Roman"/>
          <w:sz w:val="27"/>
          <w:szCs w:val="27"/>
        </w:rPr>
        <w:t xml:space="preserve">являясь лицом, подвергнутым административному </w:t>
      </w:r>
      <w:r w:rsidRPr="00534DE5">
        <w:rPr>
          <w:rFonts w:ascii="Times New Roman" w:hAnsi="Times New Roman" w:cs="Times New Roman"/>
          <w:sz w:val="27"/>
          <w:szCs w:val="27"/>
        </w:rPr>
        <w:t>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</w:t>
      </w:r>
      <w:r w:rsidRPr="00534DE5">
        <w:rPr>
          <w:rFonts w:ascii="Times New Roman" w:hAnsi="Times New Roman" w:cs="Times New Roman"/>
          <w:sz w:val="27"/>
          <w:szCs w:val="27"/>
        </w:rPr>
        <w:t>е представил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предпринимателей, а именно: об адресе места нахождения юридического лиц</w:t>
      </w:r>
      <w:r w:rsidRPr="00534DE5">
        <w:rPr>
          <w:rFonts w:ascii="Times New Roman" w:hAnsi="Times New Roman" w:cs="Times New Roman"/>
          <w:sz w:val="27"/>
          <w:szCs w:val="27"/>
        </w:rPr>
        <w:t>а</w:t>
      </w:r>
      <w:r w:rsidRPr="00534DE5">
        <w:rPr>
          <w:rFonts w:ascii="Times New Roman" w:hAnsi="Times New Roman" w:cs="Times New Roman"/>
          <w:sz w:val="27"/>
          <w:szCs w:val="27"/>
        </w:rPr>
        <w:t xml:space="preserve"> согласно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 xml:space="preserve"> </w:t>
      </w:r>
      <w:r w:rsidR="000F19E5">
        <w:rPr>
          <w:rFonts w:ascii="Times New Roman" w:hAnsi="Times New Roman" w:cs="Times New Roman"/>
          <w:sz w:val="27"/>
          <w:szCs w:val="27"/>
        </w:rPr>
        <w:t>11.02</w:t>
      </w:r>
      <w:r w:rsidRPr="00534DE5">
        <w:rPr>
          <w:rFonts w:ascii="Times New Roman" w:hAnsi="Times New Roman" w:cs="Times New Roman"/>
          <w:sz w:val="27"/>
          <w:szCs w:val="27"/>
        </w:rPr>
        <w:t>.202</w:t>
      </w:r>
      <w:r w:rsidR="000F19E5">
        <w:rPr>
          <w:rFonts w:ascii="Times New Roman" w:hAnsi="Times New Roman" w:cs="Times New Roman"/>
          <w:sz w:val="27"/>
          <w:szCs w:val="27"/>
        </w:rPr>
        <w:t>5</w:t>
      </w:r>
      <w:r w:rsidRPr="00534DE5">
        <w:rPr>
          <w:rFonts w:ascii="Times New Roman" w:hAnsi="Times New Roman" w:cs="Times New Roman"/>
          <w:sz w:val="27"/>
          <w:szCs w:val="27"/>
        </w:rPr>
        <w:t xml:space="preserve">, со сроком исполнения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34DE5">
        <w:rPr>
          <w:rFonts w:ascii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cs="Times New Roman"/>
          <w:sz w:val="27"/>
          <w:szCs w:val="27"/>
        </w:rPr>
        <w:t>1</w:t>
      </w:r>
      <w:r w:rsidR="000F19E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.03.2025</w:t>
      </w:r>
      <w:r w:rsidRPr="00534DE5">
        <w:rPr>
          <w:rFonts w:ascii="Times New Roman" w:hAnsi="Times New Roman" w:cs="Times New Roman"/>
          <w:sz w:val="27"/>
          <w:szCs w:val="27"/>
        </w:rPr>
        <w:t xml:space="preserve"> включительно.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В судебное заседание Асрян А.С.</w:t>
      </w:r>
      <w:r w:rsidR="000F19E5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образом, о причина</w:t>
      </w:r>
      <w:r w:rsidRPr="00534DE5">
        <w:rPr>
          <w:rFonts w:ascii="Times New Roman" w:hAnsi="Times New Roman" w:cs="Times New Roman"/>
          <w:sz w:val="27"/>
          <w:szCs w:val="27"/>
        </w:rPr>
        <w:t>х неявки не сообщил, ходатайств мировому судье не направил.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Исследовав материалы д</w:t>
      </w:r>
      <w:r w:rsidRPr="00534DE5">
        <w:rPr>
          <w:rFonts w:ascii="Times New Roman" w:hAnsi="Times New Roman" w:cs="Times New Roman"/>
          <w:sz w:val="27"/>
          <w:szCs w:val="27"/>
        </w:rPr>
        <w:t>ела, прихожу к следующему.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534DE5">
        <w:rPr>
          <w:rFonts w:ascii="Times New Roman" w:hAnsi="Times New Roman" w:cs="Times New Roman"/>
          <w:sz w:val="27"/>
          <w:szCs w:val="27"/>
        </w:rPr>
        <w:t xml:space="preserve">ненадлежащим исполнением своих служебных обязанностей.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В силу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</w:t>
      </w:r>
      <w:r w:rsidRPr="00534DE5">
        <w:rPr>
          <w:rFonts w:ascii="Times New Roman" w:hAnsi="Times New Roman" w:cs="Times New Roman"/>
          <w:sz w:val="27"/>
          <w:szCs w:val="27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В соответствии с пунктом 1 части 1 статьи 4 Федерального Закона №129-ФЗ от 08.08.</w:t>
      </w:r>
      <w:r w:rsidRPr="00534DE5">
        <w:rPr>
          <w:rFonts w:ascii="Times New Roman" w:hAnsi="Times New Roman" w:cs="Times New Roman"/>
          <w:sz w:val="27"/>
          <w:szCs w:val="27"/>
        </w:rPr>
        <w:t>2001 «О государственной регистрации юридических лиц и индивидуальных предпринимателей» (далее Федеральный закон №129-ФЗ от 08.08.2001) в Российской Федерации ведутся государственные реестры, содержащие соответственно сведения о создании, реорганизации и ли</w:t>
      </w:r>
      <w:r w:rsidRPr="00534DE5">
        <w:rPr>
          <w:rFonts w:ascii="Times New Roman" w:hAnsi="Times New Roman" w:cs="Times New Roman"/>
          <w:sz w:val="27"/>
          <w:szCs w:val="27"/>
        </w:rPr>
        <w:t>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</w:t>
      </w:r>
      <w:r w:rsidRPr="00534DE5">
        <w:rPr>
          <w:rFonts w:ascii="Times New Roman" w:hAnsi="Times New Roman" w:cs="Times New Roman"/>
          <w:sz w:val="27"/>
          <w:szCs w:val="27"/>
        </w:rPr>
        <w:t xml:space="preserve"> и соответствующие документы.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Подпунктом «в» пункта 1 статьи 5 указанного Закона предусмотрено, что в едином государственном реестре юридических лиц содержатся следующие сведения о юридическом лице, в том числе: адрес юридического лица в пределах места нах</w:t>
      </w:r>
      <w:r w:rsidRPr="00534DE5">
        <w:rPr>
          <w:rFonts w:ascii="Times New Roman" w:hAnsi="Times New Roman" w:cs="Times New Roman"/>
          <w:sz w:val="27"/>
          <w:szCs w:val="27"/>
        </w:rPr>
        <w:t>ождения юридического лица.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Согласно абзацу 1 пункта 6 статьи 11 Федерального закона №129-ФЗ от 08.08.2001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</w:t>
      </w:r>
      <w:r w:rsidRPr="00534DE5">
        <w:rPr>
          <w:rFonts w:ascii="Times New Roman" w:hAnsi="Times New Roman" w:cs="Times New Roman"/>
          <w:sz w:val="27"/>
          <w:szCs w:val="27"/>
        </w:rPr>
        <w:t>стоверность содержащихся в нем сведений о юридическом лице, предусмотренных подпунктами «в», «д» и (или) «л» пункта 1 статьи 5 настоящего Федерального закона, регистрирующий орган направляет юридическому лицу, недостоверность сведений о котором установлена</w:t>
      </w:r>
      <w:r w:rsidRPr="00534DE5">
        <w:rPr>
          <w:rFonts w:ascii="Times New Roman" w:hAnsi="Times New Roman" w:cs="Times New Roman"/>
          <w:sz w:val="27"/>
          <w:szCs w:val="27"/>
        </w:rPr>
        <w:t>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</w:t>
      </w:r>
      <w:r w:rsidRPr="00534DE5">
        <w:rPr>
          <w:rFonts w:ascii="Times New Roman" w:hAnsi="Times New Roman" w:cs="Times New Roman"/>
          <w:sz w:val="27"/>
          <w:szCs w:val="27"/>
        </w:rPr>
        <w:t xml:space="preserve">ре юридических лиц), уведомление о необходимости представления в регистрирующий орган достоверных сведений (далее - уведомление о недостоверности).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</w:t>
      </w:r>
      <w:r w:rsidRPr="00534DE5">
        <w:rPr>
          <w:rFonts w:ascii="Times New Roman" w:hAnsi="Times New Roman" w:cs="Times New Roman"/>
          <w:sz w:val="27"/>
          <w:szCs w:val="27"/>
        </w:rPr>
        <w:t>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представленные юридическим лицом документы не свидетельству</w:t>
      </w:r>
      <w:r w:rsidRPr="00534DE5">
        <w:rPr>
          <w:rFonts w:ascii="Times New Roman" w:hAnsi="Times New Roman" w:cs="Times New Roman"/>
          <w:sz w:val="27"/>
          <w:szCs w:val="27"/>
        </w:rPr>
        <w:t>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</w:t>
      </w:r>
      <w:r w:rsidRPr="00534DE5">
        <w:rPr>
          <w:rFonts w:ascii="Times New Roman" w:hAnsi="Times New Roman" w:cs="Times New Roman"/>
          <w:sz w:val="27"/>
          <w:szCs w:val="27"/>
        </w:rPr>
        <w:t>стре юридических лиц сведений о юридическом лице (абзац 2 пункта 6 статьи 11 Федерального закона №129-ФЗ от 08.08.2001).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</w:t>
      </w:r>
      <w:r w:rsidRPr="00534DE5">
        <w:rPr>
          <w:rFonts w:ascii="Times New Roman" w:hAnsi="Times New Roman" w:cs="Times New Roman"/>
          <w:sz w:val="27"/>
          <w:szCs w:val="27"/>
        </w:rPr>
        <w:t>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(пункт 1 статьи 25 Федерального закона №129-ФЗ от 08.08.2001).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Диспозицией части 4 ст</w:t>
      </w:r>
      <w:r w:rsidRPr="00534DE5">
        <w:rPr>
          <w:rFonts w:ascii="Times New Roman" w:hAnsi="Times New Roman" w:cs="Times New Roman"/>
          <w:sz w:val="27"/>
          <w:szCs w:val="27"/>
        </w:rPr>
        <w:t xml:space="preserve">атьи 14.25 Кодекса Российской Федерации об административных правонарушениях предусмотрена административная </w:t>
      </w:r>
      <w:r w:rsidRPr="00534DE5">
        <w:rPr>
          <w:rFonts w:ascii="Times New Roman" w:hAnsi="Times New Roman" w:cs="Times New Roman"/>
          <w:sz w:val="27"/>
          <w:szCs w:val="27"/>
        </w:rPr>
        <w:t>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</w:t>
      </w:r>
      <w:r w:rsidRPr="00534DE5">
        <w:rPr>
          <w:rFonts w:ascii="Times New Roman" w:hAnsi="Times New Roman" w:cs="Times New Roman"/>
          <w:sz w:val="27"/>
          <w:szCs w:val="27"/>
        </w:rPr>
        <w:t>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Как следует из содержания части 5 статьи 14.25 Кодекса Российской Федерации об административных правонарушения</w:t>
      </w:r>
      <w:r w:rsidRPr="00534DE5">
        <w:rPr>
          <w:rFonts w:ascii="Times New Roman" w:hAnsi="Times New Roman" w:cs="Times New Roman"/>
          <w:sz w:val="27"/>
          <w:szCs w:val="27"/>
        </w:rPr>
        <w:t xml:space="preserve">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</w:t>
      </w:r>
      <w:r w:rsidRPr="00534DE5">
        <w:rPr>
          <w:rFonts w:ascii="Times New Roman" w:hAnsi="Times New Roman" w:cs="Times New Roman"/>
          <w:sz w:val="27"/>
          <w:szCs w:val="27"/>
        </w:rPr>
        <w:t>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При этом положения части 5 статьи 14.25 Кодекса Российской Федерации об административных правонарушениях необходи</w:t>
      </w:r>
      <w:r w:rsidRPr="00534DE5">
        <w:rPr>
          <w:rFonts w:ascii="Times New Roman" w:hAnsi="Times New Roman" w:cs="Times New Roman"/>
          <w:sz w:val="27"/>
          <w:szCs w:val="27"/>
        </w:rPr>
        <w:t>мо рассматривать во взаимосвязи со статьей 4.6 Кодекса Российской Федерации об административных правонарушениях.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</w:t>
      </w:r>
      <w:r w:rsidRPr="00534DE5">
        <w:rPr>
          <w:rFonts w:ascii="Times New Roman" w:hAnsi="Times New Roman" w:cs="Times New Roman"/>
          <w:sz w:val="27"/>
          <w:szCs w:val="27"/>
        </w:rPr>
        <w:t>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В судебном</w:t>
      </w:r>
      <w:r w:rsidRPr="00534DE5">
        <w:rPr>
          <w:rFonts w:ascii="Times New Roman" w:hAnsi="Times New Roman" w:cs="Times New Roman"/>
          <w:sz w:val="27"/>
          <w:szCs w:val="27"/>
        </w:rPr>
        <w:t xml:space="preserve"> заседании установлено, что </w:t>
      </w:r>
      <w:r>
        <w:rPr>
          <w:sz w:val="27"/>
          <w:szCs w:val="27"/>
        </w:rPr>
        <w:t>«Данные изъяты»</w:t>
      </w:r>
      <w:r w:rsidRPr="00534DE5">
        <w:rPr>
          <w:rFonts w:ascii="Times New Roman" w:hAnsi="Times New Roman" w:cs="Times New Roman"/>
          <w:sz w:val="27"/>
          <w:szCs w:val="27"/>
        </w:rPr>
        <w:t>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Асрян</w:t>
      </w:r>
      <w:r w:rsidRPr="00534DE5">
        <w:rPr>
          <w:rFonts w:ascii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534DE5">
        <w:rPr>
          <w:rFonts w:ascii="Times New Roman" w:hAnsi="Times New Roman" w:cs="Times New Roman"/>
          <w:sz w:val="27"/>
          <w:szCs w:val="27"/>
        </w:rPr>
        <w:t xml:space="preserve">, </w:t>
      </w:r>
      <w:r w:rsidRPr="00534DE5">
        <w:rPr>
          <w:rFonts w:ascii="Times New Roman" w:hAnsi="Times New Roman" w:cs="Times New Roman"/>
          <w:sz w:val="27"/>
          <w:szCs w:val="27"/>
        </w:rPr>
        <w:t>признан</w:t>
      </w:r>
      <w:r w:rsidRPr="00534DE5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</w:t>
      </w:r>
      <w:r w:rsidRPr="00534DE5">
        <w:rPr>
          <w:rFonts w:ascii="Times New Roman" w:hAnsi="Times New Roman" w:cs="Times New Roman"/>
          <w:sz w:val="27"/>
          <w:szCs w:val="27"/>
        </w:rPr>
        <w:t>ения, и ему назначено административное наказание в виде административного штрафа в размере 5000 рублей.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11.02.2025</w:t>
      </w:r>
      <w:r w:rsidRPr="00534DE5">
        <w:rPr>
          <w:rFonts w:ascii="Times New Roman" w:hAnsi="Times New Roman" w:cs="Times New Roman"/>
          <w:sz w:val="27"/>
          <w:szCs w:val="27"/>
        </w:rPr>
        <w:t xml:space="preserve"> в адрес Асрян А.С. и в адрес Общества направлено уведомление о необходимости предоставления достоверных сведений об адресе места нахождения ю</w:t>
      </w:r>
      <w:r w:rsidRPr="00534DE5">
        <w:rPr>
          <w:rFonts w:ascii="Times New Roman" w:hAnsi="Times New Roman" w:cs="Times New Roman"/>
          <w:sz w:val="27"/>
          <w:szCs w:val="27"/>
        </w:rPr>
        <w:t>ридического лица со сроком исполнения в течение 30 дней с момента направления уведомления.</w:t>
      </w:r>
    </w:p>
    <w:p w:rsid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Уведомления юридическим лицом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4DE5">
        <w:rPr>
          <w:rFonts w:ascii="Times New Roman" w:hAnsi="Times New Roman" w:cs="Times New Roman"/>
          <w:sz w:val="27"/>
          <w:szCs w:val="27"/>
        </w:rPr>
        <w:t xml:space="preserve"> Асрян А.С.</w:t>
      </w:r>
      <w:r>
        <w:rPr>
          <w:rFonts w:ascii="Times New Roman" w:hAnsi="Times New Roman" w:cs="Times New Roman"/>
          <w:sz w:val="27"/>
          <w:szCs w:val="27"/>
        </w:rPr>
        <w:t xml:space="preserve"> не получено, возвращено отправителю с отметкой почтового отделения связи: «истек срок хранения»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Таким образом, требования, предусмотренные пунктом 6 статьи 11 Федерального закона №129-ФЗ от 08.08.2001, Асрян А.С. в установленный срок </w:t>
      </w:r>
      <w:r>
        <w:rPr>
          <w:rFonts w:ascii="Times New Roman" w:hAnsi="Times New Roman" w:cs="Times New Roman"/>
          <w:sz w:val="27"/>
          <w:szCs w:val="27"/>
        </w:rPr>
        <w:t xml:space="preserve">– по </w:t>
      </w:r>
      <w:r w:rsidR="00A70343">
        <w:rPr>
          <w:rFonts w:ascii="Times New Roman" w:hAnsi="Times New Roman" w:cs="Times New Roman"/>
          <w:sz w:val="27"/>
          <w:szCs w:val="27"/>
        </w:rPr>
        <w:t>1</w:t>
      </w:r>
      <w:r w:rsidR="000F19E5">
        <w:rPr>
          <w:rFonts w:ascii="Times New Roman" w:hAnsi="Times New Roman" w:cs="Times New Roman"/>
          <w:sz w:val="27"/>
          <w:szCs w:val="27"/>
        </w:rPr>
        <w:t>3</w:t>
      </w:r>
      <w:r w:rsidR="00A70343">
        <w:rPr>
          <w:rFonts w:ascii="Times New Roman" w:hAnsi="Times New Roman" w:cs="Times New Roman"/>
          <w:sz w:val="27"/>
          <w:szCs w:val="27"/>
        </w:rPr>
        <w:t xml:space="preserve">.03.2025 включительно, </w:t>
      </w:r>
      <w:r w:rsidRPr="00534DE5">
        <w:rPr>
          <w:rFonts w:ascii="Times New Roman" w:hAnsi="Times New Roman" w:cs="Times New Roman"/>
          <w:sz w:val="27"/>
          <w:szCs w:val="27"/>
        </w:rPr>
        <w:t>не выполнены. Доказательств обратного представленные материалы не содержат.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В результате</w:t>
      </w:r>
      <w:r w:rsidRPr="00534DE5">
        <w:rPr>
          <w:rFonts w:ascii="Times New Roman" w:hAnsi="Times New Roman" w:cs="Times New Roman"/>
          <w:sz w:val="27"/>
          <w:szCs w:val="27"/>
        </w:rPr>
        <w:t xml:space="preserve"> бездействия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 А.С.</w:t>
      </w:r>
      <w:r w:rsidR="00A70343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 xml:space="preserve">в ЕГРЮЛ содержатся неактуальные и недостоверные сведения об адресе места нахождения юридического лица.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Таким образом, материалы дела свидетельствуют, что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 А.С.</w:t>
      </w:r>
      <w:r w:rsidRPr="00534DE5">
        <w:rPr>
          <w:rFonts w:ascii="Times New Roman" w:hAnsi="Times New Roman" w:cs="Times New Roman"/>
          <w:sz w:val="27"/>
          <w:szCs w:val="27"/>
        </w:rPr>
        <w:t xml:space="preserve">, </w:t>
      </w:r>
      <w:r w:rsidR="000F19E5">
        <w:rPr>
          <w:rFonts w:ascii="Times New Roman" w:hAnsi="Times New Roman" w:cs="Times New Roman"/>
          <w:sz w:val="27"/>
          <w:szCs w:val="27"/>
        </w:rPr>
        <w:t>будучи прищнанным</w:t>
      </w:r>
      <w:r w:rsidRPr="00534DE5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</w:t>
      </w:r>
      <w:r w:rsidRPr="00534DE5">
        <w:rPr>
          <w:rFonts w:ascii="Times New Roman" w:hAnsi="Times New Roman" w:cs="Times New Roman"/>
          <w:sz w:val="27"/>
          <w:szCs w:val="27"/>
        </w:rPr>
        <w:t>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</w:t>
      </w:r>
      <w:r w:rsidRPr="00534DE5">
        <w:rPr>
          <w:rFonts w:ascii="Times New Roman" w:hAnsi="Times New Roman" w:cs="Times New Roman"/>
          <w:sz w:val="27"/>
          <w:szCs w:val="27"/>
        </w:rPr>
        <w:t>онарушение.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 А.С.</w:t>
      </w:r>
      <w:r w:rsidR="00A70343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имеющимися в материалах дела и исследованными в судебном заседании доказательствами, а именно: протоколом об административном </w:t>
      </w:r>
      <w:r w:rsidRPr="00534DE5">
        <w:rPr>
          <w:rFonts w:ascii="Times New Roman" w:hAnsi="Times New Roman" w:cs="Times New Roman"/>
          <w:sz w:val="27"/>
          <w:szCs w:val="27"/>
        </w:rPr>
        <w:t>правонарушении №</w:t>
      </w:r>
      <w:r w:rsidR="00A70343">
        <w:rPr>
          <w:rFonts w:ascii="Times New Roman" w:hAnsi="Times New Roman" w:cs="Times New Roman"/>
          <w:sz w:val="27"/>
          <w:szCs w:val="27"/>
        </w:rPr>
        <w:t>53</w:t>
      </w:r>
      <w:r w:rsidRPr="00534DE5">
        <w:rPr>
          <w:rFonts w:ascii="Times New Roman" w:hAnsi="Times New Roman" w:cs="Times New Roman"/>
          <w:sz w:val="27"/>
          <w:szCs w:val="27"/>
        </w:rPr>
        <w:t xml:space="preserve">/5 от </w:t>
      </w:r>
      <w:r w:rsidR="00A70343">
        <w:rPr>
          <w:rFonts w:ascii="Times New Roman" w:hAnsi="Times New Roman" w:cs="Times New Roman"/>
          <w:sz w:val="27"/>
          <w:szCs w:val="27"/>
        </w:rPr>
        <w:t>15.05.2025</w:t>
      </w:r>
      <w:r w:rsidRPr="00534DE5">
        <w:rPr>
          <w:rFonts w:ascii="Times New Roman" w:hAnsi="Times New Roman" w:cs="Times New Roman"/>
          <w:sz w:val="27"/>
          <w:szCs w:val="27"/>
        </w:rPr>
        <w:t>, копией прото</w:t>
      </w:r>
      <w:r w:rsidRPr="00534DE5">
        <w:rPr>
          <w:rFonts w:ascii="Times New Roman" w:hAnsi="Times New Roman" w:cs="Times New Roman"/>
          <w:sz w:val="27"/>
          <w:szCs w:val="27"/>
        </w:rPr>
        <w:t xml:space="preserve">кола осмотра от </w:t>
      </w:r>
      <w:r w:rsidR="00A70343">
        <w:rPr>
          <w:rFonts w:ascii="Times New Roman" w:hAnsi="Times New Roman" w:cs="Times New Roman"/>
          <w:sz w:val="27"/>
          <w:szCs w:val="27"/>
        </w:rPr>
        <w:t>06.02.2025</w:t>
      </w:r>
      <w:r w:rsidRPr="00534DE5">
        <w:rPr>
          <w:rFonts w:ascii="Times New Roman" w:hAnsi="Times New Roman" w:cs="Times New Roman"/>
          <w:sz w:val="27"/>
          <w:szCs w:val="27"/>
        </w:rPr>
        <w:t xml:space="preserve">, копией уведомления от </w:t>
      </w:r>
      <w:r w:rsidR="00A70343">
        <w:rPr>
          <w:rFonts w:ascii="Times New Roman" w:hAnsi="Times New Roman" w:cs="Times New Roman"/>
          <w:sz w:val="27"/>
          <w:szCs w:val="27"/>
        </w:rPr>
        <w:t>№13</w:t>
      </w:r>
      <w:r w:rsidRPr="00534DE5">
        <w:rPr>
          <w:rFonts w:ascii="Times New Roman" w:hAnsi="Times New Roman" w:cs="Times New Roman"/>
          <w:sz w:val="27"/>
          <w:szCs w:val="27"/>
        </w:rPr>
        <w:t>, копией списка почтовых отправлений, копиями отчетов об отслеживании с почтовым идентификатором, копией постановления №</w:t>
      </w:r>
      <w:r w:rsidR="00A70343">
        <w:rPr>
          <w:rFonts w:ascii="Times New Roman" w:hAnsi="Times New Roman" w:cs="Times New Roman"/>
          <w:sz w:val="27"/>
          <w:szCs w:val="27"/>
        </w:rPr>
        <w:t>1420</w:t>
      </w:r>
      <w:r w:rsidRPr="00534DE5">
        <w:rPr>
          <w:rFonts w:ascii="Times New Roman" w:hAnsi="Times New Roman" w:cs="Times New Roman"/>
          <w:sz w:val="27"/>
          <w:szCs w:val="27"/>
        </w:rPr>
        <w:t xml:space="preserve"> от </w:t>
      </w:r>
      <w:r w:rsidR="00A70343">
        <w:rPr>
          <w:rFonts w:ascii="Times New Roman" w:hAnsi="Times New Roman" w:cs="Times New Roman"/>
          <w:sz w:val="27"/>
          <w:szCs w:val="27"/>
        </w:rPr>
        <w:t>01.11.2024</w:t>
      </w:r>
      <w:r w:rsidRPr="00534DE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Исследованные  в судебном заседании доказательства согласуются</w:t>
      </w:r>
      <w:r w:rsidRPr="00534DE5">
        <w:rPr>
          <w:rFonts w:ascii="Times New Roman" w:hAnsi="Times New Roman" w:cs="Times New Roman"/>
          <w:sz w:val="27"/>
          <w:szCs w:val="27"/>
        </w:rPr>
        <w:t xml:space="preserve">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 А.С.</w:t>
      </w:r>
      <w:r w:rsidR="00A70343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</w:t>
      </w:r>
      <w:r w:rsidRPr="00534DE5">
        <w:rPr>
          <w:rFonts w:ascii="Times New Roman" w:hAnsi="Times New Roman" w:cs="Times New Roman"/>
          <w:sz w:val="27"/>
          <w:szCs w:val="27"/>
        </w:rPr>
        <w:t xml:space="preserve">ии доказательства, оценив их в совокупности на предмет допустимости, достоверности и достаточности, бездействие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 А.С.</w:t>
      </w:r>
      <w:r w:rsidR="00A70343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>квалифицирую по части 5 статьи 14.25 Кодекса Российской Федерации об административных правонарушениях как повторное совершение админи</w:t>
      </w:r>
      <w:r w:rsidRPr="00534DE5">
        <w:rPr>
          <w:rFonts w:ascii="Times New Roman" w:hAnsi="Times New Roman" w:cs="Times New Roman"/>
          <w:sz w:val="27"/>
          <w:szCs w:val="27"/>
        </w:rPr>
        <w:t xml:space="preserve">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частью 1 статьи 4.5 Кодекса Росси</w:t>
      </w:r>
      <w:r w:rsidRPr="00534DE5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</w:t>
      </w:r>
      <w:r w:rsidRPr="00534DE5">
        <w:rPr>
          <w:rFonts w:ascii="Times New Roman" w:hAnsi="Times New Roman" w:cs="Times New Roman"/>
          <w:sz w:val="27"/>
          <w:szCs w:val="27"/>
        </w:rPr>
        <w:t xml:space="preserve">м правонарушении составлен с соблюдением требований закона, противоречий не содержит. Права и законные интересы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 А.С.</w:t>
      </w:r>
      <w:r w:rsidR="00A70343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</w:t>
      </w:r>
      <w:r w:rsidRPr="00534DE5">
        <w:rPr>
          <w:rFonts w:ascii="Times New Roman" w:hAnsi="Times New Roman" w:cs="Times New Roman"/>
          <w:sz w:val="27"/>
          <w:szCs w:val="27"/>
        </w:rPr>
        <w:t>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</w:t>
      </w:r>
      <w:r w:rsidRPr="00534DE5">
        <w:rPr>
          <w:rFonts w:ascii="Times New Roman" w:hAnsi="Times New Roman" w:cs="Times New Roman"/>
          <w:sz w:val="27"/>
          <w:szCs w:val="27"/>
        </w:rPr>
        <w:t>ение, а также наличие обстоятельств, смягчающих или отягчающих административную ответственность.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Обстоятельств, предусмотренных статьями 4.2, 4.3 Кодекса Российской Федерации об административных правонарушениях, по делу не установлено. 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 А.С.</w:t>
      </w:r>
      <w:r w:rsidR="00A70343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>административное наказание в виде дисквалификации в пределах санкции статьи, по которой квалифицировано его бездействие.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статьями 29.9, 29.10, 29.11  Кодекса Российской Федерации об административных правонарушения</w:t>
      </w:r>
      <w:r w:rsidRPr="00534DE5">
        <w:rPr>
          <w:rFonts w:ascii="Times New Roman" w:hAnsi="Times New Roman" w:cs="Times New Roman"/>
          <w:sz w:val="27"/>
          <w:szCs w:val="27"/>
        </w:rPr>
        <w:t>х, мировой судья,-</w:t>
      </w:r>
    </w:p>
    <w:p w:rsidR="00534DE5" w:rsidRPr="00534DE5" w:rsidP="00A703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ПОСТАНОВИЛ: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70343" w:rsidR="00A70343">
        <w:rPr>
          <w:rFonts w:ascii="Times New Roman" w:hAnsi="Times New Roman" w:cs="Times New Roman"/>
          <w:sz w:val="27"/>
          <w:szCs w:val="27"/>
        </w:rPr>
        <w:t>Асрян</w:t>
      </w:r>
      <w:r w:rsidRPr="00A70343" w:rsidR="00A70343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70343" w:rsidR="00A70343"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70343" w:rsidR="00A70343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назначить ему наказание в виде</w:t>
      </w:r>
      <w:r w:rsidRPr="00534DE5">
        <w:rPr>
          <w:rFonts w:ascii="Times New Roman" w:hAnsi="Times New Roman" w:cs="Times New Roman"/>
          <w:sz w:val="27"/>
          <w:szCs w:val="27"/>
        </w:rPr>
        <w:t xml:space="preserve"> дисквалификации сроком на 1 (один) год.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Разъяснить, что  согласно  положениям  статьи  32.11  Кодекса Российской Федерации об административных правонарушениях  постановление</w:t>
      </w:r>
      <w:r w:rsidRPr="00534DE5">
        <w:rPr>
          <w:rFonts w:ascii="Times New Roman" w:hAnsi="Times New Roman" w:cs="Times New Roman"/>
          <w:sz w:val="27"/>
          <w:szCs w:val="27"/>
        </w:rPr>
        <w:t xml:space="preserve"> </w:t>
      </w:r>
      <w:r w:rsidRPr="00534DE5">
        <w:rPr>
          <w:rFonts w:ascii="Times New Roman" w:hAnsi="Times New Roman" w:cs="Times New Roman"/>
          <w:sz w:val="27"/>
          <w:szCs w:val="27"/>
        </w:rPr>
        <w:t>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534DE5">
        <w:rPr>
          <w:rFonts w:ascii="Times New Roman" w:hAnsi="Times New Roman" w:cs="Times New Roman"/>
          <w:sz w:val="27"/>
          <w:szCs w:val="27"/>
        </w:rPr>
        <w:t>дисквалифицированным   лицом.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Пост</w:t>
      </w:r>
      <w:r w:rsidRPr="00534DE5">
        <w:rPr>
          <w:rFonts w:ascii="Times New Roman" w:hAnsi="Times New Roman" w:cs="Times New Roman"/>
          <w:sz w:val="27"/>
          <w:szCs w:val="27"/>
        </w:rPr>
        <w:t>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</w:t>
      </w:r>
      <w:r w:rsidRPr="00534DE5">
        <w:rPr>
          <w:rFonts w:ascii="Times New Roman" w:hAnsi="Times New Roman" w:cs="Times New Roman"/>
          <w:sz w:val="27"/>
          <w:szCs w:val="27"/>
        </w:rPr>
        <w:t>я вручения или получения копии постановления.</w:t>
      </w:r>
    </w:p>
    <w:p w:rsidR="00534DE5" w:rsidRPr="00534DE5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E2A1C" w:rsidRPr="00AF2B8B" w:rsidP="00534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534DE5">
        <w:rPr>
          <w:rFonts w:ascii="Times New Roman" w:hAnsi="Times New Roman" w:cs="Times New Roman"/>
          <w:sz w:val="27"/>
          <w:szCs w:val="27"/>
        </w:rPr>
        <w:t>Мировой судья                                           А.Л. Тоскина</w:t>
      </w:r>
    </w:p>
    <w:sectPr w:rsidSect="008A35BE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057346"/>
    <w:rsid w:val="000F19E5"/>
    <w:rsid w:val="00133DE5"/>
    <w:rsid w:val="00156D43"/>
    <w:rsid w:val="002901C2"/>
    <w:rsid w:val="002D74E6"/>
    <w:rsid w:val="002D7C9C"/>
    <w:rsid w:val="002F2309"/>
    <w:rsid w:val="00342F15"/>
    <w:rsid w:val="003E2A1C"/>
    <w:rsid w:val="004113A7"/>
    <w:rsid w:val="00451F23"/>
    <w:rsid w:val="00483E9C"/>
    <w:rsid w:val="004A0402"/>
    <w:rsid w:val="00522D71"/>
    <w:rsid w:val="00524CF1"/>
    <w:rsid w:val="00534DE5"/>
    <w:rsid w:val="005E4915"/>
    <w:rsid w:val="0076708D"/>
    <w:rsid w:val="00781B1B"/>
    <w:rsid w:val="007B0548"/>
    <w:rsid w:val="00896511"/>
    <w:rsid w:val="008A35BE"/>
    <w:rsid w:val="00907E36"/>
    <w:rsid w:val="00913491"/>
    <w:rsid w:val="00A42E6B"/>
    <w:rsid w:val="00A70343"/>
    <w:rsid w:val="00AE3B72"/>
    <w:rsid w:val="00AF2B8B"/>
    <w:rsid w:val="00B96CE7"/>
    <w:rsid w:val="00C429E5"/>
    <w:rsid w:val="00CF1EAD"/>
    <w:rsid w:val="00D15DD7"/>
    <w:rsid w:val="00D77A11"/>
    <w:rsid w:val="00D91B29"/>
    <w:rsid w:val="00D91B40"/>
    <w:rsid w:val="00E27BA7"/>
    <w:rsid w:val="00E71A98"/>
    <w:rsid w:val="00FB6194"/>
    <w:rsid w:val="00FC2938"/>
    <w:rsid w:val="00FE5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F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