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E4BAA" w:rsidRPr="00EA1ECB" w:rsidP="001D3AAC">
      <w:pPr>
        <w:spacing w:after="0" w:line="240" w:lineRule="auto"/>
        <w:ind w:left="-567" w:right="-832"/>
        <w:jc w:val="right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A1ECB">
        <w:rPr>
          <w:rFonts w:ascii="Times New Roman" w:hAnsi="Times New Roman" w:cs="Times New Roman"/>
          <w:sz w:val="24"/>
          <w:szCs w:val="24"/>
          <w:lang w:val="ru-RU" w:eastAsia="ru-RU"/>
        </w:rPr>
        <w:t>Дело № 05-</w:t>
      </w:r>
      <w:r w:rsidR="0039401B">
        <w:rPr>
          <w:rFonts w:ascii="Times New Roman" w:hAnsi="Times New Roman" w:cs="Times New Roman"/>
          <w:sz w:val="24"/>
          <w:szCs w:val="24"/>
          <w:lang w:val="ru-RU" w:eastAsia="ru-RU"/>
        </w:rPr>
        <w:t>0235</w:t>
      </w:r>
      <w:r w:rsidRPr="00EA1ECB">
        <w:rPr>
          <w:rFonts w:ascii="Times New Roman" w:hAnsi="Times New Roman" w:cs="Times New Roman"/>
          <w:sz w:val="24"/>
          <w:szCs w:val="24"/>
          <w:lang w:val="ru-RU" w:eastAsia="ru-RU"/>
        </w:rPr>
        <w:t>/</w:t>
      </w:r>
      <w:r w:rsidR="0039401B">
        <w:rPr>
          <w:rFonts w:ascii="Times New Roman" w:hAnsi="Times New Roman" w:cs="Times New Roman"/>
          <w:sz w:val="24"/>
          <w:szCs w:val="24"/>
          <w:lang w:val="ru-RU" w:eastAsia="ru-RU"/>
        </w:rPr>
        <w:t>16</w:t>
      </w:r>
      <w:r w:rsidRPr="00EA1ECB">
        <w:rPr>
          <w:rFonts w:ascii="Times New Roman" w:hAnsi="Times New Roman" w:cs="Times New Roman"/>
          <w:sz w:val="24"/>
          <w:szCs w:val="24"/>
          <w:lang w:val="ru-RU" w:eastAsia="ru-RU"/>
        </w:rPr>
        <w:t>/202</w:t>
      </w:r>
      <w:r w:rsidR="0039401B">
        <w:rPr>
          <w:rFonts w:ascii="Times New Roman" w:hAnsi="Times New Roman" w:cs="Times New Roman"/>
          <w:sz w:val="24"/>
          <w:szCs w:val="24"/>
          <w:lang w:val="ru-RU" w:eastAsia="ru-RU"/>
        </w:rPr>
        <w:t>6</w:t>
      </w:r>
    </w:p>
    <w:p w:rsidR="00BE4BAA" w:rsidRPr="00EA1ECB" w:rsidP="001D3AAC">
      <w:pPr>
        <w:spacing w:after="0" w:line="240" w:lineRule="auto"/>
        <w:ind w:left="-567" w:right="-832"/>
        <w:jc w:val="center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A1ECB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ПОСТАНОВЛЕНИЕ </w:t>
      </w:r>
    </w:p>
    <w:tbl>
      <w:tblPr>
        <w:tblW w:w="9604" w:type="dxa"/>
        <w:tblInd w:w="2" w:type="dxa"/>
        <w:tblCellMar>
          <w:left w:w="0" w:type="dxa"/>
          <w:right w:w="0" w:type="dxa"/>
        </w:tblCellMar>
        <w:tblLook w:val="00A0"/>
      </w:tblPr>
      <w:tblGrid>
        <w:gridCol w:w="4430"/>
        <w:gridCol w:w="5174"/>
      </w:tblGrid>
      <w:tr>
        <w:tblPrEx>
          <w:tblW w:w="9604" w:type="dxa"/>
          <w:tblInd w:w="2" w:type="dxa"/>
          <w:tblCellMar>
            <w:left w:w="0" w:type="dxa"/>
            <w:right w:w="0" w:type="dxa"/>
          </w:tblCellMar>
          <w:tblLook w:val="00A0"/>
        </w:tblPrEx>
        <w:tc>
          <w:tcPr>
            <w:tcW w:w="4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BAA" w:rsidRPr="00EA1ECB" w:rsidP="001D3AAC">
            <w:pPr>
              <w:spacing w:after="0" w:line="240" w:lineRule="auto"/>
              <w:ind w:left="-567" w:right="-832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EA1ECB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0           </w:t>
            </w:r>
            <w:r w:rsidR="0039401B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26</w:t>
            </w:r>
            <w:r w:rsidR="00C43C4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39401B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июня</w:t>
            </w:r>
            <w:r w:rsidRPr="00EA1ECB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202</w:t>
            </w:r>
            <w:r w:rsidR="0039401B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  <w:r w:rsidRPr="00EA1ECB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года</w:t>
            </w:r>
          </w:p>
          <w:p w:rsidR="00BE4BAA" w:rsidRPr="00EA1ECB" w:rsidP="001D3AAC">
            <w:pPr>
              <w:spacing w:after="0" w:line="240" w:lineRule="auto"/>
              <w:ind w:left="-567" w:right="-832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BAA" w:rsidRPr="00EA1ECB" w:rsidP="0080526E">
            <w:pPr>
              <w:tabs>
                <w:tab w:val="left" w:pos="5349"/>
              </w:tabs>
              <w:spacing w:after="0" w:line="240" w:lineRule="auto"/>
              <w:ind w:left="-567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EA1ECB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                                          город Симферополь</w:t>
            </w:r>
          </w:p>
        </w:tc>
      </w:tr>
    </w:tbl>
    <w:p w:rsidR="004152E7" w:rsidRPr="0039401B" w:rsidP="0039401B">
      <w:pPr>
        <w:spacing w:after="0" w:line="240" w:lineRule="atLeast"/>
        <w:ind w:left="-567" w:right="-87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7686">
        <w:rPr>
          <w:rFonts w:ascii="Times New Roman" w:hAnsi="Times New Roman" w:cs="Times New Roman"/>
          <w:sz w:val="24"/>
          <w:szCs w:val="24"/>
        </w:rPr>
        <w:t>Исполняющий обязанности мирового судьи судебного участка №16 Центрального судебного района города Симферополь (Центральный</w:t>
      </w:r>
      <w:r w:rsidRPr="00007686">
        <w:rPr>
          <w:rFonts w:ascii="Times New Roman" w:hAnsi="Times New Roman" w:cs="Times New Roman"/>
          <w:sz w:val="24"/>
          <w:szCs w:val="24"/>
        </w:rPr>
        <w:t xml:space="preserve"> район города республиканского значения Симферополь с подчиненной ему территорией) Республики Крым мировой судья судебного участка №</w:t>
      </w:r>
      <w:r>
        <w:rPr>
          <w:rFonts w:ascii="Times New Roman" w:hAnsi="Times New Roman" w:cs="Times New Roman"/>
          <w:sz w:val="24"/>
          <w:szCs w:val="24"/>
          <w:lang w:val="ru-RU"/>
        </w:rPr>
        <w:t>20</w:t>
      </w:r>
      <w:r w:rsidRPr="00007686">
        <w:rPr>
          <w:rFonts w:ascii="Times New Roman" w:hAnsi="Times New Roman" w:cs="Times New Roman"/>
          <w:sz w:val="24"/>
          <w:szCs w:val="24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</w:t>
      </w:r>
      <w:r w:rsidRPr="00007686">
        <w:rPr>
          <w:rFonts w:ascii="Times New Roman" w:hAnsi="Times New Roman" w:cs="Times New Roman"/>
          <w:sz w:val="24"/>
          <w:szCs w:val="24"/>
        </w:rPr>
        <w:t xml:space="preserve">енной ему территорией) Республики Крым </w:t>
      </w:r>
      <w:r>
        <w:rPr>
          <w:rFonts w:ascii="Times New Roman" w:hAnsi="Times New Roman" w:cs="Times New Roman"/>
          <w:sz w:val="24"/>
          <w:szCs w:val="24"/>
          <w:lang w:val="ru-RU"/>
        </w:rPr>
        <w:t>Ломанов С.Г.</w:t>
      </w:r>
      <w:r w:rsidRPr="007925EC" w:rsidR="00BE4BAA">
        <w:rPr>
          <w:rFonts w:ascii="Times New Roman" w:hAnsi="Times New Roman" w:cs="Times New Roman"/>
          <w:color w:val="000000"/>
          <w:szCs w:val="24"/>
          <w:lang w:val="ru-RU" w:eastAsia="ru-RU"/>
        </w:rPr>
        <w:t xml:space="preserve">, </w:t>
      </w:r>
      <w:r w:rsidRPr="007925EC" w:rsidR="00BE4BAA">
        <w:rPr>
          <w:rFonts w:ascii="Times New Roman" w:hAnsi="Times New Roman" w:cs="Times New Roman"/>
          <w:szCs w:val="24"/>
          <w:lang w:val="ru-RU" w:eastAsia="ru-RU"/>
        </w:rPr>
        <w:t xml:space="preserve">дело об административном </w:t>
      </w:r>
      <w:r w:rsidRPr="007925EC" w:rsidR="00BE4BAA">
        <w:rPr>
          <w:rFonts w:ascii="Times New Roman" w:hAnsi="Times New Roman" w:cs="Times New Roman"/>
          <w:sz w:val="24"/>
          <w:szCs w:val="28"/>
          <w:lang w:val="ru-RU" w:eastAsia="ru-RU"/>
        </w:rPr>
        <w:t xml:space="preserve">правонарушении, предусмотренном частью </w:t>
      </w:r>
      <w:r w:rsidRPr="007925EC" w:rsidR="007925EC">
        <w:rPr>
          <w:rFonts w:ascii="Times New Roman" w:hAnsi="Times New Roman" w:cs="Times New Roman"/>
          <w:sz w:val="24"/>
          <w:szCs w:val="28"/>
          <w:lang w:val="ru-RU" w:eastAsia="ru-RU"/>
        </w:rPr>
        <w:t>4 статьи 15.33</w:t>
      </w:r>
      <w:r w:rsidRPr="007925EC" w:rsidR="00BE4BAA">
        <w:rPr>
          <w:rFonts w:ascii="Times New Roman" w:hAnsi="Times New Roman" w:cs="Times New Roman"/>
          <w:sz w:val="24"/>
          <w:szCs w:val="28"/>
          <w:lang w:val="ru-RU" w:eastAsia="ru-RU"/>
        </w:rPr>
        <w:t xml:space="preserve"> </w:t>
      </w:r>
      <w:r w:rsidRPr="007925EC" w:rsidR="00BE4BAA">
        <w:rPr>
          <w:rFonts w:ascii="Times New Roman" w:hAnsi="Times New Roman" w:cs="Times New Roman"/>
          <w:sz w:val="24"/>
          <w:szCs w:val="28"/>
          <w:lang w:val="ru-RU"/>
        </w:rPr>
        <w:t>Кодекса Российской Федерации об административных правонарушениях</w:t>
      </w:r>
      <w:r w:rsidRPr="007925EC" w:rsidR="00BE4BAA">
        <w:rPr>
          <w:rFonts w:ascii="Times New Roman" w:hAnsi="Times New Roman" w:cs="Times New Roman"/>
          <w:sz w:val="24"/>
          <w:szCs w:val="28"/>
          <w:lang w:val="ru-RU" w:eastAsia="ru-RU"/>
        </w:rPr>
        <w:t xml:space="preserve">, в отношении </w:t>
      </w:r>
      <w:r>
        <w:rPr>
          <w:rFonts w:ascii="Times New Roman" w:eastAsia="Times New Roman" w:hAnsi="Times New Roman"/>
          <w:sz w:val="24"/>
          <w:szCs w:val="26"/>
          <w:lang w:val="ru-RU" w:eastAsia="ru-RU"/>
        </w:rPr>
        <w:t>руководителя</w:t>
      </w:r>
      <w:r w:rsidRPr="00240203" w:rsidR="00240203">
        <w:rPr>
          <w:rFonts w:ascii="Times New Roman" w:eastAsia="Times New Roman" w:hAnsi="Times New Roman"/>
          <w:sz w:val="24"/>
          <w:szCs w:val="26"/>
          <w:lang w:val="ru-RU"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6"/>
          <w:lang w:val="ru-RU" w:eastAsia="ru-RU"/>
        </w:rPr>
        <w:t>ООО</w:t>
      </w:r>
      <w:r w:rsidRPr="00240203" w:rsidR="00240203">
        <w:rPr>
          <w:rFonts w:ascii="Times New Roman" w:eastAsia="Times New Roman" w:hAnsi="Times New Roman"/>
          <w:sz w:val="24"/>
          <w:szCs w:val="26"/>
          <w:lang w:val="ru-RU" w:eastAsia="ru-RU"/>
        </w:rPr>
        <w:t xml:space="preserve"> «</w:t>
      </w:r>
      <w:r>
        <w:rPr>
          <w:rFonts w:ascii="Times New Roman" w:eastAsia="Times New Roman" w:hAnsi="Times New Roman"/>
          <w:sz w:val="24"/>
          <w:szCs w:val="26"/>
          <w:lang w:val="ru-RU" w:eastAsia="ru-RU"/>
        </w:rPr>
        <w:t>ЧОО</w:t>
      </w:r>
      <w:r w:rsidRPr="00240203" w:rsidR="00240203">
        <w:rPr>
          <w:rFonts w:ascii="Times New Roman" w:eastAsia="Times New Roman" w:hAnsi="Times New Roman"/>
          <w:sz w:val="24"/>
          <w:szCs w:val="26"/>
          <w:lang w:val="ru-RU" w:eastAsia="ru-RU"/>
        </w:rPr>
        <w:t xml:space="preserve"> «</w:t>
      </w:r>
      <w:r>
        <w:rPr>
          <w:rFonts w:ascii="Times New Roman" w:eastAsia="Times New Roman" w:hAnsi="Times New Roman"/>
          <w:sz w:val="24"/>
          <w:szCs w:val="26"/>
          <w:lang w:val="ru-RU" w:eastAsia="ru-RU"/>
        </w:rPr>
        <w:t>КАФА</w:t>
      </w:r>
      <w:r w:rsidRPr="00240203" w:rsidR="00240203">
        <w:rPr>
          <w:rFonts w:ascii="Times New Roman" w:eastAsia="Times New Roman" w:hAnsi="Times New Roman"/>
          <w:sz w:val="24"/>
          <w:szCs w:val="26"/>
          <w:lang w:val="ru-RU" w:eastAsia="ru-RU"/>
        </w:rPr>
        <w:t>»</w:t>
      </w:r>
      <w:r>
        <w:rPr>
          <w:rFonts w:ascii="Times New Roman" w:eastAsia="Times New Roman" w:hAnsi="Times New Roman"/>
          <w:sz w:val="24"/>
          <w:szCs w:val="26"/>
          <w:lang w:val="ru-RU" w:eastAsia="ru-RU"/>
        </w:rPr>
        <w:t xml:space="preserve"> Гутянского Э.</w:t>
      </w:r>
      <w:r>
        <w:rPr>
          <w:rFonts w:ascii="Times New Roman" w:eastAsia="Times New Roman" w:hAnsi="Times New Roman"/>
          <w:sz w:val="24"/>
          <w:szCs w:val="26"/>
          <w:lang w:val="ru-RU" w:eastAsia="ru-RU"/>
        </w:rPr>
        <w:t xml:space="preserve"> В.</w:t>
      </w:r>
      <w:r w:rsidRPr="00240203" w:rsidR="00240203">
        <w:rPr>
          <w:rFonts w:ascii="Times New Roman" w:eastAsia="Times New Roman" w:hAnsi="Times New Roman"/>
          <w:sz w:val="24"/>
          <w:szCs w:val="26"/>
          <w:lang w:val="ru-RU" w:eastAsia="ru-RU"/>
        </w:rPr>
        <w:t xml:space="preserve">, уроженца </w:t>
      </w:r>
      <w:r>
        <w:rPr>
          <w:rFonts w:ascii="Times New Roman" w:hAnsi="Times New Roman"/>
          <w:sz w:val="24"/>
          <w:szCs w:val="24"/>
          <w:lang w:val="ru-RU" w:eastAsia="ru-RU"/>
        </w:rPr>
        <w:t>«Данные изъяты»</w:t>
      </w:r>
      <w:r w:rsidRPr="00240203" w:rsidR="00240203">
        <w:rPr>
          <w:rFonts w:ascii="Times New Roman" w:eastAsia="Times New Roman" w:hAnsi="Times New Roman"/>
          <w:sz w:val="24"/>
          <w:szCs w:val="26"/>
          <w:lang w:val="ru-RU" w:eastAsia="ru-RU"/>
        </w:rPr>
        <w:t xml:space="preserve">, проживающего по адресу: </w:t>
      </w:r>
      <w:r>
        <w:rPr>
          <w:rFonts w:ascii="Times New Roman" w:hAnsi="Times New Roman"/>
          <w:sz w:val="24"/>
          <w:szCs w:val="24"/>
          <w:lang w:val="ru-RU" w:eastAsia="ru-RU"/>
        </w:rPr>
        <w:t>«Данные изъяты»</w:t>
      </w:r>
      <w:r w:rsidRPr="00240203" w:rsidR="00756D2F">
        <w:rPr>
          <w:rFonts w:ascii="Times New Roman" w:hAnsi="Times New Roman" w:cs="Times New Roman"/>
          <w:szCs w:val="28"/>
          <w:lang w:val="ru-RU" w:eastAsia="ru-RU"/>
        </w:rPr>
        <w:t>,</w:t>
      </w:r>
    </w:p>
    <w:p w:rsidR="00BE4BAA" w:rsidRPr="00EA1ECB" w:rsidP="00B547A8">
      <w:pPr>
        <w:spacing w:after="0" w:line="240" w:lineRule="auto"/>
        <w:ind w:left="-567" w:right="-832"/>
        <w:jc w:val="center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A1ECB">
        <w:rPr>
          <w:rFonts w:ascii="Times New Roman" w:hAnsi="Times New Roman" w:cs="Times New Roman"/>
          <w:sz w:val="24"/>
          <w:szCs w:val="24"/>
          <w:lang w:val="ru-RU" w:eastAsia="ru-RU"/>
        </w:rPr>
        <w:t>УСТАНОВИЛ:</w:t>
      </w:r>
    </w:p>
    <w:p w:rsidR="005A3743" w:rsidRPr="005A3743" w:rsidP="005A3743">
      <w:pPr>
        <w:pStyle w:val="31"/>
        <w:spacing w:line="240" w:lineRule="auto"/>
        <w:ind w:left="-567" w:right="-832" w:firstLine="697"/>
        <w:jc w:val="both"/>
        <w:rPr>
          <w:lang w:val="ru-RU"/>
        </w:rPr>
      </w:pPr>
      <w:r>
        <w:rPr>
          <w:rFonts w:eastAsia="Times New Roman"/>
          <w:szCs w:val="26"/>
          <w:lang w:val="ru-RU" w:eastAsia="ru-RU"/>
        </w:rPr>
        <w:t>руководитель</w:t>
      </w:r>
      <w:r w:rsidRPr="00240203" w:rsidR="004D2F0D">
        <w:rPr>
          <w:rFonts w:eastAsia="Times New Roman"/>
          <w:szCs w:val="26"/>
          <w:lang w:val="ru-RU" w:eastAsia="ru-RU"/>
        </w:rPr>
        <w:t xml:space="preserve"> </w:t>
      </w:r>
      <w:r w:rsidR="004D2F0D">
        <w:rPr>
          <w:rFonts w:eastAsia="Times New Roman"/>
          <w:szCs w:val="26"/>
          <w:lang w:val="ru-RU" w:eastAsia="ru-RU"/>
        </w:rPr>
        <w:t>ООО «</w:t>
      </w:r>
      <w:r>
        <w:rPr>
          <w:rFonts w:eastAsia="Times New Roman"/>
          <w:szCs w:val="26"/>
          <w:lang w:val="ru-RU" w:eastAsia="ru-RU"/>
        </w:rPr>
        <w:t>ЧОО «КАФА</w:t>
      </w:r>
      <w:r w:rsidRPr="00240203">
        <w:rPr>
          <w:rFonts w:eastAsia="Times New Roman"/>
          <w:szCs w:val="26"/>
          <w:lang w:val="ru-RU" w:eastAsia="ru-RU"/>
        </w:rPr>
        <w:t>»</w:t>
      </w:r>
      <w:r w:rsidR="004D2F0D">
        <w:rPr>
          <w:rFonts w:eastAsia="Times New Roman"/>
          <w:szCs w:val="26"/>
          <w:lang w:val="ru-RU" w:eastAsia="ru-RU"/>
        </w:rPr>
        <w:t xml:space="preserve">» </w:t>
      </w:r>
      <w:r>
        <w:rPr>
          <w:rFonts w:eastAsia="Times New Roman"/>
          <w:szCs w:val="26"/>
          <w:lang w:val="ru-RU" w:eastAsia="ru-RU"/>
        </w:rPr>
        <w:t>Гутянский Э.В.</w:t>
      </w:r>
      <w:r w:rsidRPr="00EA1ECB" w:rsidR="00BE4BAA">
        <w:t xml:space="preserve"> допустил административное правонарушение, выразившееся в</w:t>
      </w:r>
      <w:r>
        <w:rPr>
          <w:lang w:val="ru-RU"/>
        </w:rPr>
        <w:t xml:space="preserve"> нарушении ч. 8 ст. 13 ФЗ от 29.12.2006г. №255-ФЗ, согласно которого с</w:t>
      </w:r>
      <w:r>
        <w:t>трахователи</w:t>
      </w:r>
      <w:r>
        <w:t xml:space="preserve"> не </w:t>
      </w:r>
      <w:r>
        <w:t>позднее</w:t>
      </w:r>
      <w:r>
        <w:t xml:space="preserve"> </w:t>
      </w:r>
      <w:r>
        <w:t>трех</w:t>
      </w:r>
      <w:r>
        <w:t xml:space="preserve"> </w:t>
      </w:r>
      <w:r>
        <w:t>рабочих</w:t>
      </w:r>
      <w:r>
        <w:t xml:space="preserve"> </w:t>
      </w:r>
      <w:r>
        <w:t>дней</w:t>
      </w:r>
      <w:r>
        <w:t xml:space="preserve"> </w:t>
      </w:r>
      <w:r>
        <w:t>со</w:t>
      </w:r>
      <w:r>
        <w:t xml:space="preserve"> дня </w:t>
      </w:r>
      <w:r>
        <w:t>получения</w:t>
      </w:r>
      <w:r>
        <w:t xml:space="preserve"> </w:t>
      </w:r>
      <w:r>
        <w:t>данных</w:t>
      </w:r>
      <w:r>
        <w:t xml:space="preserve"> о </w:t>
      </w:r>
      <w:r>
        <w:t>закрытом</w:t>
      </w:r>
      <w:r>
        <w:t xml:space="preserve"> </w:t>
      </w:r>
      <w:r>
        <w:t>листке</w:t>
      </w:r>
      <w:r>
        <w:t xml:space="preserve"> </w:t>
      </w:r>
      <w:r>
        <w:t>нетрудоспособности</w:t>
      </w:r>
      <w:r>
        <w:t xml:space="preserve">, </w:t>
      </w:r>
      <w:r>
        <w:t>сформированном</w:t>
      </w:r>
      <w:r>
        <w:t xml:space="preserve"> в </w:t>
      </w:r>
      <w:r>
        <w:t>форме</w:t>
      </w:r>
      <w:r>
        <w:t xml:space="preserve"> </w:t>
      </w:r>
      <w:r>
        <w:t>электронного</w:t>
      </w:r>
      <w:r>
        <w:t xml:space="preserve"> документа, </w:t>
      </w:r>
      <w:r>
        <w:t>передают</w:t>
      </w:r>
      <w:r>
        <w:t xml:space="preserve"> в </w:t>
      </w:r>
      <w:r>
        <w:t>информационную</w:t>
      </w:r>
      <w:r>
        <w:t xml:space="preserve"> систему </w:t>
      </w:r>
      <w:r>
        <w:t>страховщика</w:t>
      </w:r>
      <w:r>
        <w:t xml:space="preserve"> в </w:t>
      </w:r>
      <w:r>
        <w:t>составе</w:t>
      </w:r>
      <w:r>
        <w:t xml:space="preserve"> </w:t>
      </w:r>
      <w:r>
        <w:t>сведений</w:t>
      </w:r>
      <w:r>
        <w:t xml:space="preserve"> для </w:t>
      </w:r>
      <w:r>
        <w:t>формирования</w:t>
      </w:r>
      <w:r>
        <w:t xml:space="preserve"> </w:t>
      </w:r>
      <w:r>
        <w:t>электронного</w:t>
      </w:r>
      <w:r>
        <w:t xml:space="preserve"> листка </w:t>
      </w:r>
      <w:r>
        <w:t>нетрудоспособности</w:t>
      </w:r>
      <w:r>
        <w:t xml:space="preserve"> </w:t>
      </w:r>
      <w:r>
        <w:t>сведения</w:t>
      </w:r>
      <w:r>
        <w:t xml:space="preserve">, </w:t>
      </w:r>
      <w:r>
        <w:t>необходимые</w:t>
      </w:r>
      <w:r>
        <w:t xml:space="preserve"> для </w:t>
      </w:r>
      <w:r>
        <w:t>назначения</w:t>
      </w:r>
      <w:r>
        <w:t xml:space="preserve"> и </w:t>
      </w:r>
      <w:r>
        <w:t>выплаты</w:t>
      </w:r>
      <w:r>
        <w:t xml:space="preserve"> </w:t>
      </w:r>
      <w:r>
        <w:t>пособ</w:t>
      </w:r>
      <w:r>
        <w:t>ий</w:t>
      </w:r>
      <w:r>
        <w:t xml:space="preserve"> по </w:t>
      </w:r>
      <w:r>
        <w:t>временной</w:t>
      </w:r>
      <w:r>
        <w:t xml:space="preserve"> </w:t>
      </w:r>
      <w:r>
        <w:t>нетрудоспособности</w:t>
      </w:r>
      <w:r>
        <w:t xml:space="preserve">, по </w:t>
      </w:r>
      <w:r>
        <w:t>беременности</w:t>
      </w:r>
      <w:r>
        <w:t xml:space="preserve"> и родам, </w:t>
      </w:r>
      <w:r>
        <w:t>подписанные</w:t>
      </w:r>
      <w:r>
        <w:t xml:space="preserve"> с </w:t>
      </w:r>
      <w:r>
        <w:t>использованием</w:t>
      </w:r>
      <w:r>
        <w:t xml:space="preserve"> </w:t>
      </w:r>
      <w:r>
        <w:t>усиленной</w:t>
      </w:r>
      <w:r>
        <w:t xml:space="preserve"> </w:t>
      </w:r>
      <w:r>
        <w:t>квалифицированной</w:t>
      </w:r>
      <w:r>
        <w:t xml:space="preserve"> </w:t>
      </w:r>
      <w:r>
        <w:t>электронной</w:t>
      </w:r>
      <w:r>
        <w:t xml:space="preserve"> </w:t>
      </w:r>
      <w:r>
        <w:t>подписи</w:t>
      </w:r>
      <w:r>
        <w:t xml:space="preserve">, </w:t>
      </w:r>
      <w:r>
        <w:t>если</w:t>
      </w:r>
      <w:r>
        <w:t xml:space="preserve"> </w:t>
      </w:r>
      <w:r>
        <w:t>иное</w:t>
      </w:r>
      <w:r>
        <w:t xml:space="preserve"> не установлено </w:t>
      </w:r>
      <w:r>
        <w:t>настоящей</w:t>
      </w:r>
      <w:r>
        <w:t xml:space="preserve"> статей</w:t>
      </w:r>
      <w:r>
        <w:rPr>
          <w:lang w:val="ru-RU"/>
        </w:rPr>
        <w:t xml:space="preserve">, а именно – для </w:t>
      </w:r>
      <w:r>
        <w:rPr>
          <w:lang w:val="ru-RU"/>
        </w:rPr>
        <w:t>подтверждния</w:t>
      </w:r>
      <w:r>
        <w:rPr>
          <w:lang w:val="ru-RU"/>
        </w:rPr>
        <w:t xml:space="preserve"> выплаты застрахованному лицу </w:t>
      </w:r>
      <w:r>
        <w:rPr>
          <w:lang w:val="ru-RU"/>
        </w:rPr>
        <w:t>Криулиной</w:t>
      </w:r>
      <w:r>
        <w:rPr>
          <w:lang w:val="ru-RU"/>
        </w:rPr>
        <w:t xml:space="preserve"> Т.А. по</w:t>
      </w:r>
      <w:r>
        <w:rPr>
          <w:lang w:val="ru-RU"/>
        </w:rPr>
        <w:t xml:space="preserve"> </w:t>
      </w:r>
      <w:r>
        <w:rPr>
          <w:lang w:val="ru-RU"/>
        </w:rPr>
        <w:t>проактивному</w:t>
      </w:r>
      <w:r>
        <w:rPr>
          <w:lang w:val="ru-RU"/>
        </w:rPr>
        <w:t xml:space="preserve"> процессу по  </w:t>
      </w:r>
      <w:r>
        <w:t>листк</w:t>
      </w:r>
      <w:r>
        <w:rPr>
          <w:lang w:val="ru-RU"/>
        </w:rPr>
        <w:t xml:space="preserve">у </w:t>
      </w:r>
      <w:r>
        <w:t>нетрудоспособности</w:t>
      </w:r>
      <w:r>
        <w:rPr>
          <w:lang w:val="ru-RU"/>
        </w:rPr>
        <w:t xml:space="preserve"> №</w:t>
      </w:r>
      <w:r>
        <w:rPr>
          <w:lang w:val="ru-RU" w:eastAsia="ru-RU"/>
        </w:rPr>
        <w:t>«Данные изъяты»</w:t>
      </w:r>
      <w:r>
        <w:rPr>
          <w:lang w:val="ru-RU"/>
        </w:rPr>
        <w:t xml:space="preserve"> за период с 06.11.2025 г. по 10.12.2025 г., закрытого медицинским учреждением 10.12.2025 г.., 10</w:t>
      </w:r>
      <w:r w:rsidR="00676E65">
        <w:rPr>
          <w:lang w:val="ru-RU"/>
        </w:rPr>
        <w:t>.</w:t>
      </w:r>
      <w:r>
        <w:rPr>
          <w:lang w:val="ru-RU"/>
        </w:rPr>
        <w:t>12</w:t>
      </w:r>
      <w:r w:rsidR="00676E65">
        <w:rPr>
          <w:lang w:val="ru-RU"/>
        </w:rPr>
        <w:t>.</w:t>
      </w:r>
      <w:r>
        <w:rPr>
          <w:lang w:val="ru-RU"/>
        </w:rPr>
        <w:t>2025 г.</w:t>
      </w:r>
      <w:r w:rsidR="00676E65">
        <w:rPr>
          <w:lang w:val="ru-RU"/>
        </w:rPr>
        <w:t xml:space="preserve">. </w:t>
      </w:r>
      <w:r>
        <w:rPr>
          <w:lang w:val="ru-RU"/>
        </w:rPr>
        <w:t xml:space="preserve">был направлен запрос в </w:t>
      </w:r>
      <w:r>
        <w:rPr>
          <w:rFonts w:eastAsia="Times New Roman"/>
          <w:szCs w:val="26"/>
          <w:lang w:val="ru-RU" w:eastAsia="ru-RU"/>
        </w:rPr>
        <w:t>ООО «ЧОО «КАФА</w:t>
      </w:r>
      <w:r w:rsidRPr="00240203">
        <w:rPr>
          <w:rFonts w:eastAsia="Times New Roman"/>
          <w:szCs w:val="26"/>
          <w:lang w:val="ru-RU" w:eastAsia="ru-RU"/>
        </w:rPr>
        <w:t>»</w:t>
      </w:r>
      <w:r>
        <w:rPr>
          <w:rFonts w:eastAsia="Times New Roman"/>
          <w:szCs w:val="26"/>
          <w:lang w:val="ru-RU" w:eastAsia="ru-RU"/>
        </w:rPr>
        <w:t xml:space="preserve">» </w:t>
      </w:r>
      <w:r w:rsidR="0079402A">
        <w:rPr>
          <w:szCs w:val="28"/>
          <w:lang w:val="ru-RU" w:eastAsia="ru-RU"/>
        </w:rPr>
        <w:t>для подтверждения сведений</w:t>
      </w:r>
      <w:r w:rsidR="00C14C25">
        <w:rPr>
          <w:szCs w:val="28"/>
          <w:lang w:val="ru-RU" w:eastAsia="ru-RU"/>
        </w:rPr>
        <w:t xml:space="preserve">, ответ на запрос </w:t>
      </w:r>
      <w:r w:rsidR="00C41BDF">
        <w:rPr>
          <w:szCs w:val="28"/>
          <w:lang w:val="ru-RU" w:eastAsia="ru-RU"/>
        </w:rPr>
        <w:t xml:space="preserve">не </w:t>
      </w:r>
      <w:r w:rsidR="00C14C25">
        <w:rPr>
          <w:szCs w:val="28"/>
          <w:lang w:val="ru-RU" w:eastAsia="ru-RU"/>
        </w:rPr>
        <w:t xml:space="preserve">получен  </w:t>
      </w:r>
      <w:r w:rsidR="00C41BDF">
        <w:rPr>
          <w:szCs w:val="28"/>
          <w:lang w:val="ru-RU" w:eastAsia="ru-RU"/>
        </w:rPr>
        <w:t xml:space="preserve">в </w:t>
      </w:r>
      <w:r w:rsidR="00C14C25">
        <w:rPr>
          <w:szCs w:val="28"/>
          <w:lang w:val="ru-RU" w:eastAsia="ru-RU"/>
        </w:rPr>
        <w:t>трехдневн</w:t>
      </w:r>
      <w:r w:rsidR="00A05BB1">
        <w:rPr>
          <w:szCs w:val="28"/>
          <w:lang w:val="ru-RU" w:eastAsia="ru-RU"/>
        </w:rPr>
        <w:t>ый срок</w:t>
      </w:r>
      <w:r w:rsidR="00C41BDF">
        <w:rPr>
          <w:szCs w:val="28"/>
          <w:lang w:val="ru-RU" w:eastAsia="ru-RU"/>
        </w:rPr>
        <w:t>.</w:t>
      </w:r>
    </w:p>
    <w:p w:rsidR="00BE4BAA" w:rsidRPr="001B3692" w:rsidP="001D3AAC">
      <w:pPr>
        <w:pStyle w:val="31"/>
        <w:spacing w:line="240" w:lineRule="auto"/>
        <w:ind w:left="-567" w:right="-832" w:firstLine="697"/>
        <w:jc w:val="both"/>
        <w:rPr>
          <w:sz w:val="22"/>
        </w:rPr>
      </w:pPr>
      <w:r w:rsidRPr="00EA1ECB">
        <w:t xml:space="preserve">Временем совершения правонарушения является </w:t>
      </w:r>
      <w:r w:rsidR="0039401B">
        <w:rPr>
          <w:szCs w:val="28"/>
          <w:lang w:val="ru-RU" w:eastAsia="ru-RU"/>
        </w:rPr>
        <w:t>16</w:t>
      </w:r>
      <w:r w:rsidR="00C14C25">
        <w:rPr>
          <w:szCs w:val="28"/>
          <w:lang w:val="ru-RU" w:eastAsia="ru-RU"/>
        </w:rPr>
        <w:t>.</w:t>
      </w:r>
      <w:r w:rsidR="0039401B">
        <w:rPr>
          <w:szCs w:val="28"/>
          <w:lang w:val="ru-RU" w:eastAsia="ru-RU"/>
        </w:rPr>
        <w:t>12</w:t>
      </w:r>
      <w:r w:rsidR="00676E65">
        <w:rPr>
          <w:szCs w:val="28"/>
          <w:lang w:val="ru-RU" w:eastAsia="ru-RU"/>
        </w:rPr>
        <w:t>.202</w:t>
      </w:r>
      <w:r w:rsidR="0039401B">
        <w:rPr>
          <w:szCs w:val="28"/>
          <w:lang w:val="ru-RU" w:eastAsia="ru-RU"/>
        </w:rPr>
        <w:t>5</w:t>
      </w:r>
      <w:r w:rsidR="00676E65">
        <w:rPr>
          <w:szCs w:val="28"/>
          <w:lang w:val="ru-RU" w:eastAsia="ru-RU"/>
        </w:rPr>
        <w:t>г</w:t>
      </w:r>
      <w:r w:rsidR="00C14C25">
        <w:rPr>
          <w:szCs w:val="28"/>
          <w:lang w:val="ru-RU" w:eastAsia="ru-RU"/>
        </w:rPr>
        <w:t>.</w:t>
      </w:r>
      <w:r w:rsidRPr="00EA1ECB">
        <w:t xml:space="preserve"> </w:t>
      </w:r>
      <w:r w:rsidRPr="00EA1ECB">
        <w:t>Местом</w:t>
      </w:r>
      <w:r w:rsidRPr="00EA1ECB">
        <w:t xml:space="preserve"> </w:t>
      </w:r>
      <w:r w:rsidRPr="00EA1ECB">
        <w:t>совершения</w:t>
      </w:r>
      <w:r w:rsidRPr="00EA1ECB">
        <w:t xml:space="preserve"> </w:t>
      </w:r>
      <w:r w:rsidRPr="00EA1ECB">
        <w:t>правонарушения</w:t>
      </w:r>
      <w:r w:rsidRPr="00EA1ECB">
        <w:t xml:space="preserve"> </w:t>
      </w:r>
      <w:r w:rsidRPr="00EA1ECB">
        <w:t>является</w:t>
      </w:r>
      <w:r w:rsidRPr="00EA1ECB">
        <w:t xml:space="preserve">: </w:t>
      </w:r>
      <w:r>
        <w:rPr>
          <w:lang w:val="ru-RU" w:eastAsia="ru-RU"/>
        </w:rPr>
        <w:t>«Данные изъяты»</w:t>
      </w:r>
      <w:r w:rsidRPr="001B3692">
        <w:rPr>
          <w:sz w:val="22"/>
        </w:rPr>
        <w:t>.</w:t>
      </w:r>
    </w:p>
    <w:p w:rsidR="00BE4BAA" w:rsidRPr="00EA1ECB" w:rsidP="00895F4D">
      <w:pPr>
        <w:pStyle w:val="31"/>
        <w:spacing w:line="240" w:lineRule="auto"/>
        <w:ind w:left="-567" w:right="-832" w:firstLine="697"/>
        <w:jc w:val="both"/>
      </w:pPr>
      <w:r>
        <w:rPr>
          <w:rFonts w:eastAsia="Times New Roman"/>
          <w:szCs w:val="26"/>
          <w:lang w:val="ru-RU" w:eastAsia="ru-RU"/>
        </w:rPr>
        <w:t xml:space="preserve">Руководитель </w:t>
      </w:r>
      <w:r w:rsidRPr="00240203" w:rsidR="000E2643">
        <w:rPr>
          <w:rFonts w:eastAsia="Times New Roman"/>
          <w:szCs w:val="26"/>
          <w:lang w:val="ru-RU" w:eastAsia="ru-RU"/>
        </w:rPr>
        <w:t xml:space="preserve"> </w:t>
      </w:r>
      <w:r>
        <w:rPr>
          <w:rFonts w:eastAsia="Times New Roman"/>
          <w:szCs w:val="26"/>
          <w:lang w:val="ru-RU" w:eastAsia="ru-RU"/>
        </w:rPr>
        <w:t>ООО «ЧОО «КАФА</w:t>
      </w:r>
      <w:r w:rsidRPr="00240203">
        <w:rPr>
          <w:rFonts w:eastAsia="Times New Roman"/>
          <w:szCs w:val="26"/>
          <w:lang w:val="ru-RU" w:eastAsia="ru-RU"/>
        </w:rPr>
        <w:t>»</w:t>
      </w:r>
      <w:r>
        <w:rPr>
          <w:rFonts w:eastAsia="Times New Roman"/>
          <w:szCs w:val="26"/>
          <w:lang w:val="ru-RU" w:eastAsia="ru-RU"/>
        </w:rPr>
        <w:t xml:space="preserve">» </w:t>
      </w:r>
      <w:r>
        <w:rPr>
          <w:rFonts w:eastAsia="Times New Roman"/>
          <w:szCs w:val="26"/>
          <w:lang w:val="ru-RU" w:eastAsia="ru-RU"/>
        </w:rPr>
        <w:t>Гутянский Э.В</w:t>
      </w:r>
      <w:r w:rsidR="00BC31BA">
        <w:rPr>
          <w:rFonts w:eastAsia="Times New Roman"/>
          <w:szCs w:val="26"/>
          <w:lang w:val="ru-RU" w:eastAsia="ru-RU"/>
        </w:rPr>
        <w:t>.</w:t>
      </w:r>
      <w:r w:rsidRPr="00EA1ECB">
        <w:t xml:space="preserve"> в судебное заседание, будучи надлежащим образом извещённым о дате, времени и месте рассмотрения дела, не явился, </w:t>
      </w:r>
      <w:r w:rsidR="00F001DA">
        <w:rPr>
          <w:lang w:val="ru-RU"/>
        </w:rPr>
        <w:t>о причинах неявки суду не сообщил</w:t>
      </w:r>
      <w:r w:rsidRPr="00EA1ECB">
        <w:t>.</w:t>
      </w:r>
    </w:p>
    <w:p w:rsidR="00BE4BAA" w:rsidRPr="00EA1ECB" w:rsidP="00895F4D">
      <w:pPr>
        <w:pStyle w:val="31"/>
        <w:spacing w:line="240" w:lineRule="auto"/>
        <w:ind w:left="-567" w:right="-832" w:firstLine="697"/>
        <w:jc w:val="both"/>
      </w:pPr>
      <w:r w:rsidRPr="00EA1ECB">
        <w:t>На основании ч.2 ст. 25.1 Кодекса Российской Федерации об административных правонарушениях ми</w:t>
      </w:r>
      <w:r w:rsidRPr="00EA1ECB">
        <w:t>ровой судья считает возможным рассмотреть дело об административном правонарушении в отсутствие лица, в отношении которого ведётся производство по делу.</w:t>
      </w:r>
    </w:p>
    <w:p w:rsidR="00740B25" w:rsidRPr="00740B25" w:rsidP="00740B25">
      <w:pPr>
        <w:spacing w:after="0" w:line="240" w:lineRule="auto"/>
        <w:ind w:left="-567" w:right="-832" w:firstLine="69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A1ECB">
        <w:rPr>
          <w:rFonts w:ascii="Times New Roman" w:hAnsi="Times New Roman" w:cs="Times New Roman"/>
          <w:sz w:val="24"/>
          <w:szCs w:val="24"/>
          <w:lang w:val="ru-RU"/>
        </w:rPr>
        <w:t xml:space="preserve">Вина </w:t>
      </w:r>
      <w:r w:rsidR="0039401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руководителя</w:t>
      </w:r>
      <w:r w:rsidRPr="00CB1A1A" w:rsidR="00CB1A1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39401B" w:rsidR="0039401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ООО «ЧОО «КАФА»» Гутянский Э.В</w:t>
      </w:r>
      <w:r w:rsidR="0039401B">
        <w:rPr>
          <w:rFonts w:ascii="Times New Roman" w:hAnsi="Times New Roman" w:cs="Times New Roman"/>
          <w:sz w:val="24"/>
          <w:szCs w:val="24"/>
          <w:lang w:val="ru-RU" w:eastAsia="ru-RU"/>
        </w:rPr>
        <w:t>.</w:t>
      </w:r>
      <w:r w:rsidRPr="00EA1ECB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в совершении административного правонарушения </w:t>
      </w:r>
      <w:r w:rsidRPr="00EA1ECB">
        <w:rPr>
          <w:rFonts w:ascii="Times New Roman" w:hAnsi="Times New Roman" w:cs="Times New Roman"/>
          <w:sz w:val="24"/>
          <w:szCs w:val="24"/>
          <w:lang w:val="ru-RU"/>
        </w:rPr>
        <w:t xml:space="preserve">подтверждается следующими материалами дела: протоколом об административном правонарушении от </w:t>
      </w:r>
      <w:r w:rsidR="0039401B">
        <w:rPr>
          <w:rFonts w:ascii="Times New Roman" w:hAnsi="Times New Roman" w:cs="Times New Roman"/>
          <w:sz w:val="24"/>
          <w:szCs w:val="24"/>
          <w:lang w:val="ru-RU"/>
        </w:rPr>
        <w:t xml:space="preserve">20.04.2026 </w:t>
      </w:r>
      <w:r w:rsidR="006860BF">
        <w:rPr>
          <w:rFonts w:ascii="Times New Roman" w:hAnsi="Times New Roman" w:cs="Times New Roman"/>
          <w:sz w:val="24"/>
          <w:szCs w:val="24"/>
          <w:lang w:val="ru-RU"/>
        </w:rPr>
        <w:t xml:space="preserve">г.; </w:t>
      </w:r>
      <w:r w:rsidR="0039401B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="006860BF">
        <w:rPr>
          <w:rFonts w:ascii="Times New Roman" w:hAnsi="Times New Roman" w:cs="Times New Roman"/>
          <w:sz w:val="24"/>
          <w:szCs w:val="24"/>
          <w:lang w:val="ru-RU"/>
        </w:rPr>
        <w:t>опией акта</w:t>
      </w:r>
      <w:r w:rsidR="00FD1ED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40B25" w:rsidR="00FD1ED0">
        <w:rPr>
          <w:rFonts w:ascii="Times New Roman" w:hAnsi="Times New Roman" w:cs="Times New Roman"/>
          <w:sz w:val="24"/>
          <w:szCs w:val="24"/>
          <w:lang w:val="ru-RU"/>
        </w:rPr>
        <w:t>камеральной проверки</w:t>
      </w:r>
      <w:r w:rsidRPr="00740B25" w:rsidR="006860B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40B25">
        <w:rPr>
          <w:rFonts w:ascii="Times New Roman" w:hAnsi="Times New Roman" w:cs="Times New Roman"/>
          <w:sz w:val="24"/>
          <w:szCs w:val="24"/>
          <w:lang w:val="ru-RU"/>
        </w:rPr>
        <w:t xml:space="preserve">от </w:t>
      </w:r>
      <w:r w:rsidR="0039401B">
        <w:rPr>
          <w:rFonts w:ascii="Times New Roman" w:hAnsi="Times New Roman" w:cs="Times New Roman"/>
          <w:sz w:val="24"/>
          <w:szCs w:val="24"/>
          <w:lang w:val="ru-RU"/>
        </w:rPr>
        <w:t>02</w:t>
      </w:r>
      <w:r w:rsidRPr="00740B25" w:rsidR="006860BF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39401B">
        <w:rPr>
          <w:rFonts w:ascii="Times New Roman" w:hAnsi="Times New Roman" w:cs="Times New Roman"/>
          <w:sz w:val="24"/>
          <w:szCs w:val="24"/>
          <w:lang w:val="ru-RU"/>
        </w:rPr>
        <w:t>02</w:t>
      </w:r>
      <w:r w:rsidRPr="00740B25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39401B">
        <w:rPr>
          <w:rFonts w:ascii="Times New Roman" w:hAnsi="Times New Roman" w:cs="Times New Roman"/>
          <w:sz w:val="24"/>
          <w:szCs w:val="24"/>
          <w:lang w:val="ru-RU"/>
        </w:rPr>
        <w:t>2026</w:t>
      </w:r>
      <w:r w:rsidRPr="00740B2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BE4BAA" w:rsidRPr="00740B25" w:rsidP="00740B25">
      <w:pPr>
        <w:spacing w:after="0" w:line="240" w:lineRule="auto"/>
        <w:ind w:left="-567" w:right="-832" w:firstLine="69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0B25">
        <w:rPr>
          <w:rFonts w:ascii="Times New Roman" w:hAnsi="Times New Roman" w:cs="Times New Roman"/>
          <w:sz w:val="24"/>
          <w:szCs w:val="24"/>
          <w:lang w:val="ru-RU"/>
        </w:rPr>
        <w:t>Исследовав материалы дела и доказательства, подтверждающие установленные мировым судьёй обстоятельст</w:t>
      </w:r>
      <w:r w:rsidRPr="00740B25">
        <w:rPr>
          <w:rFonts w:ascii="Times New Roman" w:hAnsi="Times New Roman" w:cs="Times New Roman"/>
          <w:sz w:val="24"/>
          <w:szCs w:val="24"/>
          <w:lang w:val="ru-RU"/>
        </w:rPr>
        <w:t xml:space="preserve">ва, оценив их в совокупности, мировой судья приходит к выводу о том, что </w:t>
      </w:r>
      <w:r w:rsidRPr="00740B25" w:rsidR="004750C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директор </w:t>
      </w:r>
      <w:r w:rsidRPr="00BC31BA" w:rsidR="00BC31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ООО «ЧОО «КАФА»» Гутянский Э.В.</w:t>
      </w:r>
      <w:r w:rsidRPr="00EA1ECB" w:rsidR="00BC31BA">
        <w:t xml:space="preserve"> </w:t>
      </w:r>
      <w:r w:rsidRPr="00740B25" w:rsidR="004750CD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r w:rsidRPr="00740B25">
        <w:rPr>
          <w:rFonts w:ascii="Times New Roman" w:hAnsi="Times New Roman" w:cs="Times New Roman"/>
          <w:sz w:val="24"/>
          <w:szCs w:val="24"/>
          <w:lang w:val="ru-RU"/>
        </w:rPr>
        <w:t xml:space="preserve">совершил административное правонарушение, ответственность за которое предусмотрена  частью </w:t>
      </w:r>
      <w:r w:rsidRPr="00740B25" w:rsidR="00F87DD0">
        <w:rPr>
          <w:rFonts w:ascii="Times New Roman" w:hAnsi="Times New Roman" w:cs="Times New Roman"/>
          <w:sz w:val="24"/>
          <w:szCs w:val="24"/>
          <w:lang w:val="ru-RU"/>
        </w:rPr>
        <w:t>4 статьи 15.33</w:t>
      </w:r>
      <w:r w:rsidRPr="00740B25">
        <w:rPr>
          <w:rFonts w:ascii="Times New Roman" w:hAnsi="Times New Roman" w:cs="Times New Roman"/>
          <w:sz w:val="24"/>
          <w:szCs w:val="24"/>
          <w:lang w:val="ru-RU"/>
        </w:rPr>
        <w:t xml:space="preserve"> Кодекса Российской Федерации об административных правонарушениях, а именно </w:t>
      </w:r>
      <w:r w:rsidRPr="00740B25" w:rsidR="00F87DD0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740B25" w:rsidR="00740B25">
        <w:rPr>
          <w:rFonts w:ascii="Times New Roman" w:hAnsi="Times New Roman" w:cs="Times New Roman"/>
          <w:sz w:val="24"/>
          <w:szCs w:val="24"/>
        </w:rPr>
        <w:t xml:space="preserve">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материнством, за правомерностью осуществления и правильностью определения размера расходов на оплату четырех дополнительных выходных дней одному из родителей (опекуну, попечителю) для ухода за детьми-инвалидами,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размера, возмещения расходов на оплату четырех дополнительных выходных дней одному из родителей (опекуну, попечителю) для ухода за детьми-инвалидами, социального пособия на погребение, стоимости услуг, предоставленных согласно гарантированному перечню </w:t>
      </w:r>
      <w:r w:rsidRPr="00740B25" w:rsidR="00740B25">
        <w:rPr>
          <w:rFonts w:ascii="Times New Roman" w:hAnsi="Times New Roman" w:cs="Times New Roman"/>
          <w:sz w:val="24"/>
          <w:szCs w:val="24"/>
        </w:rPr>
        <w:t>услуг по погребению, а равно представление таких сведений в неполном объеме или в искаженном виде</w:t>
      </w:r>
      <w:r w:rsidRPr="00740B2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BE4BAA" w:rsidRPr="00EA1ECB" w:rsidP="001D3AAC">
      <w:pPr>
        <w:spacing w:after="0" w:line="240" w:lineRule="auto"/>
        <w:ind w:left="-567" w:right="-832" w:firstLine="69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A1ECB">
        <w:rPr>
          <w:rFonts w:ascii="Times New Roman" w:hAnsi="Times New Roman" w:cs="Times New Roman"/>
          <w:sz w:val="24"/>
          <w:szCs w:val="24"/>
          <w:lang w:val="ru-RU"/>
        </w:rPr>
        <w:t>При назначении административного наказания учитываются характер совершенного административного правонарушения</w:t>
      </w:r>
      <w:r w:rsidRPr="00EA1ECB">
        <w:rPr>
          <w:rFonts w:ascii="Times New Roman" w:hAnsi="Times New Roman" w:cs="Times New Roman"/>
          <w:sz w:val="24"/>
          <w:szCs w:val="24"/>
          <w:lang w:val="ru-RU"/>
        </w:rPr>
        <w:t xml:space="preserve">, относящегося к административным правонарушениям в области финансов, налогов и сборов, страхования, личность </w:t>
      </w:r>
      <w:r w:rsidRPr="00EA1ECB">
        <w:rPr>
          <w:rFonts w:ascii="Times New Roman" w:hAnsi="Times New Roman" w:cs="Times New Roman"/>
          <w:sz w:val="24"/>
          <w:szCs w:val="24"/>
          <w:lang w:val="ru-RU" w:eastAsia="ru-RU"/>
        </w:rPr>
        <w:t>правонарушителя</w:t>
      </w:r>
      <w:r w:rsidRPr="00EA1ECB">
        <w:rPr>
          <w:rFonts w:ascii="Times New Roman" w:hAnsi="Times New Roman" w:cs="Times New Roman"/>
          <w:sz w:val="24"/>
          <w:szCs w:val="24"/>
          <w:lang w:val="ru-RU"/>
        </w:rPr>
        <w:t xml:space="preserve">, который работает </w:t>
      </w:r>
      <w:r w:rsidRPr="00EA1ECB" w:rsidR="00FF122C">
        <w:rPr>
          <w:rFonts w:ascii="Times New Roman" w:hAnsi="Times New Roman" w:cs="Times New Roman"/>
          <w:sz w:val="24"/>
          <w:szCs w:val="24"/>
          <w:lang w:val="ru-RU"/>
        </w:rPr>
        <w:t>директором ООО</w:t>
      </w:r>
      <w:r w:rsidRPr="00EA1ECB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, </w:t>
      </w:r>
      <w:r w:rsidRPr="00EA1ECB">
        <w:rPr>
          <w:rFonts w:ascii="Times New Roman" w:hAnsi="Times New Roman" w:cs="Times New Roman"/>
          <w:sz w:val="24"/>
          <w:szCs w:val="24"/>
          <w:lang w:val="ru-RU"/>
        </w:rPr>
        <w:t>его имущественное положение, а также отсутствие обстоятельств отягчающих либо смягчающих его адм</w:t>
      </w:r>
      <w:r w:rsidRPr="00EA1ECB">
        <w:rPr>
          <w:rFonts w:ascii="Times New Roman" w:hAnsi="Times New Roman" w:cs="Times New Roman"/>
          <w:sz w:val="24"/>
          <w:szCs w:val="24"/>
          <w:lang w:val="ru-RU"/>
        </w:rPr>
        <w:t>инистративную ответственность.</w:t>
      </w:r>
    </w:p>
    <w:p w:rsidR="00BE4BAA" w:rsidRPr="00EA1ECB" w:rsidP="001D3AAC">
      <w:pPr>
        <w:spacing w:after="0" w:line="240" w:lineRule="auto"/>
        <w:ind w:left="-567" w:right="-832" w:firstLine="69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A1ECB">
        <w:rPr>
          <w:rFonts w:ascii="Times New Roman" w:hAnsi="Times New Roman" w:cs="Times New Roman"/>
          <w:sz w:val="24"/>
          <w:szCs w:val="24"/>
          <w:lang w:val="ru-RU"/>
        </w:rPr>
        <w:t xml:space="preserve">Учитывая обстоятельства совершенного административного правонарушения, мировой судья считает необходимым и достаточным назначить административное наказание в виде минимального штрафа, предусмотренного санкцией ч. </w:t>
      </w:r>
      <w:r w:rsidR="00301CB2">
        <w:rPr>
          <w:rFonts w:ascii="Times New Roman" w:hAnsi="Times New Roman" w:cs="Times New Roman"/>
          <w:sz w:val="24"/>
          <w:szCs w:val="24"/>
          <w:lang w:val="ru-RU"/>
        </w:rPr>
        <w:t>4 ст. 15.33</w:t>
      </w:r>
      <w:r w:rsidRPr="00EA1EC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A1ECB">
        <w:rPr>
          <w:rFonts w:ascii="Times New Roman" w:hAnsi="Times New Roman" w:cs="Times New Roman"/>
          <w:sz w:val="24"/>
          <w:szCs w:val="24"/>
          <w:lang w:val="ru-RU"/>
        </w:rPr>
        <w:t>Кодекса РФ об административных правонарушениях.</w:t>
      </w:r>
    </w:p>
    <w:p w:rsidR="00EA1ECB" w:rsidRPr="00EA1ECB" w:rsidP="00EA5149">
      <w:pPr>
        <w:spacing w:after="0" w:line="240" w:lineRule="auto"/>
        <w:ind w:left="-567" w:right="-874" w:firstLine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A1ECB">
        <w:rPr>
          <w:rFonts w:ascii="Times New Roman" w:hAnsi="Times New Roman" w:cs="Times New Roman"/>
          <w:sz w:val="24"/>
          <w:szCs w:val="24"/>
        </w:rPr>
        <w:t>В силу требований  статьи 4.1.1 Кодекса Российской Федерации об административных правонарушениях</w:t>
      </w:r>
      <w:r w:rsidRPr="00EA1ECB">
        <w:rPr>
          <w:rFonts w:ascii="Times New Roman" w:hAnsi="Times New Roman" w:cs="Times New Roman"/>
          <w:sz w:val="24"/>
          <w:szCs w:val="24"/>
          <w:lang w:val="ru-RU"/>
        </w:rPr>
        <w:t xml:space="preserve"> з</w:t>
      </w:r>
      <w:r w:rsidRPr="00EA1EC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а впервые совершенное административное правонарушение, выявленное в ходе осуществления государственного </w:t>
      </w:r>
      <w:r w:rsidRPr="00EA1EC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</w:t>
      </w:r>
      <w:r w:rsidRPr="00EA1EC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</w:t>
      </w:r>
      <w:r w:rsidRPr="00EA1EC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EA1ECB" w:rsidRPr="00EA1ECB" w:rsidP="00EA5149">
      <w:pPr>
        <w:pStyle w:val="ConsPlusNormal"/>
        <w:ind w:left="-567" w:right="-874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1ECB">
        <w:rPr>
          <w:rFonts w:ascii="Times New Roman" w:hAnsi="Times New Roman" w:cs="Times New Roman"/>
          <w:sz w:val="24"/>
          <w:szCs w:val="24"/>
        </w:rPr>
        <w:t>Согласно требованиям ч.2 ст.3.4. Кодекса Российской Федерации об административных правонарушениях,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</w:t>
      </w:r>
      <w:r w:rsidRPr="00EA1ECB">
        <w:rPr>
          <w:rFonts w:ascii="Times New Roman" w:hAnsi="Times New Roman" w:cs="Times New Roman"/>
          <w:sz w:val="24"/>
          <w:szCs w:val="24"/>
        </w:rPr>
        <w:t>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</w:t>
      </w:r>
      <w:r w:rsidRPr="00EA1ECB">
        <w:rPr>
          <w:rFonts w:ascii="Times New Roman" w:hAnsi="Times New Roman" w:cs="Times New Roman"/>
          <w:sz w:val="24"/>
          <w:szCs w:val="24"/>
        </w:rPr>
        <w:t>ного характера, а также при отсутствии имущественного ущерба.</w:t>
      </w:r>
    </w:p>
    <w:p w:rsidR="00EA1ECB" w:rsidRPr="00EA1ECB" w:rsidP="00EA5149">
      <w:pPr>
        <w:spacing w:after="0" w:line="240" w:lineRule="auto"/>
        <w:ind w:left="-567" w:right="-874"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A1ECB">
        <w:rPr>
          <w:rFonts w:ascii="Times New Roman" w:hAnsi="Times New Roman" w:cs="Times New Roman"/>
          <w:sz w:val="24"/>
          <w:szCs w:val="24"/>
          <w:lang w:val="ru-RU"/>
        </w:rPr>
        <w:t xml:space="preserve">Учитывая вышеизложенное, а так же отсутствие сведений на дату совершения правонарушения о привлечении </w:t>
      </w:r>
      <w:r w:rsidR="00BC31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руководителя </w:t>
      </w:r>
      <w:r w:rsidRPr="00BC31BA" w:rsidR="00BC31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ООО «ЧОО «КАФА»» </w:t>
      </w:r>
      <w:r w:rsidR="00BC31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Гутянского</w:t>
      </w:r>
      <w:r w:rsidRPr="00BC31BA" w:rsidR="00BC31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Э.В.</w:t>
      </w:r>
      <w:r w:rsidRPr="00EA1ECB" w:rsidR="00BC31BA">
        <w:t xml:space="preserve"> </w:t>
      </w:r>
      <w:r w:rsidRPr="00EA1ECB">
        <w:rPr>
          <w:rFonts w:ascii="Times New Roman" w:hAnsi="Times New Roman" w:cs="Times New Roman"/>
          <w:sz w:val="24"/>
          <w:szCs w:val="24"/>
          <w:lang w:val="ru-RU"/>
        </w:rPr>
        <w:t xml:space="preserve"> к административной ответственности за нарушен</w:t>
      </w:r>
      <w:r w:rsidRPr="00EA1ECB">
        <w:rPr>
          <w:rFonts w:ascii="Times New Roman" w:hAnsi="Times New Roman" w:cs="Times New Roman"/>
          <w:sz w:val="24"/>
          <w:szCs w:val="24"/>
          <w:lang w:val="ru-RU"/>
        </w:rPr>
        <w:t>ия законодательства о налогах и сборах ранее, отсутствие вреда жизни, здоровью людей, окружающей среде и безопасности государства, а так же отсутствие имущественного ущерба, мировой судья считает необходимым за</w:t>
      </w:r>
      <w:r w:rsidR="006860BF">
        <w:rPr>
          <w:rFonts w:ascii="Times New Roman" w:hAnsi="Times New Roman" w:cs="Times New Roman"/>
          <w:sz w:val="24"/>
          <w:szCs w:val="24"/>
          <w:lang w:val="ru-RU"/>
        </w:rPr>
        <w:t xml:space="preserve">менить </w:t>
      </w:r>
      <w:r w:rsidRPr="00EA1EC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C31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руководителя </w:t>
      </w:r>
      <w:r w:rsidRPr="00BC31BA" w:rsidR="00BC31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ООО «ЧОО «КАФА»» </w:t>
      </w:r>
      <w:r w:rsidR="00BC31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Гутянского</w:t>
      </w:r>
      <w:r w:rsidRPr="00BC31BA" w:rsidR="00BC31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Э.В.</w:t>
      </w:r>
      <w:r w:rsidR="00BC31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EA1ECB">
        <w:rPr>
          <w:rFonts w:ascii="Times New Roman" w:hAnsi="Times New Roman" w:cs="Times New Roman"/>
          <w:sz w:val="24"/>
          <w:szCs w:val="24"/>
          <w:lang w:val="ru-RU"/>
        </w:rPr>
        <w:t>административное наказание в виде административного штрафа, предусмотренного санкцией данной статьи, на предупреждение.</w:t>
      </w:r>
    </w:p>
    <w:p w:rsidR="00BE4BAA" w:rsidRPr="00EA1ECB" w:rsidP="00EA1ECB">
      <w:pPr>
        <w:spacing w:after="0" w:line="240" w:lineRule="auto"/>
        <w:ind w:left="-567" w:right="-83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A1ECB">
        <w:rPr>
          <w:rFonts w:ascii="Times New Roman" w:hAnsi="Times New Roman" w:cs="Times New Roman"/>
          <w:sz w:val="24"/>
          <w:szCs w:val="24"/>
          <w:lang w:val="ru-RU"/>
        </w:rPr>
        <w:t xml:space="preserve"> На основании изложенного, руководствуясь ст.ст. 29.9-29.11 Кодекса Российской Федерации об административных правонарушениях, </w:t>
      </w:r>
      <w:r w:rsidRPr="00EA1ECB">
        <w:rPr>
          <w:rFonts w:ascii="Times New Roman" w:hAnsi="Times New Roman" w:cs="Times New Roman"/>
          <w:sz w:val="24"/>
          <w:szCs w:val="24"/>
          <w:lang w:val="ru-RU"/>
        </w:rPr>
        <w:t>мировой судья,-</w:t>
      </w:r>
    </w:p>
    <w:p w:rsidR="00BE4BAA" w:rsidRPr="00EA1ECB" w:rsidP="001D3AAC">
      <w:pPr>
        <w:spacing w:after="0" w:line="240" w:lineRule="auto"/>
        <w:ind w:left="-567" w:right="-83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E4BAA" w:rsidRPr="00EA1ECB" w:rsidP="001D3AAC">
      <w:pPr>
        <w:spacing w:after="0" w:line="240" w:lineRule="auto"/>
        <w:ind w:left="-567" w:right="-832" w:firstLine="567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A1ECB">
        <w:rPr>
          <w:rFonts w:ascii="Times New Roman" w:hAnsi="Times New Roman" w:cs="Times New Roman"/>
          <w:sz w:val="24"/>
          <w:szCs w:val="24"/>
          <w:lang w:val="ru-RU"/>
        </w:rPr>
        <w:t>п о с т а н о в и л:</w:t>
      </w:r>
    </w:p>
    <w:p w:rsidR="00BE4BAA" w:rsidRPr="00EA1ECB" w:rsidP="001D3AAC">
      <w:pPr>
        <w:spacing w:after="0" w:line="240" w:lineRule="auto"/>
        <w:ind w:left="-567" w:right="-832" w:firstLine="567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E4BAA" w:rsidRPr="00EA1ECB" w:rsidP="001D3AAC">
      <w:pPr>
        <w:spacing w:after="0" w:line="240" w:lineRule="auto"/>
        <w:ind w:left="-567" w:right="-832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A1ECB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         </w:t>
      </w:r>
      <w:r w:rsidR="00BC31BA">
        <w:rPr>
          <w:rFonts w:ascii="Times New Roman" w:eastAsia="Times New Roman" w:hAnsi="Times New Roman"/>
          <w:sz w:val="24"/>
          <w:szCs w:val="26"/>
          <w:lang w:val="ru-RU" w:eastAsia="ru-RU"/>
        </w:rPr>
        <w:t>руководителя</w:t>
      </w:r>
      <w:r w:rsidRPr="00240203" w:rsidR="0053127C">
        <w:rPr>
          <w:rFonts w:ascii="Times New Roman" w:eastAsia="Times New Roman" w:hAnsi="Times New Roman"/>
          <w:sz w:val="24"/>
          <w:szCs w:val="26"/>
          <w:lang w:val="ru-RU" w:eastAsia="ru-RU"/>
        </w:rPr>
        <w:t xml:space="preserve"> </w:t>
      </w:r>
      <w:r w:rsidRPr="00BC31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ООО «ЧОО «КАФА»» </w:t>
      </w:r>
      <w:r w:rsidR="00BC31BA">
        <w:rPr>
          <w:rFonts w:ascii="Times New Roman" w:eastAsia="Times New Roman" w:hAnsi="Times New Roman"/>
          <w:sz w:val="24"/>
          <w:szCs w:val="26"/>
          <w:lang w:val="ru-RU" w:eastAsia="ru-RU"/>
        </w:rPr>
        <w:t>Гутянского</w:t>
      </w:r>
      <w:r w:rsidR="00BC31BA">
        <w:rPr>
          <w:rFonts w:ascii="Times New Roman" w:eastAsia="Times New Roman" w:hAnsi="Times New Roman"/>
          <w:sz w:val="24"/>
          <w:szCs w:val="26"/>
          <w:lang w:val="ru-RU" w:eastAsia="ru-RU"/>
        </w:rPr>
        <w:t xml:space="preserve"> Э</w:t>
      </w:r>
      <w:r>
        <w:rPr>
          <w:rFonts w:ascii="Times New Roman" w:eastAsia="Times New Roman" w:hAnsi="Times New Roman"/>
          <w:sz w:val="24"/>
          <w:szCs w:val="26"/>
          <w:lang w:val="ru-RU" w:eastAsia="ru-RU"/>
        </w:rPr>
        <w:t>. В.</w:t>
      </w:r>
      <w:r w:rsidRPr="00EA1ECB" w:rsidR="00301CB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A1ECB">
        <w:rPr>
          <w:rFonts w:ascii="Times New Roman" w:hAnsi="Times New Roman" w:cs="Times New Roman"/>
          <w:sz w:val="24"/>
          <w:szCs w:val="24"/>
          <w:lang w:val="ru-RU"/>
        </w:rPr>
        <w:t>признать виновн</w:t>
      </w:r>
      <w:r w:rsidR="00301CB2">
        <w:rPr>
          <w:rFonts w:ascii="Times New Roman" w:hAnsi="Times New Roman" w:cs="Times New Roman"/>
          <w:sz w:val="24"/>
          <w:szCs w:val="24"/>
          <w:lang w:val="ru-RU"/>
        </w:rPr>
        <w:t>ым</w:t>
      </w:r>
      <w:r w:rsidRPr="00EA1ECB">
        <w:rPr>
          <w:rFonts w:ascii="Times New Roman" w:hAnsi="Times New Roman" w:cs="Times New Roman"/>
          <w:sz w:val="24"/>
          <w:szCs w:val="24"/>
          <w:lang w:val="ru-RU"/>
        </w:rPr>
        <w:t xml:space="preserve"> в совершении административного правонарушения, предусмотренного ч. </w:t>
      </w:r>
      <w:r w:rsidR="00301CB2">
        <w:rPr>
          <w:rFonts w:ascii="Times New Roman" w:hAnsi="Times New Roman" w:cs="Times New Roman"/>
          <w:sz w:val="24"/>
          <w:szCs w:val="24"/>
          <w:lang w:val="ru-RU"/>
        </w:rPr>
        <w:t>4 ст. 15.33</w:t>
      </w:r>
      <w:r w:rsidRPr="00EA1ECB">
        <w:rPr>
          <w:rFonts w:ascii="Times New Roman" w:hAnsi="Times New Roman" w:cs="Times New Roman"/>
          <w:sz w:val="24"/>
          <w:szCs w:val="24"/>
          <w:lang w:val="ru-RU"/>
        </w:rPr>
        <w:t xml:space="preserve"> Кодекса Российской Федерации о</w:t>
      </w:r>
      <w:r w:rsidRPr="00EA1ECB">
        <w:rPr>
          <w:rFonts w:ascii="Times New Roman" w:hAnsi="Times New Roman" w:cs="Times New Roman"/>
          <w:sz w:val="24"/>
          <w:szCs w:val="24"/>
          <w:lang w:val="ru-RU"/>
        </w:rPr>
        <w:t>б административных правонарушениях и назначить наказание в виде штрафа в размере 300 (трехсот) рублей.</w:t>
      </w:r>
    </w:p>
    <w:p w:rsidR="00BE4BAA" w:rsidRPr="00EA1ECB" w:rsidP="001D3AAC">
      <w:pPr>
        <w:spacing w:after="0" w:line="240" w:lineRule="auto"/>
        <w:ind w:left="-567" w:right="-83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A1ECB">
        <w:rPr>
          <w:rFonts w:ascii="Times New Roman" w:hAnsi="Times New Roman" w:cs="Times New Roman"/>
          <w:sz w:val="24"/>
          <w:szCs w:val="24"/>
          <w:lang w:val="ru-RU"/>
        </w:rPr>
        <w:t xml:space="preserve">          В соответствии со ст.4.1.1 Кодекса Российской Федерации об административных правонарушениях, заменить назначенное наказание на предупреждение. </w:t>
      </w:r>
    </w:p>
    <w:p w:rsidR="00BE4BAA" w:rsidRPr="00EA1ECB" w:rsidP="001D3AAC">
      <w:pPr>
        <w:spacing w:after="0" w:line="240" w:lineRule="auto"/>
        <w:ind w:left="-567" w:right="-832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A1ECB">
        <w:rPr>
          <w:rFonts w:ascii="Times New Roman" w:hAnsi="Times New Roman" w:cs="Times New Roman"/>
          <w:sz w:val="24"/>
          <w:szCs w:val="24"/>
          <w:lang w:val="ru-RU"/>
        </w:rPr>
        <w:t xml:space="preserve">     Ж</w:t>
      </w:r>
      <w:r w:rsidRPr="00EA1ECB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алоба на  постановление может быть подана в Центральный районный суд города Симферополя Республики Крым через мирового судью либо непосредственно в Центральный районный суд города Симферополя Рес</w:t>
      </w:r>
      <w:r w:rsidR="00676E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публики Крым  в течение 10 дней</w:t>
      </w:r>
      <w:r w:rsidRPr="00EA1EC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 дня вручения или получения копии постановления</w:t>
      </w:r>
      <w:r w:rsidRPr="00EA1EC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BE4BAA" w:rsidRPr="00EA1ECB" w:rsidP="001D3AAC">
      <w:pPr>
        <w:tabs>
          <w:tab w:val="left" w:pos="6750"/>
        </w:tabs>
        <w:spacing w:after="0" w:line="240" w:lineRule="auto"/>
        <w:ind w:left="-567" w:right="-832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A1ECB">
        <w:rPr>
          <w:rFonts w:ascii="Times New Roman" w:hAnsi="Times New Roman" w:cs="Times New Roman"/>
          <w:sz w:val="24"/>
          <w:szCs w:val="24"/>
          <w:lang w:val="ru-RU" w:eastAsia="ru-RU"/>
        </w:rPr>
        <w:tab/>
      </w:r>
    </w:p>
    <w:p w:rsidR="00BE4BAA" w:rsidP="00B547A8">
      <w:pPr>
        <w:spacing w:after="0" w:line="240" w:lineRule="auto"/>
        <w:ind w:left="-567" w:right="-832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r w:rsidRPr="00EA1ECB">
        <w:rPr>
          <w:rFonts w:ascii="Times New Roman" w:hAnsi="Times New Roman" w:cs="Times New Roman"/>
          <w:sz w:val="24"/>
          <w:szCs w:val="24"/>
          <w:lang w:val="ru-RU"/>
        </w:rPr>
        <w:t xml:space="preserve">Мировой судья:   </w:t>
      </w:r>
      <w:r w:rsidRPr="00EA1ECB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подпись                                                                     </w:t>
      </w:r>
      <w:r w:rsidR="00EA1ECB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              </w:t>
      </w:r>
      <w:r w:rsidRPr="00EA1ECB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          </w:t>
      </w:r>
      <w:r w:rsidRPr="00EA1ECB">
        <w:rPr>
          <w:rFonts w:ascii="Times New Roman" w:eastAsia="MS Mincho" w:hAnsi="Times New Roman" w:cs="Times New Roman"/>
          <w:sz w:val="24"/>
          <w:szCs w:val="24"/>
          <w:lang w:val="ru-RU"/>
        </w:rPr>
        <w:t>С.Г. Ломанов</w:t>
      </w:r>
    </w:p>
    <w:p w:rsidR="00CA0B5F" w:rsidP="00B547A8">
      <w:pPr>
        <w:spacing w:after="0" w:line="240" w:lineRule="auto"/>
        <w:ind w:left="-567" w:right="-832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CA0B5F" w:rsidP="00B547A8">
      <w:pPr>
        <w:spacing w:after="0" w:line="240" w:lineRule="auto"/>
        <w:ind w:left="-567" w:right="-832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CA0B5F" w:rsidP="00B547A8">
      <w:pPr>
        <w:spacing w:after="0" w:line="240" w:lineRule="auto"/>
        <w:ind w:left="-567" w:right="-832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p w:rsidR="00CA0B5F" w:rsidP="00B547A8">
      <w:pPr>
        <w:spacing w:after="0" w:line="240" w:lineRule="auto"/>
        <w:ind w:left="-567" w:right="-832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sectPr w:rsidSect="00C46239">
      <w:pgSz w:w="11906" w:h="16838"/>
      <w:pgMar w:top="426" w:right="144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42DA2D58"/>
    <w:lvl w:ilvl="0">
      <w:start w:val="2016"/>
      <w:numFmt w:val="decimal"/>
      <w:lvlText w:val="31.05.%1"/>
      <w:lvlJc w:val="left"/>
      <w:rPr>
        <w:sz w:val="24"/>
        <w:szCs w:val="24"/>
      </w:rPr>
    </w:lvl>
    <w:lvl w:ilvl="1">
      <w:start w:val="2016"/>
      <w:numFmt w:val="decimal"/>
      <w:lvlText w:val="31.05.%1"/>
      <w:lvlJc w:val="left"/>
      <w:rPr>
        <w:sz w:val="24"/>
        <w:szCs w:val="24"/>
      </w:rPr>
    </w:lvl>
    <w:lvl w:ilvl="2">
      <w:start w:val="2016"/>
      <w:numFmt w:val="decimal"/>
      <w:lvlText w:val="31.05.%1"/>
      <w:lvlJc w:val="left"/>
      <w:rPr>
        <w:sz w:val="24"/>
        <w:szCs w:val="24"/>
      </w:rPr>
    </w:lvl>
    <w:lvl w:ilvl="3">
      <w:start w:val="2016"/>
      <w:numFmt w:val="decimal"/>
      <w:lvlText w:val="31.05.%1"/>
      <w:lvlJc w:val="left"/>
      <w:rPr>
        <w:sz w:val="24"/>
        <w:szCs w:val="24"/>
      </w:rPr>
    </w:lvl>
    <w:lvl w:ilvl="4">
      <w:start w:val="2016"/>
      <w:numFmt w:val="decimal"/>
      <w:lvlText w:val="31.05.%1"/>
      <w:lvlJc w:val="left"/>
      <w:rPr>
        <w:sz w:val="24"/>
        <w:szCs w:val="24"/>
      </w:rPr>
    </w:lvl>
    <w:lvl w:ilvl="5">
      <w:start w:val="2016"/>
      <w:numFmt w:val="decimal"/>
      <w:lvlText w:val="31.05.%1"/>
      <w:lvlJc w:val="left"/>
      <w:rPr>
        <w:sz w:val="24"/>
        <w:szCs w:val="24"/>
      </w:rPr>
    </w:lvl>
    <w:lvl w:ilvl="6">
      <w:start w:val="2016"/>
      <w:numFmt w:val="decimal"/>
      <w:lvlText w:val="31.05.%1"/>
      <w:lvlJc w:val="left"/>
      <w:rPr>
        <w:sz w:val="24"/>
        <w:szCs w:val="24"/>
      </w:rPr>
    </w:lvl>
    <w:lvl w:ilvl="7">
      <w:start w:val="2016"/>
      <w:numFmt w:val="decimal"/>
      <w:lvlText w:val="31.05.%1"/>
      <w:lvlJc w:val="left"/>
      <w:rPr>
        <w:sz w:val="24"/>
        <w:szCs w:val="24"/>
      </w:rPr>
    </w:lvl>
    <w:lvl w:ilvl="8">
      <w:start w:val="2016"/>
      <w:numFmt w:val="decimal"/>
      <w:lvlText w:val="31.05.%1"/>
      <w:lvlJc w:val="left"/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mirrorMargin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AAA"/>
    <w:rsid w:val="00000A98"/>
    <w:rsid w:val="00002E9F"/>
    <w:rsid w:val="00004459"/>
    <w:rsid w:val="00007686"/>
    <w:rsid w:val="000178FC"/>
    <w:rsid w:val="00026B73"/>
    <w:rsid w:val="00027185"/>
    <w:rsid w:val="00030C70"/>
    <w:rsid w:val="000365D7"/>
    <w:rsid w:val="000430F5"/>
    <w:rsid w:val="00043387"/>
    <w:rsid w:val="00043AB8"/>
    <w:rsid w:val="00044ECF"/>
    <w:rsid w:val="00047704"/>
    <w:rsid w:val="00050D32"/>
    <w:rsid w:val="00052050"/>
    <w:rsid w:val="00056180"/>
    <w:rsid w:val="000606AF"/>
    <w:rsid w:val="00064A52"/>
    <w:rsid w:val="00066063"/>
    <w:rsid w:val="00072B58"/>
    <w:rsid w:val="00075447"/>
    <w:rsid w:val="000854F9"/>
    <w:rsid w:val="000B142D"/>
    <w:rsid w:val="000C5AD5"/>
    <w:rsid w:val="000D7FF2"/>
    <w:rsid w:val="000E0AA8"/>
    <w:rsid w:val="000E1D28"/>
    <w:rsid w:val="000E2643"/>
    <w:rsid w:val="000E4013"/>
    <w:rsid w:val="00100A4E"/>
    <w:rsid w:val="0010162B"/>
    <w:rsid w:val="001024DA"/>
    <w:rsid w:val="00105894"/>
    <w:rsid w:val="00106352"/>
    <w:rsid w:val="0011198D"/>
    <w:rsid w:val="001157D4"/>
    <w:rsid w:val="00131018"/>
    <w:rsid w:val="001313D8"/>
    <w:rsid w:val="00134251"/>
    <w:rsid w:val="00135F4D"/>
    <w:rsid w:val="0014132A"/>
    <w:rsid w:val="00154A5B"/>
    <w:rsid w:val="001640D2"/>
    <w:rsid w:val="00170260"/>
    <w:rsid w:val="001761C4"/>
    <w:rsid w:val="00176B06"/>
    <w:rsid w:val="00183928"/>
    <w:rsid w:val="001843D3"/>
    <w:rsid w:val="00195482"/>
    <w:rsid w:val="001A1D28"/>
    <w:rsid w:val="001A25E9"/>
    <w:rsid w:val="001B1002"/>
    <w:rsid w:val="001B2FFA"/>
    <w:rsid w:val="001B3692"/>
    <w:rsid w:val="001B75D8"/>
    <w:rsid w:val="001C0F9D"/>
    <w:rsid w:val="001C2E7C"/>
    <w:rsid w:val="001C3867"/>
    <w:rsid w:val="001D3AAC"/>
    <w:rsid w:val="001F3707"/>
    <w:rsid w:val="002039D5"/>
    <w:rsid w:val="00214951"/>
    <w:rsid w:val="002211A0"/>
    <w:rsid w:val="00223A9E"/>
    <w:rsid w:val="00223BDC"/>
    <w:rsid w:val="00224FC3"/>
    <w:rsid w:val="002259D9"/>
    <w:rsid w:val="00227370"/>
    <w:rsid w:val="002323C8"/>
    <w:rsid w:val="00237C31"/>
    <w:rsid w:val="00240203"/>
    <w:rsid w:val="00241659"/>
    <w:rsid w:val="00250743"/>
    <w:rsid w:val="00255C84"/>
    <w:rsid w:val="002560B8"/>
    <w:rsid w:val="00260817"/>
    <w:rsid w:val="00274C68"/>
    <w:rsid w:val="00275BFA"/>
    <w:rsid w:val="00285CAF"/>
    <w:rsid w:val="00287E0C"/>
    <w:rsid w:val="002A1C64"/>
    <w:rsid w:val="002B39D3"/>
    <w:rsid w:val="002B49C1"/>
    <w:rsid w:val="002C109F"/>
    <w:rsid w:val="002C1FD2"/>
    <w:rsid w:val="002C2491"/>
    <w:rsid w:val="002C4E45"/>
    <w:rsid w:val="002D292E"/>
    <w:rsid w:val="002E12C1"/>
    <w:rsid w:val="002E260C"/>
    <w:rsid w:val="002E2B6E"/>
    <w:rsid w:val="002E5539"/>
    <w:rsid w:val="002E63F9"/>
    <w:rsid w:val="002F2BD0"/>
    <w:rsid w:val="00301CB2"/>
    <w:rsid w:val="00306F25"/>
    <w:rsid w:val="0031339C"/>
    <w:rsid w:val="00313881"/>
    <w:rsid w:val="00322202"/>
    <w:rsid w:val="0032737D"/>
    <w:rsid w:val="00337382"/>
    <w:rsid w:val="00342F87"/>
    <w:rsid w:val="00343953"/>
    <w:rsid w:val="00352D53"/>
    <w:rsid w:val="0035340D"/>
    <w:rsid w:val="00355F7B"/>
    <w:rsid w:val="003620BF"/>
    <w:rsid w:val="00363302"/>
    <w:rsid w:val="00371817"/>
    <w:rsid w:val="00374D6C"/>
    <w:rsid w:val="00374E91"/>
    <w:rsid w:val="00376E9A"/>
    <w:rsid w:val="00381D2F"/>
    <w:rsid w:val="003830E6"/>
    <w:rsid w:val="00383CC6"/>
    <w:rsid w:val="0038629C"/>
    <w:rsid w:val="00387289"/>
    <w:rsid w:val="0038742E"/>
    <w:rsid w:val="003909F4"/>
    <w:rsid w:val="00391E45"/>
    <w:rsid w:val="0039401B"/>
    <w:rsid w:val="0039407D"/>
    <w:rsid w:val="00394E52"/>
    <w:rsid w:val="00395509"/>
    <w:rsid w:val="003A6E5C"/>
    <w:rsid w:val="003B43A2"/>
    <w:rsid w:val="003C21F5"/>
    <w:rsid w:val="003C6228"/>
    <w:rsid w:val="003C6C57"/>
    <w:rsid w:val="003D0D8C"/>
    <w:rsid w:val="003D1FFE"/>
    <w:rsid w:val="003D2653"/>
    <w:rsid w:val="003D74B6"/>
    <w:rsid w:val="003E151A"/>
    <w:rsid w:val="003E5115"/>
    <w:rsid w:val="003E6732"/>
    <w:rsid w:val="004052D2"/>
    <w:rsid w:val="00411583"/>
    <w:rsid w:val="0041204B"/>
    <w:rsid w:val="004145E6"/>
    <w:rsid w:val="004152E7"/>
    <w:rsid w:val="004239E7"/>
    <w:rsid w:val="004362D4"/>
    <w:rsid w:val="00437226"/>
    <w:rsid w:val="00440851"/>
    <w:rsid w:val="00445227"/>
    <w:rsid w:val="00450DEE"/>
    <w:rsid w:val="00452B73"/>
    <w:rsid w:val="0045555F"/>
    <w:rsid w:val="004750CD"/>
    <w:rsid w:val="004818FA"/>
    <w:rsid w:val="00482222"/>
    <w:rsid w:val="004829CA"/>
    <w:rsid w:val="00486CF9"/>
    <w:rsid w:val="00490A02"/>
    <w:rsid w:val="004926BD"/>
    <w:rsid w:val="00497489"/>
    <w:rsid w:val="004A0512"/>
    <w:rsid w:val="004A29B2"/>
    <w:rsid w:val="004A5D14"/>
    <w:rsid w:val="004A78EE"/>
    <w:rsid w:val="004B5040"/>
    <w:rsid w:val="004B5153"/>
    <w:rsid w:val="004B7B48"/>
    <w:rsid w:val="004C187F"/>
    <w:rsid w:val="004C4626"/>
    <w:rsid w:val="004D2F0D"/>
    <w:rsid w:val="004E1D9E"/>
    <w:rsid w:val="004E6B36"/>
    <w:rsid w:val="004E79E9"/>
    <w:rsid w:val="004F27CB"/>
    <w:rsid w:val="004F3A8F"/>
    <w:rsid w:val="004F4A1E"/>
    <w:rsid w:val="0050180E"/>
    <w:rsid w:val="0050774E"/>
    <w:rsid w:val="00510C0F"/>
    <w:rsid w:val="00512AAA"/>
    <w:rsid w:val="0051622A"/>
    <w:rsid w:val="005163E5"/>
    <w:rsid w:val="0053127C"/>
    <w:rsid w:val="0053295C"/>
    <w:rsid w:val="00535467"/>
    <w:rsid w:val="005409D4"/>
    <w:rsid w:val="00541506"/>
    <w:rsid w:val="0055425A"/>
    <w:rsid w:val="00557955"/>
    <w:rsid w:val="00575ACA"/>
    <w:rsid w:val="00576AC3"/>
    <w:rsid w:val="0058353A"/>
    <w:rsid w:val="005934F2"/>
    <w:rsid w:val="00595F70"/>
    <w:rsid w:val="005A14E9"/>
    <w:rsid w:val="005A23AD"/>
    <w:rsid w:val="005A3743"/>
    <w:rsid w:val="005A42DC"/>
    <w:rsid w:val="005A4950"/>
    <w:rsid w:val="005A49D3"/>
    <w:rsid w:val="005A5DEB"/>
    <w:rsid w:val="005A5E8E"/>
    <w:rsid w:val="005A6F11"/>
    <w:rsid w:val="005B2CE2"/>
    <w:rsid w:val="005B75BF"/>
    <w:rsid w:val="005C47CF"/>
    <w:rsid w:val="005C4EC5"/>
    <w:rsid w:val="005C52B2"/>
    <w:rsid w:val="005C7DC1"/>
    <w:rsid w:val="005D5E46"/>
    <w:rsid w:val="005E2EB2"/>
    <w:rsid w:val="005E3FEC"/>
    <w:rsid w:val="005F73DB"/>
    <w:rsid w:val="005F7622"/>
    <w:rsid w:val="00601DBF"/>
    <w:rsid w:val="0062181C"/>
    <w:rsid w:val="006233F4"/>
    <w:rsid w:val="006239EF"/>
    <w:rsid w:val="00631C2E"/>
    <w:rsid w:val="00643F8D"/>
    <w:rsid w:val="0064424E"/>
    <w:rsid w:val="006508D2"/>
    <w:rsid w:val="00661DDD"/>
    <w:rsid w:val="00673E7C"/>
    <w:rsid w:val="00674BED"/>
    <w:rsid w:val="00676E65"/>
    <w:rsid w:val="006860BF"/>
    <w:rsid w:val="00687236"/>
    <w:rsid w:val="006914D8"/>
    <w:rsid w:val="00692EBB"/>
    <w:rsid w:val="0069655E"/>
    <w:rsid w:val="006A30AD"/>
    <w:rsid w:val="006A5A4E"/>
    <w:rsid w:val="006A7058"/>
    <w:rsid w:val="006B0D0D"/>
    <w:rsid w:val="006C0BF3"/>
    <w:rsid w:val="006C2E31"/>
    <w:rsid w:val="006C34FA"/>
    <w:rsid w:val="006C5410"/>
    <w:rsid w:val="006C64D9"/>
    <w:rsid w:val="006D2897"/>
    <w:rsid w:val="006E2400"/>
    <w:rsid w:val="006E5A7E"/>
    <w:rsid w:val="006F2240"/>
    <w:rsid w:val="006F6F1B"/>
    <w:rsid w:val="00711D50"/>
    <w:rsid w:val="00712D42"/>
    <w:rsid w:val="00717B2F"/>
    <w:rsid w:val="00720E4D"/>
    <w:rsid w:val="00722EDE"/>
    <w:rsid w:val="00723FB2"/>
    <w:rsid w:val="00740B25"/>
    <w:rsid w:val="00742C93"/>
    <w:rsid w:val="00744173"/>
    <w:rsid w:val="00756D2F"/>
    <w:rsid w:val="00757D5B"/>
    <w:rsid w:val="00761820"/>
    <w:rsid w:val="00763FDA"/>
    <w:rsid w:val="00771186"/>
    <w:rsid w:val="00773C66"/>
    <w:rsid w:val="00774816"/>
    <w:rsid w:val="00784FDB"/>
    <w:rsid w:val="00787B36"/>
    <w:rsid w:val="007925EC"/>
    <w:rsid w:val="007932B6"/>
    <w:rsid w:val="0079402A"/>
    <w:rsid w:val="007976E0"/>
    <w:rsid w:val="007A4374"/>
    <w:rsid w:val="007A6D8E"/>
    <w:rsid w:val="007A70DE"/>
    <w:rsid w:val="007A7A8D"/>
    <w:rsid w:val="007B164B"/>
    <w:rsid w:val="007B4D11"/>
    <w:rsid w:val="007C0893"/>
    <w:rsid w:val="007E09D2"/>
    <w:rsid w:val="007E55D9"/>
    <w:rsid w:val="007F7A16"/>
    <w:rsid w:val="00804C06"/>
    <w:rsid w:val="0080526E"/>
    <w:rsid w:val="008055DF"/>
    <w:rsid w:val="0081093A"/>
    <w:rsid w:val="008145DF"/>
    <w:rsid w:val="00816F14"/>
    <w:rsid w:val="00820E80"/>
    <w:rsid w:val="00823417"/>
    <w:rsid w:val="00833C42"/>
    <w:rsid w:val="008413E1"/>
    <w:rsid w:val="00843972"/>
    <w:rsid w:val="00845A05"/>
    <w:rsid w:val="0085142B"/>
    <w:rsid w:val="008550D6"/>
    <w:rsid w:val="00856EF7"/>
    <w:rsid w:val="00856FC1"/>
    <w:rsid w:val="0085758D"/>
    <w:rsid w:val="00863E79"/>
    <w:rsid w:val="00873135"/>
    <w:rsid w:val="0088029F"/>
    <w:rsid w:val="00880DB1"/>
    <w:rsid w:val="00890338"/>
    <w:rsid w:val="008941F0"/>
    <w:rsid w:val="00894E22"/>
    <w:rsid w:val="008958A8"/>
    <w:rsid w:val="00895F4D"/>
    <w:rsid w:val="00896DDF"/>
    <w:rsid w:val="008D21DE"/>
    <w:rsid w:val="008D52B5"/>
    <w:rsid w:val="008E3CDE"/>
    <w:rsid w:val="008F2534"/>
    <w:rsid w:val="009012DB"/>
    <w:rsid w:val="00906C7F"/>
    <w:rsid w:val="00906F6C"/>
    <w:rsid w:val="00907F99"/>
    <w:rsid w:val="00914DBC"/>
    <w:rsid w:val="009209CE"/>
    <w:rsid w:val="009246D0"/>
    <w:rsid w:val="009278F2"/>
    <w:rsid w:val="009335E8"/>
    <w:rsid w:val="00935E51"/>
    <w:rsid w:val="00936866"/>
    <w:rsid w:val="00941136"/>
    <w:rsid w:val="009425C8"/>
    <w:rsid w:val="00942975"/>
    <w:rsid w:val="00942F3D"/>
    <w:rsid w:val="00950FAF"/>
    <w:rsid w:val="0095399B"/>
    <w:rsid w:val="0095676B"/>
    <w:rsid w:val="00965448"/>
    <w:rsid w:val="009656AA"/>
    <w:rsid w:val="00965D6E"/>
    <w:rsid w:val="009679E5"/>
    <w:rsid w:val="009824A2"/>
    <w:rsid w:val="00990146"/>
    <w:rsid w:val="00995566"/>
    <w:rsid w:val="009A2D2D"/>
    <w:rsid w:val="009B2888"/>
    <w:rsid w:val="009B59DA"/>
    <w:rsid w:val="009B7598"/>
    <w:rsid w:val="009C5942"/>
    <w:rsid w:val="009D2162"/>
    <w:rsid w:val="009D2EEF"/>
    <w:rsid w:val="009D3D61"/>
    <w:rsid w:val="009E575A"/>
    <w:rsid w:val="009F1E05"/>
    <w:rsid w:val="009F24AF"/>
    <w:rsid w:val="00A00463"/>
    <w:rsid w:val="00A03248"/>
    <w:rsid w:val="00A05BB1"/>
    <w:rsid w:val="00A06263"/>
    <w:rsid w:val="00A07E4C"/>
    <w:rsid w:val="00A11074"/>
    <w:rsid w:val="00A11773"/>
    <w:rsid w:val="00A12531"/>
    <w:rsid w:val="00A256B3"/>
    <w:rsid w:val="00A3338B"/>
    <w:rsid w:val="00A4044E"/>
    <w:rsid w:val="00A454B1"/>
    <w:rsid w:val="00A65DA7"/>
    <w:rsid w:val="00A66AD3"/>
    <w:rsid w:val="00A71DFE"/>
    <w:rsid w:val="00A75B01"/>
    <w:rsid w:val="00A76DCD"/>
    <w:rsid w:val="00A8411E"/>
    <w:rsid w:val="00A86AA2"/>
    <w:rsid w:val="00A91979"/>
    <w:rsid w:val="00AA1E39"/>
    <w:rsid w:val="00AA7CB4"/>
    <w:rsid w:val="00AB2877"/>
    <w:rsid w:val="00AB2CE3"/>
    <w:rsid w:val="00AB4C7D"/>
    <w:rsid w:val="00AB6269"/>
    <w:rsid w:val="00AC3663"/>
    <w:rsid w:val="00AC4411"/>
    <w:rsid w:val="00AE0913"/>
    <w:rsid w:val="00AE2AEF"/>
    <w:rsid w:val="00AE7B24"/>
    <w:rsid w:val="00AF5E2B"/>
    <w:rsid w:val="00AF5FB3"/>
    <w:rsid w:val="00AF6C76"/>
    <w:rsid w:val="00B05AD9"/>
    <w:rsid w:val="00B05D4D"/>
    <w:rsid w:val="00B11A8D"/>
    <w:rsid w:val="00B1235A"/>
    <w:rsid w:val="00B12521"/>
    <w:rsid w:val="00B14772"/>
    <w:rsid w:val="00B235EE"/>
    <w:rsid w:val="00B2427F"/>
    <w:rsid w:val="00B2779E"/>
    <w:rsid w:val="00B3167D"/>
    <w:rsid w:val="00B435D6"/>
    <w:rsid w:val="00B51535"/>
    <w:rsid w:val="00B547A8"/>
    <w:rsid w:val="00B57BF1"/>
    <w:rsid w:val="00B61F13"/>
    <w:rsid w:val="00B65161"/>
    <w:rsid w:val="00B72A49"/>
    <w:rsid w:val="00B7586A"/>
    <w:rsid w:val="00B77D77"/>
    <w:rsid w:val="00B77E8A"/>
    <w:rsid w:val="00B81F83"/>
    <w:rsid w:val="00B821B5"/>
    <w:rsid w:val="00B833FC"/>
    <w:rsid w:val="00B91DDD"/>
    <w:rsid w:val="00B9424C"/>
    <w:rsid w:val="00BA56AD"/>
    <w:rsid w:val="00BA6F8A"/>
    <w:rsid w:val="00BB1FE7"/>
    <w:rsid w:val="00BB3664"/>
    <w:rsid w:val="00BB6564"/>
    <w:rsid w:val="00BB704C"/>
    <w:rsid w:val="00BC130C"/>
    <w:rsid w:val="00BC31BA"/>
    <w:rsid w:val="00BC5877"/>
    <w:rsid w:val="00BC638D"/>
    <w:rsid w:val="00BD4439"/>
    <w:rsid w:val="00BD49BD"/>
    <w:rsid w:val="00BD6168"/>
    <w:rsid w:val="00BE05B2"/>
    <w:rsid w:val="00BE4BAA"/>
    <w:rsid w:val="00BF4B9A"/>
    <w:rsid w:val="00C01175"/>
    <w:rsid w:val="00C0214C"/>
    <w:rsid w:val="00C10270"/>
    <w:rsid w:val="00C10FA9"/>
    <w:rsid w:val="00C14C25"/>
    <w:rsid w:val="00C37BDC"/>
    <w:rsid w:val="00C41BDF"/>
    <w:rsid w:val="00C42FD5"/>
    <w:rsid w:val="00C43C48"/>
    <w:rsid w:val="00C46239"/>
    <w:rsid w:val="00C462F7"/>
    <w:rsid w:val="00C54F63"/>
    <w:rsid w:val="00C560C0"/>
    <w:rsid w:val="00C60F55"/>
    <w:rsid w:val="00C62186"/>
    <w:rsid w:val="00C62917"/>
    <w:rsid w:val="00C66D8F"/>
    <w:rsid w:val="00C70D70"/>
    <w:rsid w:val="00C71C38"/>
    <w:rsid w:val="00C903C2"/>
    <w:rsid w:val="00C90D01"/>
    <w:rsid w:val="00C93C67"/>
    <w:rsid w:val="00CA0B5F"/>
    <w:rsid w:val="00CA49F3"/>
    <w:rsid w:val="00CA604A"/>
    <w:rsid w:val="00CB1A1A"/>
    <w:rsid w:val="00CB3AC4"/>
    <w:rsid w:val="00CB6C49"/>
    <w:rsid w:val="00CC5D3E"/>
    <w:rsid w:val="00CD002B"/>
    <w:rsid w:val="00CD02D4"/>
    <w:rsid w:val="00CD304E"/>
    <w:rsid w:val="00CD3D41"/>
    <w:rsid w:val="00CE277C"/>
    <w:rsid w:val="00CE4375"/>
    <w:rsid w:val="00CE4F99"/>
    <w:rsid w:val="00CF6311"/>
    <w:rsid w:val="00D04FA2"/>
    <w:rsid w:val="00D07280"/>
    <w:rsid w:val="00D0745B"/>
    <w:rsid w:val="00D2021C"/>
    <w:rsid w:val="00D23839"/>
    <w:rsid w:val="00D36E88"/>
    <w:rsid w:val="00D41EE6"/>
    <w:rsid w:val="00D45F06"/>
    <w:rsid w:val="00D46B7A"/>
    <w:rsid w:val="00D5650C"/>
    <w:rsid w:val="00D70A0D"/>
    <w:rsid w:val="00D75201"/>
    <w:rsid w:val="00D77112"/>
    <w:rsid w:val="00D81735"/>
    <w:rsid w:val="00D87591"/>
    <w:rsid w:val="00D9197C"/>
    <w:rsid w:val="00D9729C"/>
    <w:rsid w:val="00DB7B1A"/>
    <w:rsid w:val="00DC70AF"/>
    <w:rsid w:val="00DD4CE3"/>
    <w:rsid w:val="00DD7237"/>
    <w:rsid w:val="00DE1B13"/>
    <w:rsid w:val="00DE2632"/>
    <w:rsid w:val="00DE42FE"/>
    <w:rsid w:val="00DE6618"/>
    <w:rsid w:val="00DF0F9A"/>
    <w:rsid w:val="00DF57EC"/>
    <w:rsid w:val="00DF6BF7"/>
    <w:rsid w:val="00DF7E48"/>
    <w:rsid w:val="00E02445"/>
    <w:rsid w:val="00E0340C"/>
    <w:rsid w:val="00E04D9F"/>
    <w:rsid w:val="00E050F1"/>
    <w:rsid w:val="00E0672D"/>
    <w:rsid w:val="00E17EFE"/>
    <w:rsid w:val="00E22D76"/>
    <w:rsid w:val="00E30D20"/>
    <w:rsid w:val="00E311DD"/>
    <w:rsid w:val="00E3347B"/>
    <w:rsid w:val="00E3372C"/>
    <w:rsid w:val="00E342F2"/>
    <w:rsid w:val="00E607CB"/>
    <w:rsid w:val="00E64397"/>
    <w:rsid w:val="00E65567"/>
    <w:rsid w:val="00E712CD"/>
    <w:rsid w:val="00E74D50"/>
    <w:rsid w:val="00E807AB"/>
    <w:rsid w:val="00E81EC7"/>
    <w:rsid w:val="00E87FD0"/>
    <w:rsid w:val="00E9215C"/>
    <w:rsid w:val="00E934EF"/>
    <w:rsid w:val="00EA1ECB"/>
    <w:rsid w:val="00EA5149"/>
    <w:rsid w:val="00EB7F3B"/>
    <w:rsid w:val="00EC1BBA"/>
    <w:rsid w:val="00ED077D"/>
    <w:rsid w:val="00ED2895"/>
    <w:rsid w:val="00EE5082"/>
    <w:rsid w:val="00EF1333"/>
    <w:rsid w:val="00EF1CBF"/>
    <w:rsid w:val="00F00186"/>
    <w:rsid w:val="00F001DA"/>
    <w:rsid w:val="00F03135"/>
    <w:rsid w:val="00F108CE"/>
    <w:rsid w:val="00F10CF4"/>
    <w:rsid w:val="00F2158F"/>
    <w:rsid w:val="00F23482"/>
    <w:rsid w:val="00F408FA"/>
    <w:rsid w:val="00F41073"/>
    <w:rsid w:val="00F47363"/>
    <w:rsid w:val="00F66F80"/>
    <w:rsid w:val="00F67964"/>
    <w:rsid w:val="00F7220B"/>
    <w:rsid w:val="00F728B7"/>
    <w:rsid w:val="00F73E91"/>
    <w:rsid w:val="00F76999"/>
    <w:rsid w:val="00F82601"/>
    <w:rsid w:val="00F8528F"/>
    <w:rsid w:val="00F86C76"/>
    <w:rsid w:val="00F87DD0"/>
    <w:rsid w:val="00F92942"/>
    <w:rsid w:val="00F943B6"/>
    <w:rsid w:val="00FA3CCA"/>
    <w:rsid w:val="00FA4623"/>
    <w:rsid w:val="00FA7899"/>
    <w:rsid w:val="00FA7DAF"/>
    <w:rsid w:val="00FB0CE6"/>
    <w:rsid w:val="00FB30CF"/>
    <w:rsid w:val="00FB398E"/>
    <w:rsid w:val="00FB6376"/>
    <w:rsid w:val="00FC2CAA"/>
    <w:rsid w:val="00FC62A9"/>
    <w:rsid w:val="00FD1ED0"/>
    <w:rsid w:val="00FD34CB"/>
    <w:rsid w:val="00FD547C"/>
    <w:rsid w:val="00FD5762"/>
    <w:rsid w:val="00FE78E9"/>
    <w:rsid w:val="00FF0A08"/>
    <w:rsid w:val="00FF122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AAA"/>
    <w:pPr>
      <w:spacing w:after="200" w:line="276" w:lineRule="auto"/>
    </w:pPr>
    <w:rPr>
      <w:rFonts w:cs="Calibri"/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12AAA"/>
    <w:pPr>
      <w:autoSpaceDE w:val="0"/>
      <w:autoSpaceDN w:val="0"/>
      <w:adjustRightInd w:val="0"/>
    </w:pPr>
    <w:rPr>
      <w:rFonts w:cs="Calibri"/>
      <w:sz w:val="22"/>
      <w:szCs w:val="22"/>
      <w:lang w:eastAsia="en-US"/>
    </w:rPr>
  </w:style>
  <w:style w:type="character" w:customStyle="1" w:styleId="2">
    <w:name w:val="Основной текст (2)"/>
    <w:link w:val="21"/>
    <w:uiPriority w:val="99"/>
    <w:locked/>
    <w:rsid w:val="00BF4B9A"/>
    <w:rPr>
      <w:rFonts w:ascii="Times New Roman" w:hAnsi="Times New Roman" w:cs="Times New Roman"/>
      <w:sz w:val="24"/>
      <w:szCs w:val="24"/>
      <w:shd w:val="clear" w:color="auto" w:fill="FFFFFF"/>
    </w:rPr>
  </w:style>
  <w:style w:type="paragraph" w:styleId="BodyText">
    <w:name w:val="Body Text"/>
    <w:basedOn w:val="Normal"/>
    <w:link w:val="a"/>
    <w:uiPriority w:val="99"/>
    <w:rsid w:val="00BF4B9A"/>
    <w:pPr>
      <w:shd w:val="clear" w:color="auto" w:fill="FFFFFF"/>
      <w:spacing w:after="0" w:line="274" w:lineRule="exact"/>
      <w:ind w:firstLine="700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character" w:customStyle="1" w:styleId="a">
    <w:name w:val="Основной текст Знак"/>
    <w:link w:val="BodyText"/>
    <w:uiPriority w:val="99"/>
    <w:locked/>
    <w:rsid w:val="00BF4B9A"/>
    <w:rPr>
      <w:rFonts w:ascii="Times New Roman" w:eastAsia="Arial Unicode MS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3">
    <w:name w:val="Основной текст (3)"/>
    <w:link w:val="31"/>
    <w:uiPriority w:val="99"/>
    <w:locked/>
    <w:rsid w:val="00BF4B9A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1">
    <w:name w:val="Основной текст (2)1"/>
    <w:basedOn w:val="Normal"/>
    <w:link w:val="2"/>
    <w:uiPriority w:val="99"/>
    <w:rsid w:val="00BF4B9A"/>
    <w:pPr>
      <w:shd w:val="clear" w:color="auto" w:fill="FFFFFF"/>
      <w:spacing w:after="0" w:line="274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31">
    <w:name w:val="Основной текст (3)1"/>
    <w:basedOn w:val="Normal"/>
    <w:link w:val="3"/>
    <w:uiPriority w:val="99"/>
    <w:rsid w:val="00BF4B9A"/>
    <w:pPr>
      <w:shd w:val="clear" w:color="auto" w:fill="FFFFFF"/>
      <w:spacing w:after="0" w:line="274" w:lineRule="exact"/>
      <w:ind w:firstLine="700"/>
    </w:pPr>
    <w:rPr>
      <w:rFonts w:ascii="Times New Roman" w:hAnsi="Times New Roman" w:cs="Times New Roman"/>
      <w:sz w:val="24"/>
      <w:szCs w:val="24"/>
    </w:rPr>
  </w:style>
  <w:style w:type="character" w:customStyle="1" w:styleId="8">
    <w:name w:val="Основной текст (8)"/>
    <w:link w:val="81"/>
    <w:uiPriority w:val="99"/>
    <w:locked/>
    <w:rsid w:val="00000A98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4">
    <w:name w:val="Основной текст (14)"/>
    <w:link w:val="141"/>
    <w:uiPriority w:val="99"/>
    <w:locked/>
    <w:rsid w:val="00000A98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81">
    <w:name w:val="Основной текст (8)1"/>
    <w:basedOn w:val="Normal"/>
    <w:link w:val="8"/>
    <w:uiPriority w:val="99"/>
    <w:rsid w:val="00000A98"/>
    <w:pPr>
      <w:shd w:val="clear" w:color="auto" w:fill="FFFFFF"/>
      <w:spacing w:after="0" w:line="274" w:lineRule="exact"/>
    </w:pPr>
    <w:rPr>
      <w:rFonts w:ascii="Times New Roman" w:hAnsi="Times New Roman" w:cs="Times New Roman"/>
      <w:sz w:val="24"/>
      <w:szCs w:val="24"/>
    </w:rPr>
  </w:style>
  <w:style w:type="paragraph" w:customStyle="1" w:styleId="141">
    <w:name w:val="Основной текст (14)1"/>
    <w:basedOn w:val="Normal"/>
    <w:link w:val="14"/>
    <w:uiPriority w:val="99"/>
    <w:rsid w:val="00000A98"/>
    <w:pPr>
      <w:shd w:val="clear" w:color="auto" w:fill="FFFFFF"/>
      <w:spacing w:after="0" w:line="274" w:lineRule="exact"/>
      <w:ind w:firstLine="700"/>
    </w:pPr>
    <w:rPr>
      <w:rFonts w:ascii="Times New Roman" w:hAnsi="Times New Roman" w:cs="Times New Roman"/>
      <w:sz w:val="24"/>
      <w:szCs w:val="24"/>
    </w:rPr>
  </w:style>
  <w:style w:type="character" w:customStyle="1" w:styleId="52">
    <w:name w:val="Основной текст (5)2"/>
    <w:uiPriority w:val="99"/>
    <w:rsid w:val="0045555F"/>
    <w:rPr>
      <w:rFonts w:ascii="Times New Roman" w:hAnsi="Times New Roman" w:cs="Times New Roman"/>
      <w:i/>
      <w:iCs/>
      <w:sz w:val="20"/>
      <w:szCs w:val="20"/>
      <w:u w:val="single"/>
    </w:rPr>
  </w:style>
  <w:style w:type="character" w:customStyle="1" w:styleId="13">
    <w:name w:val="Основной текст (13)"/>
    <w:link w:val="131"/>
    <w:uiPriority w:val="99"/>
    <w:locked/>
    <w:rsid w:val="0045555F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32">
    <w:name w:val="Основной текст (13)2"/>
    <w:uiPriority w:val="99"/>
    <w:rsid w:val="0045555F"/>
    <w:rPr>
      <w:rFonts w:ascii="Times New Roman" w:hAnsi="Times New Roman" w:cs="Times New Roman"/>
      <w:sz w:val="24"/>
      <w:szCs w:val="24"/>
      <w:u w:val="single"/>
      <w:shd w:val="clear" w:color="auto" w:fill="FFFFFF"/>
    </w:rPr>
  </w:style>
  <w:style w:type="paragraph" w:customStyle="1" w:styleId="131">
    <w:name w:val="Основной текст (13)1"/>
    <w:basedOn w:val="Normal"/>
    <w:link w:val="13"/>
    <w:uiPriority w:val="99"/>
    <w:rsid w:val="0045555F"/>
    <w:pPr>
      <w:shd w:val="clear" w:color="auto" w:fill="FFFFFF"/>
      <w:spacing w:after="0" w:line="274" w:lineRule="exact"/>
      <w:ind w:firstLine="310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6">
    <w:name w:val="Основной текст (6)"/>
    <w:link w:val="61"/>
    <w:uiPriority w:val="99"/>
    <w:locked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0">
    <w:name w:val="Основной текст (10)"/>
    <w:link w:val="101"/>
    <w:uiPriority w:val="99"/>
    <w:locked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61">
    <w:name w:val="Основной текст (6)1"/>
    <w:basedOn w:val="Normal"/>
    <w:link w:val="6"/>
    <w:uiPriority w:val="99"/>
    <w:rsid w:val="000365D7"/>
    <w:pPr>
      <w:shd w:val="clear" w:color="auto" w:fill="FFFFFF"/>
      <w:spacing w:after="0" w:line="24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101">
    <w:name w:val="Основной текст (10)1"/>
    <w:basedOn w:val="Normal"/>
    <w:link w:val="10"/>
    <w:uiPriority w:val="99"/>
    <w:rsid w:val="000365D7"/>
    <w:pPr>
      <w:shd w:val="clear" w:color="auto" w:fill="FFFFFF"/>
      <w:spacing w:after="0" w:line="274" w:lineRule="exact"/>
      <w:ind w:firstLine="306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11">
    <w:name w:val="Основной текст (11)"/>
    <w:link w:val="111"/>
    <w:uiPriority w:val="99"/>
    <w:locked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11">
    <w:name w:val="Основной текст (11)1"/>
    <w:basedOn w:val="Normal"/>
    <w:link w:val="11"/>
    <w:uiPriority w:val="99"/>
    <w:rsid w:val="000365D7"/>
    <w:pPr>
      <w:shd w:val="clear" w:color="auto" w:fill="FFFFFF"/>
      <w:spacing w:after="0" w:line="274" w:lineRule="exact"/>
      <w:ind w:firstLine="62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Normal"/>
    <w:uiPriority w:val="99"/>
    <w:rsid w:val="00FA3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13pt">
    <w:name w:val="Заголовок №2 + 13 pt"/>
    <w:uiPriority w:val="99"/>
    <w:rsid w:val="00FB0CE6"/>
    <w:rPr>
      <w:rFonts w:ascii="Times New Roman" w:hAnsi="Times New Roman" w:cs="Times New Roman"/>
      <w:b/>
      <w:bCs/>
      <w:sz w:val="26"/>
      <w:szCs w:val="26"/>
    </w:rPr>
  </w:style>
  <w:style w:type="character" w:customStyle="1" w:styleId="7">
    <w:name w:val="Основной текст (7)"/>
    <w:link w:val="71"/>
    <w:uiPriority w:val="99"/>
    <w:locked/>
    <w:rsid w:val="00FB0CE6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3pt">
    <w:name w:val="Основной текст + 13 pt"/>
    <w:aliases w:val="Основной текст (6) + 10 pt,Полужирный"/>
    <w:uiPriority w:val="99"/>
    <w:rsid w:val="00FB0CE6"/>
    <w:rPr>
      <w:rFonts w:ascii="Times New Roman" w:hAnsi="Times New Roman" w:cs="Times New Roman"/>
      <w:b/>
      <w:bCs/>
      <w:sz w:val="26"/>
      <w:szCs w:val="26"/>
    </w:rPr>
  </w:style>
  <w:style w:type="character" w:customStyle="1" w:styleId="10pt">
    <w:name w:val="Основной текст + 10 pt"/>
    <w:aliases w:val="Малые прописные"/>
    <w:uiPriority w:val="99"/>
    <w:rsid w:val="00FB0CE6"/>
    <w:rPr>
      <w:rFonts w:ascii="Times New Roman" w:hAnsi="Times New Roman" w:cs="Times New Roman"/>
      <w:smallCaps/>
      <w:sz w:val="20"/>
      <w:szCs w:val="20"/>
      <w:lang w:val="en-US" w:eastAsia="en-US"/>
    </w:rPr>
  </w:style>
  <w:style w:type="paragraph" w:customStyle="1" w:styleId="71">
    <w:name w:val="Основной текст (7)1"/>
    <w:basedOn w:val="Normal"/>
    <w:link w:val="7"/>
    <w:uiPriority w:val="99"/>
    <w:rsid w:val="00FB0CE6"/>
    <w:pPr>
      <w:shd w:val="clear" w:color="auto" w:fill="FFFFFF"/>
      <w:spacing w:after="0" w:line="274" w:lineRule="exac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9">
    <w:name w:val="Основной текст (9)"/>
    <w:link w:val="91"/>
    <w:uiPriority w:val="99"/>
    <w:locked/>
    <w:rsid w:val="007A70DE"/>
    <w:rPr>
      <w:rFonts w:ascii="Times New Roman" w:hAnsi="Times New Roman" w:cs="Times New Roman"/>
      <w:i/>
      <w:iCs/>
      <w:shd w:val="clear" w:color="auto" w:fill="FFFFFF"/>
    </w:rPr>
  </w:style>
  <w:style w:type="character" w:customStyle="1" w:styleId="90">
    <w:name w:val="Основной текст (9) + Полужирный"/>
    <w:uiPriority w:val="99"/>
    <w:rsid w:val="007A70DE"/>
    <w:rPr>
      <w:rFonts w:ascii="Times New Roman" w:hAnsi="Times New Roman" w:cs="Times New Roman"/>
      <w:b/>
      <w:bCs/>
      <w:i/>
      <w:iCs/>
      <w:shd w:val="clear" w:color="auto" w:fill="FFFFFF"/>
    </w:rPr>
  </w:style>
  <w:style w:type="paragraph" w:customStyle="1" w:styleId="91">
    <w:name w:val="Основной текст (9)1"/>
    <w:basedOn w:val="Normal"/>
    <w:link w:val="9"/>
    <w:uiPriority w:val="99"/>
    <w:rsid w:val="007A70DE"/>
    <w:pPr>
      <w:shd w:val="clear" w:color="auto" w:fill="FFFFFF"/>
      <w:spacing w:after="0" w:line="250" w:lineRule="exact"/>
      <w:jc w:val="right"/>
    </w:pPr>
    <w:rPr>
      <w:rFonts w:ascii="Times New Roman" w:hAnsi="Times New Roman" w:cs="Times New Roman"/>
      <w:i/>
      <w:iCs/>
      <w:sz w:val="20"/>
      <w:szCs w:val="20"/>
    </w:rPr>
  </w:style>
  <w:style w:type="character" w:customStyle="1" w:styleId="a0">
    <w:name w:val="Основной текст + Полужирный"/>
    <w:uiPriority w:val="99"/>
    <w:rsid w:val="007A70DE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1">
    <w:name w:val="Основной текст + Полужирный1"/>
    <w:uiPriority w:val="99"/>
    <w:rsid w:val="007A70DE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92">
    <w:name w:val="Основной текст (9) + Полужирный2"/>
    <w:uiPriority w:val="99"/>
    <w:rsid w:val="0050180E"/>
    <w:rPr>
      <w:rFonts w:ascii="Times New Roman" w:hAnsi="Times New Roman" w:cs="Times New Roman"/>
      <w:b/>
      <w:bCs/>
      <w:i/>
      <w:iCs/>
      <w:sz w:val="22"/>
      <w:szCs w:val="22"/>
      <w:shd w:val="clear" w:color="auto" w:fill="FFFFFF"/>
      <w:lang w:val="en-US" w:eastAsia="en-US"/>
    </w:rPr>
  </w:style>
  <w:style w:type="character" w:customStyle="1" w:styleId="910">
    <w:name w:val="Основной текст (9) + Полужирный1"/>
    <w:uiPriority w:val="99"/>
    <w:rsid w:val="0050180E"/>
    <w:rPr>
      <w:rFonts w:ascii="Times New Roman" w:hAnsi="Times New Roman" w:cs="Times New Roman"/>
      <w:b/>
      <w:bCs/>
      <w:i/>
      <w:iCs/>
      <w:sz w:val="22"/>
      <w:szCs w:val="22"/>
      <w:shd w:val="clear" w:color="auto" w:fill="FFFFFF"/>
    </w:rPr>
  </w:style>
  <w:style w:type="character" w:customStyle="1" w:styleId="6FranklinGothicBook">
    <w:name w:val="Основной текст (6) + Franklin Gothic Book"/>
    <w:aliases w:val="10 pt"/>
    <w:uiPriority w:val="99"/>
    <w:rsid w:val="00BB3664"/>
    <w:rPr>
      <w:rFonts w:ascii="Franklin Gothic Book" w:hAnsi="Franklin Gothic Book" w:cs="Franklin Gothic Book"/>
      <w:sz w:val="20"/>
      <w:szCs w:val="20"/>
      <w:shd w:val="clear" w:color="auto" w:fill="FFFFFF"/>
    </w:rPr>
  </w:style>
  <w:style w:type="character" w:customStyle="1" w:styleId="12">
    <w:name w:val="Заголовок №1"/>
    <w:link w:val="110"/>
    <w:uiPriority w:val="99"/>
    <w:locked/>
    <w:rsid w:val="00823417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10">
    <w:name w:val="Заголовок №11"/>
    <w:basedOn w:val="Normal"/>
    <w:link w:val="12"/>
    <w:uiPriority w:val="99"/>
    <w:rsid w:val="00823417"/>
    <w:pPr>
      <w:shd w:val="clear" w:color="auto" w:fill="FFFFFF"/>
      <w:spacing w:after="0" w:line="298" w:lineRule="exact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customStyle="1" w:styleId="20">
    <w:name w:val="Оглавление (2)"/>
    <w:link w:val="210"/>
    <w:uiPriority w:val="99"/>
    <w:locked/>
    <w:rsid w:val="00722EDE"/>
    <w:rPr>
      <w:rFonts w:ascii="Book Antiqua" w:hAnsi="Book Antiqua" w:cs="Book Antiqua"/>
      <w:i/>
      <w:iCs/>
      <w:sz w:val="16"/>
      <w:szCs w:val="16"/>
      <w:shd w:val="clear" w:color="auto" w:fill="FFFFFF"/>
    </w:rPr>
  </w:style>
  <w:style w:type="character" w:customStyle="1" w:styleId="10MSGothic">
    <w:name w:val="Основной текст (10) + MS Gothic"/>
    <w:aliases w:val="9 pt1"/>
    <w:uiPriority w:val="99"/>
    <w:rsid w:val="00722EDE"/>
    <w:rPr>
      <w:rFonts w:ascii="MS Gothic" w:eastAsia="MS Gothic" w:hAnsi="Times New Roman" w:cs="MS Gothic"/>
      <w:w w:val="100"/>
      <w:sz w:val="18"/>
      <w:szCs w:val="18"/>
      <w:shd w:val="clear" w:color="auto" w:fill="FFFFFF"/>
    </w:rPr>
  </w:style>
  <w:style w:type="character" w:customStyle="1" w:styleId="11pt">
    <w:name w:val="Основной текст + 11 pt"/>
    <w:aliases w:val="Полужирный3"/>
    <w:uiPriority w:val="99"/>
    <w:rsid w:val="00722EDE"/>
    <w:rPr>
      <w:rFonts w:ascii="Times New Roman" w:hAnsi="Times New Roman" w:cs="Times New Roman"/>
      <w:b/>
      <w:bCs/>
      <w:sz w:val="22"/>
      <w:szCs w:val="22"/>
    </w:rPr>
  </w:style>
  <w:style w:type="paragraph" w:customStyle="1" w:styleId="210">
    <w:name w:val="Оглавление (2)1"/>
    <w:basedOn w:val="Normal"/>
    <w:link w:val="20"/>
    <w:uiPriority w:val="99"/>
    <w:rsid w:val="00722EDE"/>
    <w:pPr>
      <w:shd w:val="clear" w:color="auto" w:fill="FFFFFF"/>
      <w:spacing w:after="0" w:line="259" w:lineRule="exact"/>
      <w:jc w:val="center"/>
    </w:pPr>
    <w:rPr>
      <w:rFonts w:ascii="Book Antiqua" w:hAnsi="Book Antiqua" w:cs="Times New Roman"/>
      <w:i/>
      <w:iCs/>
      <w:sz w:val="16"/>
      <w:szCs w:val="16"/>
    </w:rPr>
  </w:style>
  <w:style w:type="character" w:customStyle="1" w:styleId="4">
    <w:name w:val="Основной текст (4)"/>
    <w:link w:val="41"/>
    <w:uiPriority w:val="99"/>
    <w:locked/>
    <w:rsid w:val="000E0AA8"/>
    <w:rPr>
      <w:sz w:val="22"/>
      <w:szCs w:val="22"/>
    </w:rPr>
  </w:style>
  <w:style w:type="character" w:customStyle="1" w:styleId="32">
    <w:name w:val="Основной текст (3)2"/>
    <w:uiPriority w:val="99"/>
    <w:rsid w:val="000E0AA8"/>
    <w:rPr>
      <w:rFonts w:ascii="Times New Roman" w:hAnsi="Times New Roman" w:cs="Times New Roman"/>
      <w:sz w:val="22"/>
      <w:szCs w:val="22"/>
      <w:u w:val="single"/>
      <w:shd w:val="clear" w:color="auto" w:fill="FFFFFF"/>
    </w:rPr>
  </w:style>
  <w:style w:type="paragraph" w:customStyle="1" w:styleId="41">
    <w:name w:val="Основной текст (4)1"/>
    <w:basedOn w:val="Normal"/>
    <w:link w:val="4"/>
    <w:uiPriority w:val="99"/>
    <w:rsid w:val="000E0AA8"/>
    <w:pPr>
      <w:shd w:val="clear" w:color="auto" w:fill="FFFFFF"/>
      <w:spacing w:before="300" w:after="0" w:line="245" w:lineRule="exact"/>
      <w:jc w:val="both"/>
    </w:pPr>
    <w:rPr>
      <w:rFonts w:cs="Times New Roman"/>
    </w:rPr>
  </w:style>
  <w:style w:type="character" w:customStyle="1" w:styleId="blk">
    <w:name w:val="blk"/>
    <w:basedOn w:val="DefaultParagraphFont"/>
    <w:uiPriority w:val="99"/>
    <w:rsid w:val="00D9197C"/>
  </w:style>
  <w:style w:type="character" w:customStyle="1" w:styleId="apple-converted-space">
    <w:name w:val="apple-converted-space"/>
    <w:basedOn w:val="DefaultParagraphFont"/>
    <w:uiPriority w:val="99"/>
    <w:rsid w:val="00D9197C"/>
  </w:style>
  <w:style w:type="character" w:styleId="Hyperlink">
    <w:name w:val="Hyperlink"/>
    <w:uiPriority w:val="99"/>
    <w:rsid w:val="00D9197C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rsid w:val="007932B6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a1">
    <w:name w:val="Текст выноски Знак"/>
    <w:link w:val="BalloonText"/>
    <w:uiPriority w:val="99"/>
    <w:semiHidden/>
    <w:locked/>
    <w:rsid w:val="007932B6"/>
    <w:rPr>
      <w:rFonts w:ascii="Segoe UI" w:hAnsi="Segoe UI" w:cs="Segoe UI"/>
      <w:sz w:val="18"/>
      <w:szCs w:val="18"/>
      <w:lang w:val="uk-UA" w:eastAsia="en-US"/>
    </w:rPr>
  </w:style>
  <w:style w:type="paragraph" w:styleId="NormalWeb">
    <w:name w:val="Normal (Web)"/>
    <w:basedOn w:val="Normal"/>
    <w:uiPriority w:val="99"/>
    <w:unhideWhenUsed/>
    <w:rsid w:val="005A3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B225E-89F0-450C-87E1-CF3C41D7B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