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12AAA" w:rsidRPr="00BC567F" w:rsidP="005F7830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r w:rsidRPr="00BC567F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Дело № </w:t>
      </w:r>
      <w:r w:rsidRPr="00BC567F" w:rsidR="003620BF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05-</w:t>
      </w:r>
      <w:r w:rsidRPr="00BC567F" w:rsidR="004970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0236</w:t>
      </w:r>
      <w:r w:rsidRPr="00BC567F" w:rsidR="00100A4E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/</w:t>
      </w:r>
      <w:r w:rsidRPr="00BC567F" w:rsidR="004970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16</w:t>
      </w:r>
      <w:r w:rsidRPr="00BC567F" w:rsidR="003620BF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/</w:t>
      </w:r>
      <w:r w:rsidRPr="00BC567F" w:rsidR="004970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2026</w:t>
      </w:r>
    </w:p>
    <w:p w:rsidR="00512AAA" w:rsidRPr="00BC567F" w:rsidP="005F7830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r w:rsidRPr="00BC567F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ПОСТАНОВЛЕНИЕ </w:t>
      </w:r>
    </w:p>
    <w:tbl>
      <w:tblPr>
        <w:tblW w:w="0" w:type="auto"/>
        <w:tblInd w:w="-176" w:type="dxa"/>
        <w:tblCellMar>
          <w:left w:w="0" w:type="dxa"/>
          <w:right w:w="0" w:type="dxa"/>
        </w:tblCellMar>
        <w:tblLook w:val="04A0"/>
      </w:tblPr>
      <w:tblGrid>
        <w:gridCol w:w="4195"/>
        <w:gridCol w:w="4863"/>
      </w:tblGrid>
      <w:tr w:rsidTr="00497006">
        <w:tblPrEx>
          <w:tblW w:w="0" w:type="auto"/>
          <w:tblInd w:w="-176" w:type="dxa"/>
          <w:tblCellMar>
            <w:left w:w="0" w:type="dxa"/>
            <w:right w:w="0" w:type="dxa"/>
          </w:tblCellMar>
          <w:tblLook w:val="04A0"/>
        </w:tblPrEx>
        <w:tc>
          <w:tcPr>
            <w:tcW w:w="4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AAA" w:rsidRPr="00BC567F" w:rsidP="000A0A08">
            <w:pPr>
              <w:spacing w:after="0" w:line="240" w:lineRule="auto"/>
              <w:ind w:right="-666" w:hanging="284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BC567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0     </w:t>
            </w:r>
            <w:r w:rsidRPr="00BC567F" w:rsidR="004970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26</w:t>
            </w:r>
            <w:r w:rsidRPr="00BC567F" w:rsidR="00BF4E18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BC567F" w:rsidR="004970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июня</w:t>
            </w:r>
            <w:r w:rsidRPr="00BC567F" w:rsidR="00BF4E18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202</w:t>
            </w:r>
            <w:r w:rsidRPr="00BC567F" w:rsidR="004970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6</w:t>
            </w:r>
            <w:r w:rsidRPr="00BC567F" w:rsidR="00064A5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года</w:t>
            </w:r>
          </w:p>
          <w:p w:rsidR="00512AAA" w:rsidRPr="00BC567F" w:rsidP="000A0A08">
            <w:pPr>
              <w:spacing w:after="0" w:line="240" w:lineRule="auto"/>
              <w:ind w:right="-66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BC567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    </w:t>
            </w:r>
          </w:p>
        </w:tc>
        <w:tc>
          <w:tcPr>
            <w:tcW w:w="52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AAA" w:rsidRPr="00BC567F" w:rsidP="000A0A08">
            <w:pPr>
              <w:spacing w:after="0" w:line="240" w:lineRule="auto"/>
              <w:ind w:right="-66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BC567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</w:t>
            </w:r>
            <w:r w:rsidRPr="00BC567F" w:rsidR="003830E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</w:t>
            </w:r>
            <w:r w:rsidRPr="00BC567F" w:rsidR="0019458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</w:t>
            </w:r>
            <w:r w:rsidRPr="00BC567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город Симферополь </w:t>
            </w:r>
          </w:p>
        </w:tc>
      </w:tr>
    </w:tbl>
    <w:p w:rsidR="000C3F27" w:rsidRPr="00BC567F" w:rsidP="00F05C88">
      <w:pPr>
        <w:spacing w:after="0" w:line="240" w:lineRule="atLeast"/>
        <w:ind w:right="-666" w:firstLine="56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BC567F">
        <w:rPr>
          <w:rFonts w:ascii="Times New Roman" w:hAnsi="Times New Roman"/>
          <w:sz w:val="24"/>
          <w:szCs w:val="24"/>
        </w:rPr>
        <w:t xml:space="preserve">Исполняющий обязанности мирового судьи судебного участка №16 Центрального судебного района города Симферополь (Центральный район </w:t>
      </w:r>
      <w:r w:rsidRPr="00BC567F">
        <w:rPr>
          <w:rFonts w:ascii="Times New Roman" w:hAnsi="Times New Roman"/>
          <w:sz w:val="24"/>
          <w:szCs w:val="24"/>
        </w:rPr>
        <w:t>города республиканского значения Симферополь с подчиненной ему территорией) Республики Крым мировой судья судебного участка №</w:t>
      </w:r>
      <w:r w:rsidRPr="00BC567F">
        <w:rPr>
          <w:rFonts w:ascii="Times New Roman" w:hAnsi="Times New Roman"/>
          <w:sz w:val="24"/>
          <w:szCs w:val="24"/>
          <w:lang w:val="ru-RU"/>
        </w:rPr>
        <w:t>20</w:t>
      </w:r>
      <w:r w:rsidRPr="00BC567F">
        <w:rPr>
          <w:rFonts w:ascii="Times New Roman" w:hAnsi="Times New Roman"/>
          <w:sz w:val="24"/>
          <w:szCs w:val="24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</w:t>
      </w:r>
      <w:r w:rsidRPr="00BC567F">
        <w:rPr>
          <w:rFonts w:ascii="Times New Roman" w:hAnsi="Times New Roman"/>
          <w:sz w:val="24"/>
          <w:szCs w:val="24"/>
        </w:rPr>
        <w:t xml:space="preserve">му территорией) Республики Крым </w:t>
      </w:r>
      <w:r w:rsidRPr="00BC567F">
        <w:rPr>
          <w:rFonts w:ascii="Times New Roman" w:hAnsi="Times New Roman"/>
          <w:sz w:val="24"/>
          <w:szCs w:val="24"/>
          <w:lang w:val="ru-RU"/>
        </w:rPr>
        <w:t>Ломанов С.Г.</w:t>
      </w:r>
      <w:r w:rsidRPr="00BC567F" w:rsidR="003830E6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, </w:t>
      </w:r>
      <w:r w:rsidRPr="00BC567F" w:rsidR="003830E6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рассмотрев </w:t>
      </w:r>
      <w:r w:rsidRPr="00BC567F" w:rsidR="003830E6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в помещении судебного участка №20, расположенного по адресу: 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«Данные изьяты»</w:t>
      </w:r>
      <w:r w:rsidRPr="00BC567F" w:rsidR="003830E6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,</w:t>
      </w:r>
      <w:r w:rsidRPr="00BC567F" w:rsidR="003620BF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r w:rsidRPr="00BC567F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дело об административном правонарушении, предусмотренном частью </w:t>
      </w:r>
      <w:r w:rsidRPr="00BC567F" w:rsidR="009E6419">
        <w:rPr>
          <w:rFonts w:ascii="Times New Roman" w:eastAsia="Times New Roman" w:hAnsi="Times New Roman"/>
          <w:sz w:val="24"/>
          <w:szCs w:val="24"/>
          <w:lang w:val="ru-RU" w:eastAsia="ru-RU"/>
        </w:rPr>
        <w:t>1</w:t>
      </w:r>
      <w:r w:rsidRPr="00BC567F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статьи </w:t>
      </w:r>
      <w:r w:rsidRPr="00BC567F" w:rsidR="00B14C19">
        <w:rPr>
          <w:rFonts w:ascii="Times New Roman" w:eastAsia="Times New Roman" w:hAnsi="Times New Roman"/>
          <w:sz w:val="24"/>
          <w:szCs w:val="24"/>
          <w:lang w:val="ru-RU" w:eastAsia="ru-RU"/>
        </w:rPr>
        <w:t>19.</w:t>
      </w:r>
      <w:r w:rsidRPr="00BC567F" w:rsidR="009E6419">
        <w:rPr>
          <w:rFonts w:ascii="Times New Roman" w:eastAsia="Times New Roman" w:hAnsi="Times New Roman"/>
          <w:sz w:val="24"/>
          <w:szCs w:val="24"/>
          <w:lang w:val="ru-RU" w:eastAsia="ru-RU"/>
        </w:rPr>
        <w:t>5</w:t>
      </w:r>
      <w:r w:rsidRPr="00BC567F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BC567F" w:rsidR="003620BF">
        <w:rPr>
          <w:rFonts w:ascii="Times New Roman" w:hAnsi="Times New Roman"/>
          <w:sz w:val="24"/>
          <w:szCs w:val="24"/>
          <w:lang w:val="ru-RU"/>
        </w:rPr>
        <w:t>Кодекса Российской Федерации об административных правонарушениях</w:t>
      </w:r>
      <w:r w:rsidRPr="00BC567F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в отношении 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ГАУ</w:t>
      </w:r>
      <w:r w:rsidRPr="00BC567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РК</w:t>
      </w:r>
      <w:r w:rsidRPr="00BC567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«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СГЦ</w:t>
      </w:r>
      <w:r w:rsidRPr="00BC567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им. Б.Тезикова»</w:t>
      </w:r>
      <w:r w:rsidRPr="00BC567F" w:rsidR="00004A0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ОГРН 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«Данные изьяты»</w:t>
      </w:r>
      <w:r w:rsidRPr="00BC567F" w:rsidR="00004A0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расположенного по адресу: 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«Данные изьяты»</w:t>
      </w:r>
    </w:p>
    <w:p w:rsidR="00BA56AD" w:rsidRPr="00BC567F" w:rsidP="005F78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BC567F">
        <w:rPr>
          <w:rFonts w:ascii="Times New Roman" w:eastAsia="Times New Roman" w:hAnsi="Times New Roman"/>
          <w:sz w:val="24"/>
          <w:szCs w:val="24"/>
          <w:lang w:val="ru-RU" w:eastAsia="ru-RU"/>
        </w:rPr>
        <w:t>установил</w:t>
      </w:r>
      <w:r w:rsidRPr="00BC567F" w:rsidR="00512AAA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  <w:r w:rsidRPr="00BC567F" w:rsidR="009E641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</w:p>
    <w:p w:rsidR="000A0A08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 (далее - Закон № 248-ФЗ), должностными лицами Управления при проведении </w:t>
      </w:r>
      <w:r w:rsidRPr="00BC567F">
        <w:rPr>
          <w:rFonts w:ascii="Times New Roman" w:hAnsi="Times New Roman"/>
          <w:sz w:val="24"/>
          <w:szCs w:val="24"/>
        </w:rPr>
        <w:t xml:space="preserve">контрольного (надзорного) мероприятия с взаимодействием с контролируемым лицом (плановая выездная проверка), соответствии решением Управления от 04.12.2025 № 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«Данные изьяты»</w:t>
      </w:r>
      <w:r w:rsidRPr="00BC567F">
        <w:rPr>
          <w:rFonts w:ascii="Times New Roman" w:hAnsi="Times New Roman"/>
          <w:sz w:val="24"/>
          <w:szCs w:val="24"/>
        </w:rPr>
        <w:t>, принятого заместителем Руководителя Управления Каменцевым А</w:t>
      </w:r>
      <w:r w:rsidR="00F05C88">
        <w:rPr>
          <w:rFonts w:ascii="Times New Roman" w:hAnsi="Times New Roman"/>
          <w:sz w:val="24"/>
          <w:szCs w:val="24"/>
          <w:lang w:val="ru-RU"/>
        </w:rPr>
        <w:t>.</w:t>
      </w:r>
      <w:r w:rsidRPr="00BC567F">
        <w:rPr>
          <w:rFonts w:ascii="Times New Roman" w:hAnsi="Times New Roman"/>
          <w:sz w:val="24"/>
          <w:szCs w:val="24"/>
        </w:rPr>
        <w:t xml:space="preserve"> А</w:t>
      </w:r>
      <w:r w:rsidR="00F05C88">
        <w:rPr>
          <w:rFonts w:ascii="Times New Roman" w:hAnsi="Times New Roman"/>
          <w:sz w:val="24"/>
          <w:szCs w:val="24"/>
          <w:lang w:val="ru-RU"/>
        </w:rPr>
        <w:t>.</w:t>
      </w:r>
      <w:r w:rsidRPr="00BC567F">
        <w:rPr>
          <w:rFonts w:ascii="Times New Roman" w:hAnsi="Times New Roman"/>
          <w:sz w:val="24"/>
          <w:szCs w:val="24"/>
        </w:rPr>
        <w:t xml:space="preserve">, учетный номер выездной проверки в ЕРКНМ № 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«Данные изьяты»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BC567F">
        <w:rPr>
          <w:rFonts w:ascii="Times New Roman" w:hAnsi="Times New Roman"/>
          <w:sz w:val="24"/>
          <w:szCs w:val="24"/>
        </w:rPr>
        <w:t xml:space="preserve">от 04.12.2025, в отношении ГАУ РК «Симферопольский государственный цирк им. Б. Тезикова», ИНН 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«Данные изьяты»</w:t>
      </w:r>
      <w:r w:rsidRPr="00BC567F">
        <w:rPr>
          <w:rFonts w:ascii="Times New Roman" w:hAnsi="Times New Roman"/>
          <w:sz w:val="24"/>
          <w:szCs w:val="24"/>
        </w:rPr>
        <w:t xml:space="preserve">; ОГРН: 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«Данные изьяты»</w:t>
      </w:r>
      <w:r w:rsidRPr="00BC567F">
        <w:rPr>
          <w:rFonts w:ascii="Times New Roman" w:hAnsi="Times New Roman"/>
          <w:sz w:val="24"/>
          <w:szCs w:val="24"/>
        </w:rPr>
        <w:t xml:space="preserve">, по адресу: 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«Данные изьяты»</w:t>
      </w:r>
      <w:r w:rsidRPr="00BC567F">
        <w:rPr>
          <w:rFonts w:ascii="Times New Roman" w:hAnsi="Times New Roman"/>
          <w:sz w:val="24"/>
          <w:szCs w:val="24"/>
        </w:rPr>
        <w:t>, было установлено нарушение действующего законодательства РФ в области обращения с животными, а именно: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журнал наблюдений за животными не пронумерован, не прошит, не утвержден руководителем организации;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отсутствует кормо</w:t>
      </w:r>
      <w:r w:rsidRPr="00BC567F">
        <w:rPr>
          <w:rFonts w:ascii="Times New Roman" w:hAnsi="Times New Roman"/>
          <w:sz w:val="24"/>
          <w:szCs w:val="24"/>
        </w:rPr>
        <w:t>вой рацион и режим кормления животных;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не предусмотрен запрет на посещение Цирка в санитарный день;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не проводится дезинфекция помещений, вольеров, кормушек и поилок перед их использованием для содержания другого вида или группы животных;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 xml:space="preserve">- отсутствуют </w:t>
      </w:r>
      <w:r w:rsidRPr="00BC567F">
        <w:rPr>
          <w:rFonts w:ascii="Times New Roman" w:hAnsi="Times New Roman"/>
          <w:sz w:val="24"/>
          <w:szCs w:val="24"/>
        </w:rPr>
        <w:t>контейнеры для отходов, закрывающиеся герметично крышками;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журнал уборки не утвержден руководителем организации, не прошит, не пронумерован и не скреплен печатью;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  <w:lang w:val="ru-RU"/>
        </w:rPr>
        <w:t>- о</w:t>
      </w:r>
      <w:r w:rsidRPr="00BC567F">
        <w:rPr>
          <w:rFonts w:ascii="Times New Roman" w:hAnsi="Times New Roman"/>
          <w:sz w:val="24"/>
          <w:szCs w:val="24"/>
        </w:rPr>
        <w:t>тсутствует утвержденный план мероприятий по дератизации и дезинсекции, утвержденный руко</w:t>
      </w:r>
      <w:r w:rsidRPr="00BC567F">
        <w:rPr>
          <w:rFonts w:ascii="Times New Roman" w:hAnsi="Times New Roman"/>
          <w:sz w:val="24"/>
          <w:szCs w:val="24"/>
        </w:rPr>
        <w:t>водителем организации;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не обеспечено ветеринарное обслуживание животных, не организован ветеринарный пункт, в котором создаются условия для изолированного содержания животных, подозреваемых в заболевании или больных заразными болезнями животных, для пров</w:t>
      </w:r>
      <w:r w:rsidRPr="00BC567F">
        <w:rPr>
          <w:rFonts w:ascii="Times New Roman" w:hAnsi="Times New Roman"/>
          <w:sz w:val="24"/>
          <w:szCs w:val="24"/>
        </w:rPr>
        <w:t>едения их карантинирования, лечения и реабилитации, не организованна санитарно-карантинная зона в случае если общая площадь территории цирка не позволяет создать ветеринарный пункт, для размещения травмированных животных, животных, подозреваемых в заболева</w:t>
      </w:r>
      <w:r w:rsidRPr="00BC567F">
        <w:rPr>
          <w:rFonts w:ascii="Times New Roman" w:hAnsi="Times New Roman"/>
          <w:sz w:val="24"/>
          <w:szCs w:val="24"/>
        </w:rPr>
        <w:t>нии или больных заразными болезнями животных, а также вновь поступивших животных, подлежащих карантинированию, оборудованная дезинфекционными барьерами;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отсутствует утвержденный план проведения профилактических и противоэпизоотических мероприятий по недо</w:t>
      </w:r>
      <w:r w:rsidRPr="00BC567F">
        <w:rPr>
          <w:rFonts w:ascii="Times New Roman" w:hAnsi="Times New Roman"/>
          <w:sz w:val="24"/>
          <w:szCs w:val="24"/>
        </w:rPr>
        <w:t>пущению возникновения и распространения заразных болезней животных;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не заключен трудовой договор со специалистом в области ветеринарии, который осуществляет наблюдение за состоянием здоровья животных ежедневно, не заключен договор с юридическим лицом, на</w:t>
      </w:r>
      <w:r w:rsidRPr="00BC567F">
        <w:rPr>
          <w:rFonts w:ascii="Times New Roman" w:hAnsi="Times New Roman"/>
          <w:sz w:val="24"/>
          <w:szCs w:val="24"/>
        </w:rPr>
        <w:t xml:space="preserve">ходящимся в ведении уполномоченного в области </w:t>
      </w:r>
      <w:r w:rsidRPr="00BC567F">
        <w:rPr>
          <w:rFonts w:ascii="Times New Roman" w:hAnsi="Times New Roman"/>
          <w:sz w:val="24"/>
          <w:szCs w:val="24"/>
        </w:rPr>
        <w:t>ветеринарии органа исполнительной власти субъекта Российской Федерации, о проведении мероприятий по недопущению возникновения и распространения заразных болезней животных, а также о наблюдении специалистом в об</w:t>
      </w:r>
      <w:r w:rsidRPr="00BC567F">
        <w:rPr>
          <w:rFonts w:ascii="Times New Roman" w:hAnsi="Times New Roman"/>
          <w:sz w:val="24"/>
          <w:szCs w:val="24"/>
        </w:rPr>
        <w:t>ласти ветеринарии (не реже чем один раз в неделю) за состоянием здоровья животных, об оказании плановой и экстренной ветеринарной помощи;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-в журнале учета дезинфекции не регистрируется проведение мойки и дезинфекции, заполнение дезинфекционных ковриков дез</w:t>
      </w:r>
      <w:r w:rsidRPr="00BC567F">
        <w:rPr>
          <w:rFonts w:ascii="Times New Roman" w:hAnsi="Times New Roman"/>
          <w:sz w:val="24"/>
          <w:szCs w:val="24"/>
        </w:rPr>
        <w:t>инфицирующими растворами. Журнал учета дезинфекции не утвержден руководителем организации, в нем не указаны объекты мойки и дезинфекции, их площади, a также количество наименование дезинфицирующего средства, его концентрации и количества;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оборудование, в</w:t>
      </w:r>
      <w:r w:rsidRPr="00BC567F">
        <w:rPr>
          <w:rFonts w:ascii="Times New Roman" w:hAnsi="Times New Roman"/>
          <w:sz w:val="24"/>
          <w:szCs w:val="24"/>
        </w:rPr>
        <w:t>ключая электрические устройства, установлено таким образом что его элементы доступны для животных и представляют для них опасность;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 xml:space="preserve">- не назначены ответственные сотрудники для обеспечения безопасных погрузки, выгрузки, перемещения и сопровождения животных </w:t>
      </w:r>
      <w:r w:rsidRPr="00BC567F">
        <w:rPr>
          <w:rFonts w:ascii="Times New Roman" w:hAnsi="Times New Roman"/>
          <w:sz w:val="24"/>
          <w:szCs w:val="24"/>
        </w:rPr>
        <w:t>по территории цирка и (или) за ее пределами;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поверхность пола клетки для содержания бурого медведя не обита взакрой листовым железом толщиной 2,5 – 3 миллиметра и не оборудована настилом из бакелитовой фанеры;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 xml:space="preserve">- пол в вольере для собак не закрыт фанерой </w:t>
      </w:r>
      <w:r w:rsidRPr="00BC567F">
        <w:rPr>
          <w:rFonts w:ascii="Times New Roman" w:hAnsi="Times New Roman"/>
          <w:sz w:val="24"/>
          <w:szCs w:val="24"/>
        </w:rPr>
        <w:t>и не скреплен саморезами, место, предназначенное для их выгула, не занимает менее 50 процентов общей площади вольера;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для собак не предусмотрены вольеры в соответствии приложением № 25 Требований;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не организованно исполнение пункта 142 Требований;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сб</w:t>
      </w:r>
      <w:r w:rsidRPr="00BC567F">
        <w:rPr>
          <w:rFonts w:ascii="Times New Roman" w:hAnsi="Times New Roman"/>
          <w:sz w:val="24"/>
          <w:szCs w:val="24"/>
        </w:rPr>
        <w:t>ор, хранение и утилизация биологических отходов, образующихся в процессе деятельности цирка, не производятся в соответствии с законодательством Российской Федерации;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отсутствует закрываемая емкость с надписью «умеренно опасные биологические отходы», пред</w:t>
      </w:r>
      <w:r w:rsidRPr="00BC567F">
        <w:rPr>
          <w:rFonts w:ascii="Times New Roman" w:hAnsi="Times New Roman"/>
          <w:sz w:val="24"/>
          <w:szCs w:val="24"/>
        </w:rPr>
        <w:t>назначенная для сбора, хранения и перемещения биологических отходов к месту их хранения, исключающая высыпание, утечку биологических отходов;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отсутствует отдельное помещение для хранения биологических отходов, оборудованное запирающими устройствами, пред</w:t>
      </w:r>
      <w:r w:rsidRPr="00BC567F">
        <w:rPr>
          <w:rFonts w:ascii="Times New Roman" w:hAnsi="Times New Roman"/>
          <w:sz w:val="24"/>
          <w:szCs w:val="24"/>
        </w:rPr>
        <w:t>отвращающими доступ к биологическим отходам посторонних лиц и животных;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отсутствуют ветеринарные сопроводительные документы на корма для животных, используемые для кормления животных, а именно: мясная и рыбная продукция.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Вышеизложенное является нарушение</w:t>
      </w:r>
      <w:r w:rsidRPr="00BC567F">
        <w:rPr>
          <w:rFonts w:ascii="Times New Roman" w:hAnsi="Times New Roman"/>
          <w:sz w:val="24"/>
          <w:szCs w:val="24"/>
        </w:rPr>
        <w:t>м ч. 1 ст. 15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 (далее – Федеральный закон № 498-ФЗ); пп. «в» п. 6 «Положения о лицензировании де</w:t>
      </w:r>
      <w:r w:rsidRPr="00BC567F">
        <w:rPr>
          <w:rFonts w:ascii="Times New Roman" w:hAnsi="Times New Roman"/>
          <w:sz w:val="24"/>
          <w:szCs w:val="24"/>
        </w:rPr>
        <w:t xml:space="preserve">ятельности по содержанию и использованию животных в зоопарках, зоосадах, цирках, зоотеатрах, дельфинариях и океанариумах», утвержденных постановлением Правительства РФ от 30.12.2019 № 1938 (далее – Положение); п. 4, п. 6, абз. 3 п. 11, абз. 5, 6 п. 12, п. </w:t>
      </w:r>
      <w:r w:rsidRPr="00BC567F">
        <w:rPr>
          <w:rFonts w:ascii="Times New Roman" w:hAnsi="Times New Roman"/>
          <w:sz w:val="24"/>
          <w:szCs w:val="24"/>
        </w:rPr>
        <w:t>13, п. 14, п. 16, п. 17, п. 18, п. 20, абз. 1 п. 22, п. 23, п. 24, п. 28, абз. 1 п. 33, п. 83, абз. 2, 5 п. 131, п. 134, п. 142 Требований к использованию животных в культурно- зрелищных целях и их содержанию, утвержденных постановлением Правительства РФ о</w:t>
      </w:r>
      <w:r w:rsidRPr="00BC567F">
        <w:rPr>
          <w:rFonts w:ascii="Times New Roman" w:hAnsi="Times New Roman"/>
          <w:sz w:val="24"/>
          <w:szCs w:val="24"/>
        </w:rPr>
        <w:t>т 30.12.2019 № 1937 (далее – Требование); п. 3, п. 4, п. 6, п. 7 Ветеринарных правил сбора, хранения, перемещения, утилизации и уничтожения биологических отходов, утвержденных приказом Министерства сельского хозяйства Российской Федерации от 11.11.2024 № 6</w:t>
      </w:r>
      <w:r w:rsidRPr="00BC567F">
        <w:rPr>
          <w:rFonts w:ascii="Times New Roman" w:hAnsi="Times New Roman"/>
          <w:sz w:val="24"/>
          <w:szCs w:val="24"/>
        </w:rPr>
        <w:t>77 (далее – Ветеринарные правила № 677).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ГАУ РК «</w:t>
      </w:r>
      <w:r w:rsidR="00F05C88">
        <w:rPr>
          <w:rFonts w:ascii="Times New Roman" w:hAnsi="Times New Roman"/>
          <w:sz w:val="24"/>
          <w:szCs w:val="24"/>
          <w:lang w:val="ru-RU"/>
        </w:rPr>
        <w:t>СГЦ</w:t>
      </w:r>
      <w:r w:rsidRPr="00BC567F">
        <w:rPr>
          <w:rFonts w:ascii="Times New Roman" w:hAnsi="Times New Roman"/>
          <w:sz w:val="24"/>
          <w:szCs w:val="24"/>
        </w:rPr>
        <w:t xml:space="preserve"> им. Б. Тезикова» выдано предписание об устранении нарушений законодательства РФ в области обращения с животными от 20.02.2026 № 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«Данные изьяты»</w:t>
      </w:r>
      <w:r w:rsidRPr="00BC567F" w:rsidR="00F05C88">
        <w:rPr>
          <w:rFonts w:ascii="Times New Roman" w:hAnsi="Times New Roman"/>
          <w:sz w:val="24"/>
          <w:szCs w:val="24"/>
        </w:rPr>
        <w:t xml:space="preserve"> </w:t>
      </w:r>
      <w:r w:rsidRPr="00BC567F">
        <w:rPr>
          <w:rFonts w:ascii="Times New Roman" w:hAnsi="Times New Roman"/>
          <w:sz w:val="24"/>
          <w:szCs w:val="24"/>
        </w:rPr>
        <w:t>(далее – Предписание) предписание</w:t>
      </w:r>
      <w:r w:rsidRPr="00BC567F">
        <w:rPr>
          <w:rFonts w:ascii="Times New Roman" w:hAnsi="Times New Roman"/>
          <w:sz w:val="24"/>
          <w:szCs w:val="24"/>
        </w:rPr>
        <w:t xml:space="preserve"> получено нарочно, представителем по </w:t>
      </w:r>
      <w:r w:rsidRPr="00BC567F">
        <w:rPr>
          <w:rFonts w:ascii="Times New Roman" w:hAnsi="Times New Roman"/>
          <w:sz w:val="24"/>
          <w:szCs w:val="24"/>
        </w:rPr>
        <w:t>доверенности контролируемого лица 20.02.2026, о чем свидетельствует его подпись в предписании.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Согласно предписанию ГАУ РК «Симферопольский государственный цирк им. Б. Тезикова» надлежало устранить следующие нарушения (</w:t>
      </w:r>
      <w:r w:rsidRPr="00BC567F">
        <w:rPr>
          <w:rFonts w:ascii="Times New Roman" w:hAnsi="Times New Roman"/>
          <w:sz w:val="24"/>
          <w:szCs w:val="24"/>
        </w:rPr>
        <w:t>срок контроля 19.05.2026) и предоставить подтверждающие документы: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  <w:lang w:val="ru-RU"/>
        </w:rPr>
        <w:t>-ж</w:t>
      </w:r>
      <w:r w:rsidRPr="00BC567F">
        <w:rPr>
          <w:rFonts w:ascii="Times New Roman" w:hAnsi="Times New Roman"/>
          <w:sz w:val="24"/>
          <w:szCs w:val="24"/>
        </w:rPr>
        <w:t>урнал наблюдений за животными утвердить руководителем, прошить, пронумеровать и скрепить печатью;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утвердить кормовой рацион и режим кормления животных;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запретить в санитарный день пос</w:t>
      </w:r>
      <w:r w:rsidRPr="00BC567F">
        <w:rPr>
          <w:rFonts w:ascii="Times New Roman" w:hAnsi="Times New Roman"/>
          <w:sz w:val="24"/>
          <w:szCs w:val="24"/>
        </w:rPr>
        <w:t>ещение Цирка;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обеспечить дезинфекцию помещений, вольеров, кормушек и поилок перед их использованием для содержания другого вида или группы животных;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обеспечить наличие контейнеров для отходов, закрывающиеся герметично крышками;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журнал уборки утвердит</w:t>
      </w:r>
      <w:r w:rsidRPr="00BC567F">
        <w:rPr>
          <w:rFonts w:ascii="Times New Roman" w:hAnsi="Times New Roman"/>
          <w:sz w:val="24"/>
          <w:szCs w:val="24"/>
        </w:rPr>
        <w:t>ь руководителем, прошить, пронумеровать и скрепить печатью;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  <w:lang w:val="ru-RU"/>
        </w:rPr>
        <w:t>- у</w:t>
      </w:r>
      <w:r w:rsidRPr="00BC567F">
        <w:rPr>
          <w:rFonts w:ascii="Times New Roman" w:hAnsi="Times New Roman"/>
          <w:sz w:val="24"/>
          <w:szCs w:val="24"/>
        </w:rPr>
        <w:t>твердить руководителем план мероприятий по дератизации и дезинсекции;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обеспечить ветеринарное обслуживание животных, организовать ветеринарный пункт, в котором создаются условия для изолирова</w:t>
      </w:r>
      <w:r w:rsidRPr="00BC567F">
        <w:rPr>
          <w:rFonts w:ascii="Times New Roman" w:hAnsi="Times New Roman"/>
          <w:sz w:val="24"/>
          <w:szCs w:val="24"/>
        </w:rPr>
        <w:t>нного содержания животных, подозреваемых в заболевании или больных заразными болезнями животных, для проведения их карантинирования, лечения и реабилитации, либо организовать санитарно-карантинную зону в случае если общая площадь территории цирка не позвол</w:t>
      </w:r>
      <w:r w:rsidRPr="00BC567F">
        <w:rPr>
          <w:rFonts w:ascii="Times New Roman" w:hAnsi="Times New Roman"/>
          <w:sz w:val="24"/>
          <w:szCs w:val="24"/>
        </w:rPr>
        <w:t>яет создать ветеринарный пункт, для размещения травмированных животных, животных, подозреваемых в заболевании или больных заразными болезнями животных, а также вновь поступивших животных, подлежащих карантинированию, оборудованную дезинфекционными барьерам</w:t>
      </w:r>
      <w:r w:rsidRPr="00BC567F">
        <w:rPr>
          <w:rFonts w:ascii="Times New Roman" w:hAnsi="Times New Roman"/>
          <w:sz w:val="24"/>
          <w:szCs w:val="24"/>
        </w:rPr>
        <w:t>и;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утвердить план проведения профилактических и противоэпизоотических мероприятий по недопущению возникновения и распространения заразных болезней животных;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заключить трудовой договор со специалистом в области ветеринарии, который осуществляет наблюден</w:t>
      </w:r>
      <w:r w:rsidRPr="00BC567F">
        <w:rPr>
          <w:rFonts w:ascii="Times New Roman" w:hAnsi="Times New Roman"/>
          <w:sz w:val="24"/>
          <w:szCs w:val="24"/>
        </w:rPr>
        <w:t>ие за состоянием здоровья животных ежедневно, либо заключить договор с юридическим лицом, находящимся в ведении уполномоченного в области ветеринарии органа исполнительной власти субъекта Российской Федерации, о проведении мероприятий по недопущению возник</w:t>
      </w:r>
      <w:r w:rsidRPr="00BC567F">
        <w:rPr>
          <w:rFonts w:ascii="Times New Roman" w:hAnsi="Times New Roman"/>
          <w:sz w:val="24"/>
          <w:szCs w:val="24"/>
        </w:rPr>
        <w:t>новения и распространения заразных болезней животных, а также о наблюдении специалистом в области ветеринарии (не реже чем один раз в неделю) за состоянием здоровья животных, об оказании плановой и экстренной ветеринарной помощи;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регистрировать в журнале</w:t>
      </w:r>
      <w:r w:rsidRPr="00BC567F">
        <w:rPr>
          <w:rFonts w:ascii="Times New Roman" w:hAnsi="Times New Roman"/>
          <w:sz w:val="24"/>
          <w:szCs w:val="24"/>
        </w:rPr>
        <w:t xml:space="preserve"> учета дезинфекции проведение мойки и дезинфекции, заполнение дезинфекционных ковриков дезинфицирующими растворами. Журнал учета дезинфекции утвердить руководителем организации, указывать объекты мойки и дезинфекции, их площади, а также количество наименов</w:t>
      </w:r>
      <w:r w:rsidRPr="00BC567F">
        <w:rPr>
          <w:rFonts w:ascii="Times New Roman" w:hAnsi="Times New Roman"/>
          <w:sz w:val="24"/>
          <w:szCs w:val="24"/>
        </w:rPr>
        <w:t>ание дезинфицирующего средства, его концентрации и количества;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оборудование, включая электрические устройства установить таким образом, чтобы никакие его элементы не представляли опасности и не были доступны для животных;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назначить ответственных сотруд</w:t>
      </w:r>
      <w:r w:rsidRPr="00BC567F">
        <w:rPr>
          <w:rFonts w:ascii="Times New Roman" w:hAnsi="Times New Roman"/>
          <w:sz w:val="24"/>
          <w:szCs w:val="24"/>
        </w:rPr>
        <w:t>ников для обеспечения безопасных погрузки, выгрузки, перемещения и сопровождения животных по территории цирка и (или) за ее пределами;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поверхность пола клетки для содержания бурого медведя обить взакрой листовым железом толщиной 2,5 – 3 миллиметра и обор</w:t>
      </w:r>
      <w:r w:rsidRPr="00BC567F">
        <w:rPr>
          <w:rFonts w:ascii="Times New Roman" w:hAnsi="Times New Roman"/>
          <w:sz w:val="24"/>
          <w:szCs w:val="24"/>
        </w:rPr>
        <w:t>удовать настилом из бакелитовой фанеры;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пол в вольере для собак закрыть фанерой и скрепить саморезами, место, предназначенное для их выгула, занимает 50 процентов общей площади вольера;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оборудовать для собак вольеры в соответствии приложением № 26 Треб</w:t>
      </w:r>
      <w:r w:rsidRPr="00BC567F">
        <w:rPr>
          <w:rFonts w:ascii="Times New Roman" w:hAnsi="Times New Roman"/>
          <w:sz w:val="24"/>
          <w:szCs w:val="24"/>
        </w:rPr>
        <w:t>ований;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обеспечить соблюдение пункта 142 Требований;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обеспечить сбор, хранение и утилизация биологических отходов, образующихся в процессе деятельности цирка, не производятся в соответствии с законодательством Российской Федерации;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обеспечить наличие</w:t>
      </w:r>
      <w:r w:rsidRPr="00BC567F">
        <w:rPr>
          <w:rFonts w:ascii="Times New Roman" w:hAnsi="Times New Roman"/>
          <w:sz w:val="24"/>
          <w:szCs w:val="24"/>
        </w:rPr>
        <w:t xml:space="preserve"> закрываемой емкости с надписью «умеренно опасные биологические отходы», предназначенная для сбора, хранения и перемещения биологических отходов к месту их хранения, исключающая высыпание, утечку биологических отходов;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обеспечить емкость для биологически</w:t>
      </w:r>
      <w:r w:rsidRPr="00BC567F">
        <w:rPr>
          <w:rFonts w:ascii="Times New Roman" w:hAnsi="Times New Roman"/>
          <w:sz w:val="24"/>
          <w:szCs w:val="24"/>
        </w:rPr>
        <w:t>х отходов, расположенную в холодильнике, оборудованном запирающим устройством для предотвращения доступа к биологическим отходам посторонних лиц и животных и термометром;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- обеспечить отдельное помещение для хранения биологических отходов, оборудованное за</w:t>
      </w:r>
      <w:r w:rsidRPr="00BC567F">
        <w:rPr>
          <w:rFonts w:ascii="Times New Roman" w:hAnsi="Times New Roman"/>
          <w:sz w:val="24"/>
          <w:szCs w:val="24"/>
        </w:rPr>
        <w:t>пирающими устройствами, предотвращающими доступ к биологическим отходам посторонних лиц и животных.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В данном случае, установленная законом мера, в виде выдачи предписаний, носит защитный и обеспечительный характер. Предписание не противоречит принципу прав</w:t>
      </w:r>
      <w:r w:rsidRPr="00BC567F">
        <w:rPr>
          <w:rFonts w:ascii="Times New Roman" w:hAnsi="Times New Roman"/>
          <w:sz w:val="24"/>
          <w:szCs w:val="24"/>
        </w:rPr>
        <w:t>овой определенности, является конкретным, фиксирует нарушения тех требований, соб</w:t>
      </w:r>
      <w:r w:rsidRPr="00BC567F" w:rsidR="009C71C6">
        <w:rPr>
          <w:rFonts w:ascii="Times New Roman" w:hAnsi="Times New Roman"/>
          <w:sz w:val="24"/>
          <w:szCs w:val="24"/>
        </w:rPr>
        <w:t xml:space="preserve">людение которых обязательно </w:t>
      </w:r>
      <w:r w:rsidRPr="00BC567F">
        <w:rPr>
          <w:rFonts w:ascii="Times New Roman" w:hAnsi="Times New Roman"/>
          <w:sz w:val="24"/>
          <w:szCs w:val="24"/>
        </w:rPr>
        <w:t>в силу закона.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Требования, содержащиеся в предписании, основаны на нормах действующего законодательства и направлены на минимизацию возможного прич</w:t>
      </w:r>
      <w:r w:rsidRPr="00BC567F">
        <w:rPr>
          <w:rFonts w:ascii="Times New Roman" w:hAnsi="Times New Roman"/>
          <w:sz w:val="24"/>
          <w:szCs w:val="24"/>
        </w:rPr>
        <w:t xml:space="preserve">инения вреда, связанного с деятельностью </w:t>
      </w:r>
      <w:r w:rsidRPr="00BC567F" w:rsidR="009C71C6">
        <w:rPr>
          <w:rFonts w:ascii="Times New Roman" w:hAnsi="Times New Roman"/>
          <w:sz w:val="24"/>
          <w:szCs w:val="24"/>
          <w:lang w:val="ru-RU"/>
        </w:rPr>
        <w:t>Цирка</w:t>
      </w:r>
      <w:r w:rsidRPr="00BC567F">
        <w:rPr>
          <w:rFonts w:ascii="Times New Roman" w:hAnsi="Times New Roman"/>
          <w:sz w:val="24"/>
          <w:szCs w:val="24"/>
        </w:rPr>
        <w:t>.</w:t>
      </w:r>
    </w:p>
    <w:p w:rsidR="000C3F27" w:rsidRPr="00BC567F" w:rsidP="009C71C6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 xml:space="preserve">Таким образом, установленная законом мера в виде выдачи предписания носит ускоренный защитный и обеспечительный характер – она применяется органами государственного контроля (надзора) при </w:t>
      </w:r>
      <w:r w:rsidRPr="00BC567F" w:rsidR="009C71C6">
        <w:rPr>
          <w:rFonts w:ascii="Times New Roman" w:hAnsi="Times New Roman"/>
          <w:sz w:val="24"/>
          <w:szCs w:val="24"/>
        </w:rPr>
        <w:t>налички</w:t>
      </w:r>
      <w:r w:rsidRPr="00BC567F" w:rsidR="009C71C6">
        <w:rPr>
          <w:rFonts w:ascii="Times New Roman" w:hAnsi="Times New Roman"/>
          <w:sz w:val="24"/>
          <w:szCs w:val="24"/>
          <w:lang w:val="ru-RU"/>
        </w:rPr>
        <w:t xml:space="preserve"> д</w:t>
      </w:r>
      <w:r w:rsidRPr="00BC567F">
        <w:rPr>
          <w:rFonts w:ascii="Times New Roman" w:hAnsi="Times New Roman"/>
          <w:sz w:val="24"/>
          <w:szCs w:val="24"/>
        </w:rPr>
        <w:t xml:space="preserve">остоверных </w:t>
      </w:r>
      <w:r w:rsidRPr="00BC567F">
        <w:rPr>
          <w:rFonts w:ascii="Times New Roman" w:hAnsi="Times New Roman"/>
          <w:sz w:val="24"/>
          <w:szCs w:val="24"/>
        </w:rPr>
        <w:t>сведений (документов), подтверждающих несоответствие нормативным требованиям.</w:t>
      </w:r>
    </w:p>
    <w:p w:rsidR="000C3F27" w:rsidRPr="00BC567F" w:rsidP="000C3F27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</w:rPr>
      </w:pPr>
      <w:r w:rsidRPr="00BC567F">
        <w:rPr>
          <w:rFonts w:ascii="Times New Roman" w:hAnsi="Times New Roman"/>
          <w:sz w:val="24"/>
          <w:szCs w:val="24"/>
        </w:rPr>
        <w:t>Однако, в установленные предписанием сроки</w:t>
      </w:r>
      <w:r w:rsidRPr="00BC567F" w:rsidR="009C71C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567F">
        <w:rPr>
          <w:rFonts w:ascii="Times New Roman" w:hAnsi="Times New Roman"/>
          <w:sz w:val="24"/>
          <w:szCs w:val="24"/>
        </w:rPr>
        <w:t xml:space="preserve"> для исполнения – 19.05.2026, документы, подтверждающие факт выполнения предписания, ГАУ РК «Симферопольский государственный цирк им. Б</w:t>
      </w:r>
      <w:r w:rsidRPr="00BC567F">
        <w:rPr>
          <w:rFonts w:ascii="Times New Roman" w:hAnsi="Times New Roman"/>
          <w:sz w:val="24"/>
          <w:szCs w:val="24"/>
        </w:rPr>
        <w:t>. Тезикова» не предоставлены, что подтверждено в рамках контрольного (надзорного) мероприятия без взаимодействия с контролируемым лицом (наблюдение за соблюдением обязательных требований) в соответствии с заданием на проведение контрольного надзорного меро</w:t>
      </w:r>
      <w:r w:rsidRPr="00BC567F">
        <w:rPr>
          <w:rFonts w:ascii="Times New Roman" w:hAnsi="Times New Roman"/>
          <w:sz w:val="24"/>
          <w:szCs w:val="24"/>
        </w:rPr>
        <w:t xml:space="preserve">приятия без взаимодействия с контролируемым лицом от 20.05.2026 № 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«Данные изьяты»</w:t>
      </w:r>
      <w:r w:rsidRPr="00BC567F" w:rsidR="00F05C88">
        <w:rPr>
          <w:rFonts w:ascii="Times New Roman" w:hAnsi="Times New Roman"/>
          <w:sz w:val="24"/>
          <w:szCs w:val="24"/>
        </w:rPr>
        <w:t xml:space="preserve"> </w:t>
      </w:r>
      <w:r w:rsidRPr="00BC567F">
        <w:rPr>
          <w:rFonts w:ascii="Times New Roman" w:hAnsi="Times New Roman"/>
          <w:sz w:val="24"/>
          <w:szCs w:val="24"/>
        </w:rPr>
        <w:t xml:space="preserve">(карточка в ФГИС ЕРКНМ от 20.05.2026 № 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«Данные изьяты»</w:t>
      </w:r>
      <w:r w:rsidRPr="00BC567F">
        <w:rPr>
          <w:rFonts w:ascii="Times New Roman" w:hAnsi="Times New Roman"/>
          <w:sz w:val="24"/>
          <w:szCs w:val="24"/>
        </w:rPr>
        <w:t>).</w:t>
      </w:r>
    </w:p>
    <w:p w:rsidR="005F7830" w:rsidRPr="00BC567F" w:rsidP="009C71C6">
      <w:pPr>
        <w:spacing w:after="0" w:line="240" w:lineRule="auto"/>
        <w:ind w:right="-666"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BC567F">
        <w:rPr>
          <w:rFonts w:ascii="Times New Roman" w:hAnsi="Times New Roman"/>
          <w:sz w:val="24"/>
          <w:szCs w:val="24"/>
        </w:rPr>
        <w:t>На основании вышеизложенного, в действиях ГАУ РК «</w:t>
      </w:r>
      <w:r w:rsidR="00F05C88">
        <w:rPr>
          <w:rFonts w:ascii="Times New Roman" w:hAnsi="Times New Roman"/>
          <w:sz w:val="24"/>
          <w:szCs w:val="24"/>
          <w:lang w:val="ru-RU"/>
        </w:rPr>
        <w:t xml:space="preserve">СГЦ </w:t>
      </w:r>
      <w:r w:rsidRPr="00BC567F">
        <w:rPr>
          <w:rFonts w:ascii="Times New Roman" w:hAnsi="Times New Roman"/>
          <w:sz w:val="24"/>
          <w:szCs w:val="24"/>
        </w:rPr>
        <w:t>им. Б. Тезикова» усматриваются при</w:t>
      </w:r>
      <w:r w:rsidRPr="00BC567F">
        <w:rPr>
          <w:rFonts w:ascii="Times New Roman" w:hAnsi="Times New Roman"/>
          <w:sz w:val="24"/>
          <w:szCs w:val="24"/>
        </w:rPr>
        <w:t>знаки административного правонарушения, ответственность за которое предусмотрена ч. 1 ст. 19.5 КоАП РФ, a именно невыполнение в установленный срок законного предписания (постановления, представления, решения) органа (должностного лица), осуществляющего гос</w:t>
      </w:r>
      <w:r w:rsidRPr="00BC567F">
        <w:rPr>
          <w:rFonts w:ascii="Times New Roman" w:hAnsi="Times New Roman"/>
          <w:sz w:val="24"/>
          <w:szCs w:val="24"/>
        </w:rPr>
        <w:t>ударственный надзор (контроль), муниципальный контроль, об устран</w:t>
      </w:r>
      <w:r w:rsidRPr="00BC567F" w:rsidR="009C71C6">
        <w:rPr>
          <w:rFonts w:ascii="Times New Roman" w:hAnsi="Times New Roman"/>
          <w:sz w:val="24"/>
          <w:szCs w:val="24"/>
        </w:rPr>
        <w:t>ении нарушений законодательства</w:t>
      </w:r>
      <w:r w:rsidRPr="00BC567F" w:rsidR="009C71C6">
        <w:rPr>
          <w:rFonts w:ascii="Times New Roman" w:hAnsi="Times New Roman"/>
          <w:sz w:val="24"/>
          <w:szCs w:val="24"/>
          <w:lang w:val="ru-RU"/>
        </w:rPr>
        <w:t>.</w:t>
      </w:r>
    </w:p>
    <w:p w:rsidR="00396DDF" w:rsidRPr="00BC567F" w:rsidP="008010AB">
      <w:pPr>
        <w:shd w:val="clear" w:color="auto" w:fill="FFFFFF"/>
        <w:spacing w:after="0" w:line="240" w:lineRule="auto"/>
        <w:ind w:right="-666" w:firstLine="850"/>
        <w:jc w:val="both"/>
        <w:rPr>
          <w:rFonts w:ascii="Times New Roman" w:eastAsia="Times New Roman" w:hAnsi="Times New Roman"/>
          <w:spacing w:val="-1"/>
          <w:sz w:val="24"/>
          <w:szCs w:val="24"/>
          <w:lang w:val="ru-RU"/>
        </w:rPr>
      </w:pPr>
      <w:r w:rsidRPr="00BC567F">
        <w:rPr>
          <w:rFonts w:ascii="Times New Roman" w:eastAsia="Times New Roman" w:hAnsi="Times New Roman"/>
          <w:spacing w:val="-1"/>
          <w:sz w:val="24"/>
          <w:szCs w:val="24"/>
          <w:lang w:val="ru-RU"/>
        </w:rPr>
        <w:t xml:space="preserve">Временем совершения правонарушения является </w:t>
      </w:r>
      <w:r w:rsidRPr="00BC567F" w:rsidR="00310CC7">
        <w:rPr>
          <w:rFonts w:ascii="Times New Roman" w:eastAsia="Times New Roman" w:hAnsi="Times New Roman"/>
          <w:spacing w:val="-1"/>
          <w:sz w:val="24"/>
          <w:szCs w:val="24"/>
          <w:lang w:val="ru-RU"/>
        </w:rPr>
        <w:t>2</w:t>
      </w:r>
      <w:r w:rsidRPr="00BC567F" w:rsidR="009C71C6">
        <w:rPr>
          <w:rFonts w:ascii="Times New Roman" w:eastAsia="Times New Roman" w:hAnsi="Times New Roman"/>
          <w:spacing w:val="-1"/>
          <w:sz w:val="24"/>
          <w:szCs w:val="24"/>
          <w:lang w:val="ru-RU"/>
        </w:rPr>
        <w:t>0</w:t>
      </w:r>
      <w:r w:rsidRPr="00BC567F">
        <w:rPr>
          <w:rFonts w:ascii="Times New Roman" w:eastAsia="Times New Roman" w:hAnsi="Times New Roman"/>
          <w:spacing w:val="-1"/>
          <w:sz w:val="24"/>
          <w:szCs w:val="24"/>
          <w:lang w:val="ru-RU"/>
        </w:rPr>
        <w:t>.</w:t>
      </w:r>
      <w:r w:rsidRPr="00BC567F" w:rsidR="005E7088">
        <w:rPr>
          <w:rFonts w:ascii="Times New Roman" w:eastAsia="Times New Roman" w:hAnsi="Times New Roman"/>
          <w:spacing w:val="-1"/>
          <w:sz w:val="24"/>
          <w:szCs w:val="24"/>
          <w:lang w:val="ru-RU"/>
        </w:rPr>
        <w:t>05</w:t>
      </w:r>
      <w:r w:rsidRPr="00BC567F">
        <w:rPr>
          <w:rFonts w:ascii="Times New Roman" w:eastAsia="Times New Roman" w:hAnsi="Times New Roman"/>
          <w:spacing w:val="-1"/>
          <w:sz w:val="24"/>
          <w:szCs w:val="24"/>
          <w:lang w:val="ru-RU"/>
        </w:rPr>
        <w:t>.</w:t>
      </w:r>
      <w:r w:rsidRPr="00BC567F" w:rsidR="00310CC7">
        <w:rPr>
          <w:rFonts w:ascii="Times New Roman" w:eastAsia="Times New Roman" w:hAnsi="Times New Roman"/>
          <w:spacing w:val="-1"/>
          <w:sz w:val="24"/>
          <w:szCs w:val="24"/>
          <w:lang w:val="ru-RU"/>
        </w:rPr>
        <w:t>2026 г.</w:t>
      </w:r>
      <w:r w:rsidRPr="00BC567F">
        <w:rPr>
          <w:rFonts w:ascii="Times New Roman" w:eastAsia="Times New Roman" w:hAnsi="Times New Roman"/>
          <w:spacing w:val="-1"/>
          <w:sz w:val="24"/>
          <w:szCs w:val="24"/>
          <w:lang w:val="ru-RU"/>
        </w:rPr>
        <w:t>,</w:t>
      </w:r>
      <w:r w:rsidRPr="00BC567F" w:rsidR="009C71C6">
        <w:rPr>
          <w:rFonts w:ascii="Times New Roman" w:eastAsia="Times New Roman" w:hAnsi="Times New Roman"/>
          <w:spacing w:val="-1"/>
          <w:sz w:val="24"/>
          <w:szCs w:val="24"/>
          <w:lang w:val="ru-RU"/>
        </w:rPr>
        <w:t xml:space="preserve"> 00 час. 00 мин</w:t>
      </w:r>
      <w:r w:rsidRPr="00BC567F">
        <w:rPr>
          <w:rFonts w:ascii="Times New Roman" w:eastAsia="Times New Roman" w:hAnsi="Times New Roman"/>
          <w:spacing w:val="-1"/>
          <w:sz w:val="24"/>
          <w:szCs w:val="24"/>
          <w:lang w:val="ru-RU"/>
        </w:rPr>
        <w:t>. М</w:t>
      </w:r>
      <w:r w:rsidRPr="00BC567F" w:rsidR="00FE349A">
        <w:rPr>
          <w:rFonts w:ascii="Times New Roman" w:eastAsia="Times New Roman" w:hAnsi="Times New Roman"/>
          <w:sz w:val="24"/>
          <w:szCs w:val="24"/>
          <w:lang w:val="ru-RU"/>
        </w:rPr>
        <w:t xml:space="preserve">естом совершения правонарушения </w:t>
      </w:r>
      <w:r w:rsidRPr="00BC567F" w:rsidR="00FE349A">
        <w:rPr>
          <w:rFonts w:ascii="Times New Roman" w:eastAsia="Times New Roman" w:hAnsi="Times New Roman"/>
          <w:spacing w:val="-1"/>
          <w:sz w:val="24"/>
          <w:szCs w:val="24"/>
          <w:lang w:val="ru-RU"/>
        </w:rPr>
        <w:t xml:space="preserve">является: 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«Данные изьяты»</w:t>
      </w:r>
      <w:r w:rsidRPr="00BC567F" w:rsidR="00FE349A">
        <w:rPr>
          <w:rFonts w:ascii="Times New Roman" w:eastAsia="Times New Roman" w:hAnsi="Times New Roman"/>
          <w:spacing w:val="-1"/>
          <w:sz w:val="24"/>
          <w:szCs w:val="24"/>
          <w:lang w:val="ru-RU"/>
        </w:rPr>
        <w:t>.</w:t>
      </w:r>
    </w:p>
    <w:p w:rsidR="00396DDF" w:rsidRPr="00BC567F" w:rsidP="008010AB">
      <w:pPr>
        <w:shd w:val="clear" w:color="auto" w:fill="FFFFFF"/>
        <w:spacing w:after="0" w:line="240" w:lineRule="auto"/>
        <w:ind w:right="-666" w:firstLine="850"/>
        <w:jc w:val="both"/>
        <w:rPr>
          <w:rFonts w:ascii="Times New Roman" w:hAnsi="Times New Roman"/>
          <w:sz w:val="24"/>
          <w:szCs w:val="24"/>
          <w:lang w:val="ru-RU"/>
        </w:rPr>
      </w:pPr>
      <w:r w:rsidRPr="00BC567F">
        <w:rPr>
          <w:rFonts w:ascii="Times New Roman" w:eastAsia="Times New Roman" w:hAnsi="Times New Roman"/>
          <w:spacing w:val="-1"/>
          <w:sz w:val="24"/>
          <w:szCs w:val="24"/>
          <w:lang w:val="ru-RU"/>
        </w:rPr>
        <w:t xml:space="preserve">Представитель 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ГАУ РК</w:t>
      </w:r>
      <w:r w:rsidRPr="00BC567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«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СГЦ</w:t>
      </w:r>
      <w:r w:rsidRPr="00BC567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им. Б.Тезикова» - Николенко Е.С. в судебном заседании вину Цирка в совершении правонарушения признала, указав, что предписание в наст</w:t>
      </w:r>
      <w:r w:rsidRPr="00BC567F">
        <w:rPr>
          <w:rFonts w:ascii="Times New Roman" w:eastAsia="Times New Roman" w:hAnsi="Times New Roman"/>
          <w:sz w:val="24"/>
          <w:szCs w:val="24"/>
          <w:lang w:val="ru-RU" w:eastAsia="ru-RU"/>
        </w:rPr>
        <w:t>оящее время выполнено, но с нарушением срока.</w:t>
      </w:r>
    </w:p>
    <w:p w:rsidR="00350430" w:rsidRPr="00BC567F" w:rsidP="008010AB">
      <w:pPr>
        <w:shd w:val="clear" w:color="auto" w:fill="FFFFFF"/>
        <w:spacing w:after="0" w:line="240" w:lineRule="auto"/>
        <w:ind w:right="-666" w:firstLine="850"/>
        <w:jc w:val="both"/>
        <w:rPr>
          <w:rFonts w:ascii="Times New Roman" w:hAnsi="Times New Roman"/>
          <w:sz w:val="24"/>
          <w:szCs w:val="24"/>
          <w:lang w:val="ru-RU"/>
        </w:rPr>
      </w:pPr>
      <w:r w:rsidRPr="00BC567F">
        <w:rPr>
          <w:rFonts w:ascii="Times New Roman" w:hAnsi="Times New Roman"/>
          <w:sz w:val="24"/>
          <w:szCs w:val="24"/>
          <w:lang w:val="ru-RU"/>
        </w:rPr>
        <w:t xml:space="preserve">Вина </w:t>
      </w:r>
      <w:r w:rsidRPr="00BC567F" w:rsidR="00310CC7">
        <w:rPr>
          <w:rFonts w:ascii="Times New Roman" w:eastAsia="Times New Roman" w:hAnsi="Times New Roman"/>
          <w:sz w:val="24"/>
          <w:szCs w:val="24"/>
          <w:lang w:val="ru-RU" w:eastAsia="ru-RU"/>
        </w:rPr>
        <w:t>Государственного автономного учреждения Республики Крым «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СГЦ</w:t>
      </w:r>
      <w:r w:rsidRPr="00BC567F" w:rsidR="00310CC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им. Б.Тезикова»</w:t>
      </w:r>
      <w:r w:rsidRPr="00BC567F" w:rsidR="00270A96">
        <w:rPr>
          <w:rFonts w:ascii="Times New Roman" w:hAnsi="Times New Roman"/>
          <w:sz w:val="24"/>
          <w:szCs w:val="24"/>
          <w:lang w:val="ru-RU"/>
        </w:rPr>
        <w:t xml:space="preserve"> в совершении </w:t>
      </w:r>
      <w:r w:rsidRPr="00BC567F" w:rsidR="000124BE">
        <w:rPr>
          <w:rFonts w:ascii="Times New Roman" w:hAnsi="Times New Roman"/>
          <w:sz w:val="24"/>
          <w:szCs w:val="24"/>
          <w:lang w:val="ru-RU"/>
        </w:rPr>
        <w:t xml:space="preserve">административного </w:t>
      </w:r>
      <w:r w:rsidRPr="00BC567F" w:rsidR="00270A96">
        <w:rPr>
          <w:rFonts w:ascii="Times New Roman" w:hAnsi="Times New Roman"/>
          <w:sz w:val="24"/>
          <w:szCs w:val="24"/>
          <w:lang w:val="ru-RU"/>
        </w:rPr>
        <w:t>правонарушения</w:t>
      </w:r>
      <w:r w:rsidRPr="00BC567F" w:rsidR="004C1214">
        <w:rPr>
          <w:rFonts w:ascii="Times New Roman" w:hAnsi="Times New Roman"/>
          <w:sz w:val="24"/>
          <w:szCs w:val="24"/>
          <w:lang w:val="ru-RU"/>
        </w:rPr>
        <w:t>, кроме признательных объяснений представителя Цирка</w:t>
      </w:r>
      <w:r w:rsidRPr="00BC567F" w:rsidR="00270A9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567F">
        <w:rPr>
          <w:rFonts w:ascii="Times New Roman" w:hAnsi="Times New Roman"/>
          <w:sz w:val="24"/>
          <w:szCs w:val="24"/>
          <w:lang w:val="ru-RU"/>
        </w:rPr>
        <w:t xml:space="preserve">подтверждается </w:t>
      </w:r>
      <w:r w:rsidRPr="00BC567F" w:rsidR="00756640">
        <w:rPr>
          <w:rFonts w:ascii="Times New Roman" w:hAnsi="Times New Roman"/>
          <w:sz w:val="24"/>
          <w:szCs w:val="24"/>
          <w:lang w:val="ru-RU"/>
        </w:rPr>
        <w:t xml:space="preserve">следующими </w:t>
      </w:r>
      <w:r w:rsidRPr="00BC567F">
        <w:rPr>
          <w:rFonts w:ascii="Times New Roman" w:hAnsi="Times New Roman"/>
          <w:sz w:val="24"/>
          <w:szCs w:val="24"/>
          <w:lang w:val="ru-RU"/>
        </w:rPr>
        <w:t xml:space="preserve">материалами дела: протоколом об административном правонарушении от </w:t>
      </w:r>
      <w:r w:rsidRPr="00BC567F" w:rsidR="00310CC7">
        <w:rPr>
          <w:rFonts w:ascii="Times New Roman" w:hAnsi="Times New Roman"/>
          <w:sz w:val="24"/>
          <w:szCs w:val="24"/>
          <w:lang w:val="ru-RU"/>
        </w:rPr>
        <w:t>21</w:t>
      </w:r>
      <w:r w:rsidRPr="00BC567F" w:rsidR="007F74AD">
        <w:rPr>
          <w:rFonts w:ascii="Times New Roman" w:hAnsi="Times New Roman"/>
          <w:sz w:val="24"/>
          <w:szCs w:val="24"/>
          <w:lang w:val="ru-RU"/>
        </w:rPr>
        <w:t>.</w:t>
      </w:r>
      <w:r w:rsidRPr="00BC567F" w:rsidR="00310CC7">
        <w:rPr>
          <w:rFonts w:ascii="Times New Roman" w:hAnsi="Times New Roman"/>
          <w:sz w:val="24"/>
          <w:szCs w:val="24"/>
          <w:lang w:val="ru-RU"/>
        </w:rPr>
        <w:t>05</w:t>
      </w:r>
      <w:r w:rsidRPr="00BC567F" w:rsidR="007F74AD">
        <w:rPr>
          <w:rFonts w:ascii="Times New Roman" w:hAnsi="Times New Roman"/>
          <w:sz w:val="24"/>
          <w:szCs w:val="24"/>
          <w:lang w:val="ru-RU"/>
        </w:rPr>
        <w:t>.</w:t>
      </w:r>
      <w:r w:rsidRPr="00BC567F" w:rsidR="00310CC7">
        <w:rPr>
          <w:rFonts w:ascii="Times New Roman" w:hAnsi="Times New Roman"/>
          <w:sz w:val="24"/>
          <w:szCs w:val="24"/>
          <w:lang w:val="ru-RU"/>
        </w:rPr>
        <w:t>2026</w:t>
      </w:r>
      <w:r w:rsidRPr="00BC567F">
        <w:rPr>
          <w:rFonts w:ascii="Times New Roman" w:hAnsi="Times New Roman"/>
          <w:sz w:val="24"/>
          <w:szCs w:val="24"/>
          <w:lang w:val="ru-RU"/>
        </w:rPr>
        <w:t xml:space="preserve"> г.</w:t>
      </w:r>
      <w:r w:rsidRPr="00BC567F" w:rsidR="00BA560A">
        <w:rPr>
          <w:rFonts w:ascii="Times New Roman" w:hAnsi="Times New Roman"/>
          <w:sz w:val="24"/>
          <w:szCs w:val="24"/>
          <w:lang w:val="ru-RU"/>
        </w:rPr>
        <w:t xml:space="preserve">; </w:t>
      </w:r>
      <w:r w:rsidRPr="00BC567F" w:rsidR="00310CC7">
        <w:rPr>
          <w:rFonts w:ascii="Times New Roman" w:hAnsi="Times New Roman"/>
          <w:sz w:val="24"/>
          <w:szCs w:val="24"/>
          <w:lang w:val="ru-RU"/>
        </w:rPr>
        <w:t>предписанием</w:t>
      </w:r>
      <w:r w:rsidRPr="00BC567F" w:rsidR="00EB0F7D">
        <w:rPr>
          <w:rFonts w:ascii="Times New Roman" w:hAnsi="Times New Roman"/>
          <w:sz w:val="24"/>
          <w:szCs w:val="24"/>
          <w:lang w:val="ru-RU"/>
        </w:rPr>
        <w:t xml:space="preserve"> от </w:t>
      </w:r>
      <w:r w:rsidRPr="00BC567F" w:rsidR="00310CC7">
        <w:rPr>
          <w:rFonts w:ascii="Times New Roman" w:hAnsi="Times New Roman"/>
          <w:sz w:val="24"/>
          <w:szCs w:val="24"/>
          <w:lang w:val="ru-RU"/>
        </w:rPr>
        <w:t>20</w:t>
      </w:r>
      <w:r w:rsidRPr="00BC567F" w:rsidR="00EB0F7D">
        <w:rPr>
          <w:rFonts w:ascii="Times New Roman" w:hAnsi="Times New Roman"/>
          <w:sz w:val="24"/>
          <w:szCs w:val="24"/>
          <w:lang w:val="ru-RU"/>
        </w:rPr>
        <w:t>.</w:t>
      </w:r>
      <w:r w:rsidRPr="00BC567F" w:rsidR="00310CC7">
        <w:rPr>
          <w:rFonts w:ascii="Times New Roman" w:hAnsi="Times New Roman"/>
          <w:sz w:val="24"/>
          <w:szCs w:val="24"/>
          <w:lang w:val="ru-RU"/>
        </w:rPr>
        <w:t>02</w:t>
      </w:r>
      <w:r w:rsidRPr="00BC567F" w:rsidR="00EB0F7D">
        <w:rPr>
          <w:rFonts w:ascii="Times New Roman" w:hAnsi="Times New Roman"/>
          <w:sz w:val="24"/>
          <w:szCs w:val="24"/>
          <w:lang w:val="ru-RU"/>
        </w:rPr>
        <w:t>.</w:t>
      </w:r>
      <w:r w:rsidRPr="00BC567F" w:rsidR="00310CC7">
        <w:rPr>
          <w:rFonts w:ascii="Times New Roman" w:hAnsi="Times New Roman"/>
          <w:sz w:val="24"/>
          <w:szCs w:val="24"/>
          <w:lang w:val="ru-RU"/>
        </w:rPr>
        <w:t xml:space="preserve">2026 г. № </w:t>
      </w:r>
      <w:r w:rsidR="00F05C88">
        <w:rPr>
          <w:rFonts w:ascii="Times New Roman" w:hAnsi="Times New Roman"/>
          <w:sz w:val="24"/>
          <w:szCs w:val="24"/>
          <w:lang w:val="ru-RU"/>
        </w:rPr>
        <w:t>«Данные изъяты»</w:t>
      </w:r>
      <w:r w:rsidRPr="00BC567F" w:rsidR="00EB0F7D">
        <w:rPr>
          <w:rFonts w:ascii="Times New Roman" w:hAnsi="Times New Roman"/>
          <w:sz w:val="24"/>
          <w:szCs w:val="24"/>
          <w:lang w:val="ru-RU"/>
        </w:rPr>
        <w:t xml:space="preserve">; </w:t>
      </w:r>
      <w:r w:rsidRPr="00BC567F" w:rsidR="00310CC7">
        <w:rPr>
          <w:rFonts w:ascii="Times New Roman" w:hAnsi="Times New Roman"/>
          <w:sz w:val="24"/>
          <w:szCs w:val="24"/>
          <w:lang w:val="ru-RU"/>
        </w:rPr>
        <w:t xml:space="preserve">актом по результатам проведения контрольного (надзорного) мероприятия без взаимодействия с контролируемым лицом от 20.05.2026 </w:t>
      </w:r>
      <w:r w:rsidR="00F05C88">
        <w:rPr>
          <w:rFonts w:ascii="Times New Roman" w:hAnsi="Times New Roman"/>
          <w:sz w:val="24"/>
          <w:szCs w:val="24"/>
          <w:lang w:val="ru-RU"/>
        </w:rPr>
        <w:t>«Данные изъяты»</w:t>
      </w:r>
      <w:r w:rsidRPr="00BC567F" w:rsidR="00310CC7">
        <w:rPr>
          <w:rFonts w:ascii="Times New Roman" w:hAnsi="Times New Roman"/>
          <w:sz w:val="24"/>
          <w:szCs w:val="24"/>
          <w:lang w:val="ru-RU"/>
        </w:rPr>
        <w:t>, выпиской из ЕГРЮЛ</w:t>
      </w:r>
      <w:r w:rsidRPr="00BC567F" w:rsidR="007F74AD">
        <w:rPr>
          <w:rFonts w:ascii="Times New Roman" w:hAnsi="Times New Roman"/>
          <w:sz w:val="24"/>
          <w:szCs w:val="24"/>
          <w:lang w:val="ru-RU"/>
        </w:rPr>
        <w:t>.</w:t>
      </w:r>
    </w:p>
    <w:p w:rsidR="006375ED" w:rsidRPr="00BC567F" w:rsidP="004C1214">
      <w:pPr>
        <w:pStyle w:val="NormalWeb"/>
        <w:spacing w:before="0" w:beforeAutospacing="0" w:after="0" w:afterAutospacing="0" w:line="288" w:lineRule="atLeast"/>
        <w:ind w:firstLine="540"/>
        <w:jc w:val="both"/>
      </w:pPr>
      <w:r w:rsidRPr="00BC567F">
        <w:t>Исследовав материалы дела и доказательства, подтверждающие установленные мировым судьёй обстоятельства, оценив их в совокупности</w:t>
      </w:r>
      <w:r w:rsidRPr="00BC567F" w:rsidR="005C746B">
        <w:t xml:space="preserve">, </w:t>
      </w:r>
      <w:r w:rsidRPr="00BC567F" w:rsidR="0055246B">
        <w:t xml:space="preserve">мировой судья приходит </w:t>
      </w:r>
      <w:r w:rsidRPr="00BC567F" w:rsidR="005C746B">
        <w:t xml:space="preserve">к выводу о том, что </w:t>
      </w:r>
      <w:r w:rsidRPr="00BC567F" w:rsidR="00310CC7">
        <w:t xml:space="preserve">Государственного автономного </w:t>
      </w:r>
      <w:r w:rsidRPr="00BC567F" w:rsidR="00310CC7">
        <w:t>учреждения Республики Крым «</w:t>
      </w:r>
      <w:r w:rsidR="00F05C88">
        <w:t>СГЦ</w:t>
      </w:r>
      <w:r w:rsidRPr="00BC567F" w:rsidR="00310CC7">
        <w:t xml:space="preserve"> им. Б.Тезикова» </w:t>
      </w:r>
      <w:r w:rsidRPr="00BC567F" w:rsidR="005C746B">
        <w:t>совершил</w:t>
      </w:r>
      <w:r w:rsidRPr="00BC567F" w:rsidR="00AC024D">
        <w:t>о</w:t>
      </w:r>
      <w:r w:rsidRPr="00BC567F" w:rsidR="005C746B">
        <w:t xml:space="preserve"> административное правонарушение, ответственность за которое предусмотрена ч. </w:t>
      </w:r>
      <w:r w:rsidRPr="00BC567F" w:rsidR="00BA560A">
        <w:t>1</w:t>
      </w:r>
      <w:r w:rsidRPr="00BC567F" w:rsidR="005C746B">
        <w:t xml:space="preserve"> ст. </w:t>
      </w:r>
      <w:r w:rsidRPr="00BC567F">
        <w:t>19.</w:t>
      </w:r>
      <w:r w:rsidRPr="00BC567F" w:rsidR="00BA560A">
        <w:t>5</w:t>
      </w:r>
      <w:r w:rsidRPr="00BC567F" w:rsidR="005C746B">
        <w:t xml:space="preserve"> Кодекса Российской Федерации об административных правонарушениях</w:t>
      </w:r>
      <w:r w:rsidRPr="00BC567F" w:rsidR="004C23B5">
        <w:t xml:space="preserve"> - </w:t>
      </w:r>
      <w:r w:rsidRPr="00BC567F" w:rsidR="004C1214">
        <w:t>невыполнение в установленный срок законного предписания (постановления, представления, решения) органа (должностного лица</w:t>
      </w:r>
      <w:r w:rsidRPr="00BC567F" w:rsidR="004C1214">
        <w:t>), осуществляющего государственный надзор (контроль), муниципальный контроль, об устранении нарушений законодательства, за исключением случаев, предусмотренных частями 2, 4, 6, 8 статьи 14.39 и частями 12, 14, 19, 21 статьи 14.51 настоящего Кодекса.</w:t>
      </w:r>
    </w:p>
    <w:p w:rsidR="00270A96" w:rsidRPr="00BC567F" w:rsidP="005F783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C567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При назначении </w:t>
      </w:r>
      <w:r w:rsidRPr="00BC567F">
        <w:rPr>
          <w:rFonts w:ascii="Times New Roman" w:eastAsia="Times New Roman" w:hAnsi="Times New Roman"/>
          <w:sz w:val="24"/>
          <w:szCs w:val="24"/>
          <w:lang w:val="ru-RU"/>
        </w:rPr>
        <w:t>наказания за административное правонарушение, мировой судья, в соответствии с требованиями ст.4.1 КоАП РФ, учитывает характ</w:t>
      </w:r>
      <w:r w:rsidRPr="00BC567F">
        <w:rPr>
          <w:rFonts w:ascii="Times New Roman" w:eastAsia="Times New Roman" w:hAnsi="Times New Roman"/>
          <w:sz w:val="24"/>
          <w:szCs w:val="24"/>
          <w:lang w:val="ru-RU"/>
        </w:rPr>
        <w:t xml:space="preserve">ер совершённого </w:t>
      </w:r>
      <w:r w:rsidRPr="00BC567F" w:rsidR="00310CC7">
        <w:rPr>
          <w:rFonts w:ascii="Times New Roman" w:eastAsia="Times New Roman" w:hAnsi="Times New Roman"/>
          <w:sz w:val="24"/>
          <w:szCs w:val="24"/>
          <w:lang w:val="ru-RU" w:eastAsia="ru-RU"/>
        </w:rPr>
        <w:t>Государственного автономного учреждения Республики Крым «</w:t>
      </w:r>
      <w:r w:rsidR="00F05C88">
        <w:rPr>
          <w:rFonts w:ascii="Times New Roman" w:eastAsia="Times New Roman" w:hAnsi="Times New Roman"/>
          <w:sz w:val="24"/>
          <w:szCs w:val="24"/>
          <w:lang w:val="ru-RU" w:eastAsia="ru-RU"/>
        </w:rPr>
        <w:t>СГЦ</w:t>
      </w:r>
      <w:r w:rsidRPr="00BC567F" w:rsidR="00310CC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им. Б.Тезикова» </w:t>
      </w:r>
      <w:r w:rsidRPr="00BC567F">
        <w:rPr>
          <w:rFonts w:ascii="Times New Roman" w:eastAsia="Times New Roman" w:hAnsi="Times New Roman"/>
          <w:sz w:val="24"/>
          <w:szCs w:val="24"/>
          <w:lang w:val="ru-RU"/>
        </w:rPr>
        <w:t>административного правонарушения, относящегося к административным правонарушениям против порядка управления, его имущественное и ф</w:t>
      </w:r>
      <w:r w:rsidRPr="00BC567F">
        <w:rPr>
          <w:rFonts w:ascii="Times New Roman" w:eastAsia="Times New Roman" w:hAnsi="Times New Roman"/>
          <w:sz w:val="24"/>
          <w:szCs w:val="24"/>
          <w:lang w:val="ru-RU"/>
        </w:rPr>
        <w:t>инансовое положение, а также отсутствие обстоятельств, отягчающих его административную ответственность.</w:t>
      </w:r>
    </w:p>
    <w:p w:rsidR="0061407E" w:rsidRPr="00BC567F" w:rsidP="005F783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C567F">
        <w:rPr>
          <w:rFonts w:ascii="Times New Roman" w:eastAsia="Times New Roman" w:hAnsi="Times New Roman"/>
          <w:sz w:val="24"/>
          <w:szCs w:val="24"/>
          <w:lang w:val="ru-RU"/>
        </w:rPr>
        <w:t>Обстоятельством, смягчающим ответственность Цирка, является раскаяние его представителя.</w:t>
      </w:r>
    </w:p>
    <w:p w:rsidR="00744173" w:rsidRPr="00BC567F" w:rsidP="005F7830">
      <w:pPr>
        <w:pStyle w:val="ConsPlusNormal"/>
        <w:ind w:firstLine="540"/>
        <w:jc w:val="both"/>
        <w:rPr>
          <w:sz w:val="24"/>
          <w:szCs w:val="24"/>
        </w:rPr>
      </w:pPr>
      <w:r w:rsidRPr="00BC567F">
        <w:rPr>
          <w:sz w:val="24"/>
          <w:szCs w:val="24"/>
        </w:rPr>
        <w:t>С учетом вышеизложенного</w:t>
      </w:r>
      <w:r w:rsidRPr="00BC567F" w:rsidR="00F10D3A">
        <w:rPr>
          <w:sz w:val="24"/>
          <w:szCs w:val="24"/>
        </w:rPr>
        <w:t>,</w:t>
      </w:r>
      <w:r w:rsidRPr="00BC567F">
        <w:rPr>
          <w:sz w:val="24"/>
          <w:szCs w:val="24"/>
        </w:rPr>
        <w:t xml:space="preserve"> </w:t>
      </w:r>
      <w:r w:rsidRPr="00BC567F" w:rsidR="003707DC">
        <w:rPr>
          <w:sz w:val="24"/>
          <w:szCs w:val="24"/>
        </w:rPr>
        <w:t>мировой судья</w:t>
      </w:r>
      <w:r w:rsidRPr="00BC567F">
        <w:rPr>
          <w:sz w:val="24"/>
          <w:szCs w:val="24"/>
        </w:rPr>
        <w:t xml:space="preserve"> считает, что для достиж</w:t>
      </w:r>
      <w:r w:rsidRPr="00BC567F">
        <w:rPr>
          <w:sz w:val="24"/>
          <w:szCs w:val="24"/>
        </w:rPr>
        <w:t xml:space="preserve">ения целей административного наказания для </w:t>
      </w:r>
      <w:r w:rsidRPr="00BC567F" w:rsidR="00310CC7">
        <w:rPr>
          <w:rFonts w:eastAsia="Times New Roman"/>
          <w:sz w:val="24"/>
          <w:szCs w:val="24"/>
          <w:lang w:eastAsia="ru-RU"/>
        </w:rPr>
        <w:t>Государственного автономного учреждения Республики Крым «</w:t>
      </w:r>
      <w:r w:rsidR="00F05C88">
        <w:rPr>
          <w:rFonts w:eastAsia="Times New Roman"/>
          <w:sz w:val="24"/>
          <w:szCs w:val="24"/>
          <w:lang w:eastAsia="ru-RU"/>
        </w:rPr>
        <w:t>СГЦ</w:t>
      </w:r>
      <w:r w:rsidRPr="00BC567F" w:rsidR="00310CC7">
        <w:rPr>
          <w:rFonts w:eastAsia="Times New Roman"/>
          <w:sz w:val="24"/>
          <w:szCs w:val="24"/>
          <w:lang w:eastAsia="ru-RU"/>
        </w:rPr>
        <w:t xml:space="preserve"> им. Б.Тезикова» </w:t>
      </w:r>
      <w:r w:rsidRPr="00BC567F">
        <w:rPr>
          <w:sz w:val="24"/>
          <w:szCs w:val="24"/>
        </w:rPr>
        <w:t>необходимо и достаточно установить административное наказание в виде минимального штрафа, предусмотренн</w:t>
      </w:r>
      <w:r w:rsidRPr="00BC567F">
        <w:rPr>
          <w:sz w:val="24"/>
          <w:szCs w:val="24"/>
        </w:rPr>
        <w:t>ого санкцией</w:t>
      </w:r>
      <w:r w:rsidRPr="00BC567F">
        <w:rPr>
          <w:rFonts w:eastAsia="Times New Roman"/>
          <w:sz w:val="24"/>
          <w:szCs w:val="24"/>
          <w:lang w:eastAsia="ru-RU"/>
        </w:rPr>
        <w:t xml:space="preserve"> части </w:t>
      </w:r>
      <w:r w:rsidRPr="00BC567F" w:rsidR="00BA560A">
        <w:rPr>
          <w:rFonts w:eastAsia="Times New Roman"/>
          <w:sz w:val="24"/>
          <w:szCs w:val="24"/>
          <w:lang w:eastAsia="ru-RU"/>
        </w:rPr>
        <w:t>1</w:t>
      </w:r>
      <w:r w:rsidRPr="00BC567F">
        <w:rPr>
          <w:rFonts w:eastAsia="Times New Roman"/>
          <w:sz w:val="24"/>
          <w:szCs w:val="24"/>
          <w:lang w:eastAsia="ru-RU"/>
        </w:rPr>
        <w:t xml:space="preserve"> статьи </w:t>
      </w:r>
      <w:r w:rsidRPr="00BC567F" w:rsidR="00A902B7">
        <w:rPr>
          <w:rFonts w:eastAsia="Times New Roman"/>
          <w:sz w:val="24"/>
          <w:szCs w:val="24"/>
          <w:lang w:eastAsia="ru-RU"/>
        </w:rPr>
        <w:t>19.</w:t>
      </w:r>
      <w:r w:rsidRPr="00BC567F" w:rsidR="00BA560A">
        <w:rPr>
          <w:rFonts w:eastAsia="Times New Roman"/>
          <w:sz w:val="24"/>
          <w:szCs w:val="24"/>
          <w:lang w:eastAsia="ru-RU"/>
        </w:rPr>
        <w:t xml:space="preserve">5 </w:t>
      </w:r>
      <w:r w:rsidRPr="00BC567F">
        <w:rPr>
          <w:sz w:val="24"/>
          <w:szCs w:val="24"/>
        </w:rPr>
        <w:t>Кодекса Российской Федерации об административных правонарушениях.</w:t>
      </w:r>
      <w:r w:rsidRPr="00BC567F" w:rsidR="00A902B7">
        <w:rPr>
          <w:sz w:val="24"/>
          <w:szCs w:val="24"/>
        </w:rPr>
        <w:t xml:space="preserve"> </w:t>
      </w:r>
    </w:p>
    <w:p w:rsidR="00512AAA" w:rsidRPr="00BC567F" w:rsidP="005F783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BC567F">
        <w:rPr>
          <w:rFonts w:ascii="Times New Roman" w:hAnsi="Times New Roman" w:eastAsiaTheme="minorHAnsi"/>
          <w:sz w:val="24"/>
          <w:szCs w:val="24"/>
          <w:lang w:val="ru-RU"/>
        </w:rPr>
        <w:t xml:space="preserve">         </w:t>
      </w:r>
      <w:r w:rsidRPr="00BC567F">
        <w:rPr>
          <w:rFonts w:ascii="Times New Roman" w:hAnsi="Times New Roman"/>
          <w:sz w:val="24"/>
          <w:szCs w:val="24"/>
          <w:lang w:val="ru-RU"/>
        </w:rPr>
        <w:t xml:space="preserve">На основании </w:t>
      </w:r>
      <w:r w:rsidRPr="00BC567F" w:rsidR="000D7FF2">
        <w:rPr>
          <w:rFonts w:ascii="Times New Roman" w:hAnsi="Times New Roman"/>
          <w:sz w:val="24"/>
          <w:szCs w:val="24"/>
          <w:lang w:val="ru-RU"/>
        </w:rPr>
        <w:t>изложенного, руководствуясь ст.</w:t>
      </w:r>
      <w:r w:rsidRPr="00BC567F">
        <w:rPr>
          <w:rFonts w:ascii="Times New Roman" w:hAnsi="Times New Roman"/>
          <w:sz w:val="24"/>
          <w:szCs w:val="24"/>
          <w:lang w:val="ru-RU"/>
        </w:rPr>
        <w:t>ст.</w:t>
      </w:r>
      <w:r w:rsidRPr="00BC567F" w:rsidR="000D7FF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567F">
        <w:rPr>
          <w:rFonts w:ascii="Times New Roman" w:hAnsi="Times New Roman"/>
          <w:sz w:val="24"/>
          <w:szCs w:val="24"/>
          <w:lang w:val="ru-RU"/>
        </w:rPr>
        <w:t xml:space="preserve">29.9-29.11 КоАП РФ, </w:t>
      </w:r>
      <w:r w:rsidRPr="00BC567F" w:rsidR="000D7FF2">
        <w:rPr>
          <w:rFonts w:ascii="Times New Roman" w:hAnsi="Times New Roman"/>
          <w:sz w:val="24"/>
          <w:szCs w:val="24"/>
          <w:lang w:val="ru-RU"/>
        </w:rPr>
        <w:t xml:space="preserve">мировой </w:t>
      </w:r>
      <w:r w:rsidRPr="00BC567F">
        <w:rPr>
          <w:rFonts w:ascii="Times New Roman" w:hAnsi="Times New Roman"/>
          <w:sz w:val="24"/>
          <w:szCs w:val="24"/>
          <w:lang w:val="ru-RU"/>
        </w:rPr>
        <w:t>судья</w:t>
      </w:r>
      <w:r w:rsidRPr="00BC567F" w:rsidR="000D7FF2">
        <w:rPr>
          <w:rFonts w:ascii="Times New Roman" w:hAnsi="Times New Roman"/>
          <w:sz w:val="24"/>
          <w:szCs w:val="24"/>
          <w:lang w:val="ru-RU"/>
        </w:rPr>
        <w:t>,-</w:t>
      </w:r>
    </w:p>
    <w:p w:rsidR="00512AAA" w:rsidRPr="00BC567F" w:rsidP="005F7830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  <w:r w:rsidRPr="00BC567F">
        <w:rPr>
          <w:rFonts w:ascii="Times New Roman" w:hAnsi="Times New Roman"/>
          <w:sz w:val="24"/>
          <w:szCs w:val="24"/>
          <w:lang w:val="ru-RU"/>
        </w:rPr>
        <w:t>п о с т а н о в и л:</w:t>
      </w:r>
    </w:p>
    <w:p w:rsidR="00B77E8A" w:rsidRPr="00BC567F" w:rsidP="005F7830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F074CD" w:rsidP="00F074C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ГАУ</w:t>
      </w:r>
      <w:r w:rsidRPr="00BC567F" w:rsidR="00A96C7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BC567F" w:rsidR="00A96C70">
        <w:rPr>
          <w:rFonts w:ascii="Times New Roman" w:eastAsia="Times New Roman" w:hAnsi="Times New Roman"/>
          <w:sz w:val="24"/>
          <w:szCs w:val="24"/>
          <w:lang w:val="ru-RU" w:eastAsia="ru-RU"/>
        </w:rPr>
        <w:t>Республики Крым «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СГЦ</w:t>
      </w:r>
      <w:r w:rsidRPr="00BC567F" w:rsidR="00A96C7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им. Б.Тезикова»</w:t>
      </w:r>
      <w:r w:rsidRPr="00BC567F" w:rsidR="005C746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BC567F" w:rsidR="005C746B">
        <w:rPr>
          <w:rFonts w:ascii="Times New Roman" w:hAnsi="Times New Roman"/>
          <w:sz w:val="24"/>
          <w:szCs w:val="24"/>
          <w:lang w:val="ru-RU"/>
        </w:rPr>
        <w:t>признать виновн</w:t>
      </w:r>
      <w:r w:rsidRPr="00BC567F" w:rsidR="001F1473">
        <w:rPr>
          <w:rFonts w:ascii="Times New Roman" w:hAnsi="Times New Roman"/>
          <w:sz w:val="24"/>
          <w:szCs w:val="24"/>
          <w:lang w:val="ru-RU"/>
        </w:rPr>
        <w:t>ым</w:t>
      </w:r>
      <w:r w:rsidRPr="00BC567F" w:rsidR="005C746B">
        <w:rPr>
          <w:rFonts w:ascii="Times New Roman" w:hAnsi="Times New Roman"/>
          <w:sz w:val="24"/>
          <w:szCs w:val="24"/>
          <w:lang w:val="ru-RU"/>
        </w:rPr>
        <w:t xml:space="preserve"> в совершении административного правонарушения, предусмотренного ч. </w:t>
      </w:r>
      <w:r w:rsidRPr="00BC567F" w:rsidR="00ED2BF4">
        <w:rPr>
          <w:rFonts w:ascii="Times New Roman" w:hAnsi="Times New Roman"/>
          <w:sz w:val="24"/>
          <w:szCs w:val="24"/>
          <w:lang w:val="ru-RU"/>
        </w:rPr>
        <w:t>1</w:t>
      </w:r>
      <w:r w:rsidRPr="00BC567F" w:rsidR="005C746B">
        <w:rPr>
          <w:rFonts w:ascii="Times New Roman" w:hAnsi="Times New Roman"/>
          <w:sz w:val="24"/>
          <w:szCs w:val="24"/>
          <w:lang w:val="ru-RU"/>
        </w:rPr>
        <w:t xml:space="preserve"> ст. </w:t>
      </w:r>
      <w:r w:rsidRPr="00BC567F" w:rsidR="00641AE3">
        <w:rPr>
          <w:rFonts w:ascii="Times New Roman" w:hAnsi="Times New Roman"/>
          <w:sz w:val="24"/>
          <w:szCs w:val="24"/>
          <w:lang w:val="ru-RU"/>
        </w:rPr>
        <w:t>19.</w:t>
      </w:r>
      <w:r w:rsidRPr="00BC567F" w:rsidR="00ED2BF4">
        <w:rPr>
          <w:rFonts w:ascii="Times New Roman" w:hAnsi="Times New Roman"/>
          <w:sz w:val="24"/>
          <w:szCs w:val="24"/>
          <w:lang w:val="ru-RU"/>
        </w:rPr>
        <w:t>5</w:t>
      </w:r>
      <w:r w:rsidRPr="00BC567F" w:rsidR="005C746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567F" w:rsidR="0020660B">
        <w:rPr>
          <w:rFonts w:ascii="Times New Roman" w:hAnsi="Times New Roman"/>
          <w:sz w:val="24"/>
          <w:szCs w:val="24"/>
          <w:lang w:val="ru-RU"/>
        </w:rPr>
        <w:t>Кодекса Российской Федерации об административных правонарушениях</w:t>
      </w:r>
      <w:r w:rsidRPr="00BC567F" w:rsidR="005C746B">
        <w:rPr>
          <w:rFonts w:ascii="Times New Roman" w:hAnsi="Times New Roman"/>
          <w:sz w:val="24"/>
          <w:szCs w:val="24"/>
          <w:lang w:val="ru-RU"/>
        </w:rPr>
        <w:t xml:space="preserve"> и назначить наказание в виде административного штрафа в размере </w:t>
      </w:r>
      <w:r w:rsidRPr="00BC567F" w:rsidR="00ED2BF4">
        <w:rPr>
          <w:rFonts w:ascii="Times New Roman" w:hAnsi="Times New Roman"/>
          <w:sz w:val="24"/>
          <w:szCs w:val="24"/>
          <w:lang w:val="ru-RU"/>
        </w:rPr>
        <w:t>1</w:t>
      </w:r>
      <w:r w:rsidRPr="00BC567F" w:rsidR="00641AE3">
        <w:rPr>
          <w:rFonts w:ascii="Times New Roman" w:hAnsi="Times New Roman"/>
          <w:sz w:val="24"/>
          <w:szCs w:val="24"/>
          <w:lang w:val="ru-RU"/>
        </w:rPr>
        <w:t>0</w:t>
      </w:r>
      <w:r w:rsidRPr="00BC567F" w:rsidR="001F147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567F" w:rsidR="005C746B">
        <w:rPr>
          <w:rFonts w:ascii="Times New Roman" w:hAnsi="Times New Roman"/>
          <w:sz w:val="24"/>
          <w:szCs w:val="24"/>
          <w:lang w:val="ru-RU"/>
        </w:rPr>
        <w:t>0</w:t>
      </w:r>
      <w:r w:rsidRPr="00BC567F" w:rsidR="000276FE">
        <w:rPr>
          <w:rFonts w:ascii="Times New Roman" w:hAnsi="Times New Roman"/>
          <w:sz w:val="24"/>
          <w:szCs w:val="24"/>
          <w:lang w:val="ru-RU"/>
        </w:rPr>
        <w:t>0</w:t>
      </w:r>
      <w:r w:rsidRPr="00BC567F" w:rsidR="005C746B">
        <w:rPr>
          <w:rFonts w:ascii="Times New Roman" w:hAnsi="Times New Roman"/>
          <w:sz w:val="24"/>
          <w:szCs w:val="24"/>
          <w:lang w:val="ru-RU"/>
        </w:rPr>
        <w:t>0 (</w:t>
      </w:r>
      <w:r w:rsidRPr="00BC567F" w:rsidR="00ED2BF4">
        <w:rPr>
          <w:rFonts w:ascii="Times New Roman" w:hAnsi="Times New Roman"/>
          <w:sz w:val="24"/>
          <w:szCs w:val="24"/>
          <w:lang w:val="ru-RU"/>
        </w:rPr>
        <w:t>десять</w:t>
      </w:r>
      <w:r w:rsidRPr="00BC567F" w:rsidR="000276FE">
        <w:rPr>
          <w:rFonts w:ascii="Times New Roman" w:hAnsi="Times New Roman"/>
          <w:sz w:val="24"/>
          <w:szCs w:val="24"/>
          <w:lang w:val="ru-RU"/>
        </w:rPr>
        <w:t xml:space="preserve"> тысяч</w:t>
      </w:r>
      <w:r w:rsidR="00A96C70">
        <w:rPr>
          <w:rFonts w:ascii="Times New Roman" w:hAnsi="Times New Roman"/>
          <w:sz w:val="24"/>
          <w:szCs w:val="24"/>
          <w:lang w:val="ru-RU"/>
        </w:rPr>
        <w:t>) рублей</w:t>
      </w:r>
    </w:p>
    <w:p w:rsidR="005C746B" w:rsidRPr="00F074CD" w:rsidP="00F074CD">
      <w:pPr>
        <w:spacing w:after="0" w:line="240" w:lineRule="auto"/>
        <w:ind w:firstLine="567"/>
        <w:jc w:val="both"/>
        <w:rPr>
          <w:rFonts w:ascii="Times New Roman" w:hAnsi="Times New Roman"/>
          <w:szCs w:val="24"/>
          <w:lang w:val="ru-RU"/>
        </w:rPr>
      </w:pPr>
      <w:r w:rsidRPr="00F074CD">
        <w:rPr>
          <w:rFonts w:ascii="Times New Roman" w:hAnsi="Times New Roman"/>
          <w:sz w:val="24"/>
          <w:szCs w:val="28"/>
        </w:rPr>
        <w:t xml:space="preserve">Перечисление штрафа производить по следующим реквизитам: Юридический адрес: </w:t>
      </w:r>
      <w:r>
        <w:rPr>
          <w:rFonts w:ascii="Times New Roman" w:hAnsi="Times New Roman"/>
          <w:sz w:val="24"/>
          <w:szCs w:val="24"/>
          <w:lang w:val="ru-RU"/>
        </w:rPr>
        <w:t>«Данные изъяты»</w:t>
      </w:r>
      <w:r w:rsidRPr="00F074CD">
        <w:rPr>
          <w:rFonts w:ascii="Times New Roman" w:hAnsi="Times New Roman"/>
          <w:sz w:val="24"/>
          <w:szCs w:val="28"/>
        </w:rPr>
        <w:t xml:space="preserve">; ОГРН 1149102019164; Банковские реквизиты: Получатель: УФК по Республике Крым (Министерство юстиции Республики Крым); Наименование банка: </w:t>
      </w:r>
      <w:r w:rsidRPr="00F074CD">
        <w:rPr>
          <w:rFonts w:ascii="Times New Roman" w:hAnsi="Times New Roman"/>
          <w:color w:val="FF0000"/>
          <w:sz w:val="24"/>
          <w:szCs w:val="28"/>
        </w:rPr>
        <w:t xml:space="preserve">ОКЦ N 7 Южного ГУ </w:t>
      </w:r>
      <w:r w:rsidRPr="00F074CD">
        <w:rPr>
          <w:rFonts w:ascii="Times New Roman" w:hAnsi="Times New Roman"/>
          <w:color w:val="FF0000"/>
          <w:sz w:val="24"/>
          <w:szCs w:val="28"/>
        </w:rPr>
        <w:t>Банка России</w:t>
      </w:r>
      <w:r w:rsidRPr="00F074CD">
        <w:rPr>
          <w:rFonts w:ascii="Times New Roman" w:hAnsi="Times New Roman"/>
          <w:sz w:val="24"/>
          <w:szCs w:val="28"/>
        </w:rPr>
        <w:t xml:space="preserve">//УФК по Республике Крым г.Симферополь; ИНН 9102013284; КПП 910201001; БИК </w:t>
      </w:r>
      <w:r w:rsidRPr="00F074CD">
        <w:rPr>
          <w:rFonts w:ascii="Times New Roman" w:hAnsi="Times New Roman"/>
          <w:color w:val="FF0000"/>
          <w:sz w:val="24"/>
          <w:szCs w:val="28"/>
        </w:rPr>
        <w:t>043510001</w:t>
      </w:r>
      <w:r w:rsidRPr="00F074CD">
        <w:rPr>
          <w:rFonts w:ascii="Times New Roman" w:hAnsi="Times New Roman"/>
          <w:sz w:val="24"/>
          <w:szCs w:val="28"/>
        </w:rPr>
        <w:t>; Единый казначейский счет 40102810645370000035; Казначейский счет 03100643000000017500; Лицевой счет 04752203230 в УФК по  Республике Крым; Код Сводного реестр</w:t>
      </w:r>
      <w:r w:rsidRPr="00F074CD">
        <w:rPr>
          <w:rFonts w:ascii="Times New Roman" w:hAnsi="Times New Roman"/>
          <w:sz w:val="24"/>
          <w:szCs w:val="28"/>
        </w:rPr>
        <w:t xml:space="preserve">а 35220323; ОКТМО 35701000; </w:t>
      </w:r>
      <w:r w:rsidRPr="00BC567F" w:rsidR="00310CC7">
        <w:rPr>
          <w:rFonts w:ascii="Times New Roman" w:hAnsi="Times New Roman"/>
          <w:sz w:val="24"/>
          <w:szCs w:val="24"/>
          <w:lang w:val="ru-RU" w:eastAsia="ru-RU"/>
        </w:rPr>
        <w:t xml:space="preserve">УИН </w:t>
      </w:r>
      <w:r>
        <w:rPr>
          <w:rFonts w:ascii="Times New Roman" w:hAnsi="Times New Roman"/>
          <w:sz w:val="24"/>
          <w:szCs w:val="24"/>
          <w:lang w:val="ru-RU"/>
        </w:rPr>
        <w:t>«Данные изъяты»</w:t>
      </w:r>
      <w:r w:rsidRPr="00BC567F" w:rsidR="00310CC7">
        <w:rPr>
          <w:rFonts w:ascii="Times New Roman" w:hAnsi="Times New Roman"/>
          <w:sz w:val="24"/>
          <w:szCs w:val="24"/>
          <w:lang w:val="ru-RU" w:eastAsia="ru-RU"/>
        </w:rPr>
        <w:t xml:space="preserve">, КБК 828 1 16 01193 01 0005 140, постановление №05-0236/16/2026 от </w:t>
      </w:r>
      <w:r w:rsidRPr="00BC567F" w:rsidR="0071039E">
        <w:rPr>
          <w:rFonts w:ascii="Times New Roman" w:hAnsi="Times New Roman"/>
          <w:sz w:val="24"/>
          <w:szCs w:val="24"/>
          <w:lang w:val="ru-RU" w:eastAsia="ru-RU"/>
        </w:rPr>
        <w:t>26</w:t>
      </w:r>
      <w:r w:rsidRPr="00BC567F" w:rsidR="00310CC7">
        <w:rPr>
          <w:rFonts w:ascii="Times New Roman" w:hAnsi="Times New Roman"/>
          <w:sz w:val="24"/>
          <w:szCs w:val="24"/>
          <w:lang w:val="ru-RU" w:eastAsia="ru-RU"/>
        </w:rPr>
        <w:t>.</w:t>
      </w:r>
      <w:r w:rsidRPr="00BC567F" w:rsidR="0071039E">
        <w:rPr>
          <w:rFonts w:ascii="Times New Roman" w:hAnsi="Times New Roman"/>
          <w:sz w:val="24"/>
          <w:szCs w:val="24"/>
          <w:lang w:val="ru-RU" w:eastAsia="ru-RU"/>
        </w:rPr>
        <w:t>06</w:t>
      </w:r>
      <w:r w:rsidRPr="00BC567F" w:rsidR="00310CC7">
        <w:rPr>
          <w:rFonts w:ascii="Times New Roman" w:hAnsi="Times New Roman"/>
          <w:sz w:val="24"/>
          <w:szCs w:val="24"/>
          <w:lang w:val="ru-RU" w:eastAsia="ru-RU"/>
        </w:rPr>
        <w:t>.202</w:t>
      </w:r>
      <w:r w:rsidRPr="00BC567F" w:rsidR="0071039E">
        <w:rPr>
          <w:rFonts w:ascii="Times New Roman" w:hAnsi="Times New Roman"/>
          <w:sz w:val="24"/>
          <w:szCs w:val="24"/>
          <w:lang w:val="ru-RU" w:eastAsia="ru-RU"/>
        </w:rPr>
        <w:t>6</w:t>
      </w:r>
      <w:r w:rsidRPr="00BC567F" w:rsidR="00BB02D3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5C746B" w:rsidRPr="00BC567F" w:rsidP="005F78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BC567F">
        <w:rPr>
          <w:rFonts w:ascii="Times New Roman" w:hAnsi="Times New Roman"/>
          <w:sz w:val="24"/>
          <w:szCs w:val="24"/>
          <w:lang w:val="ru-RU"/>
        </w:rPr>
        <w:t xml:space="preserve">Разъяснить правонарушителю, что в соответствии со ст. 32.2. КоАП РФ административный штраф должен быть уплачен лицом, </w:t>
      </w:r>
      <w:r w:rsidRPr="00BC567F">
        <w:rPr>
          <w:rFonts w:ascii="Times New Roman" w:hAnsi="Times New Roman"/>
          <w:sz w:val="24"/>
          <w:szCs w:val="24"/>
          <w:lang w:val="ru-RU"/>
        </w:rPr>
        <w:t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8B699B" w:rsidRPr="00BC567F" w:rsidP="005F78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BC567F">
        <w:rPr>
          <w:rFonts w:ascii="Times New Roman" w:hAnsi="Times New Roman"/>
          <w:sz w:val="24"/>
          <w:szCs w:val="24"/>
          <w:lang w:val="ru-RU"/>
        </w:rPr>
        <w:t>Оригинал банковской квитанции об оплате административного штрафа должен быть предоставлен в с</w:t>
      </w:r>
      <w:r w:rsidRPr="00BC567F">
        <w:rPr>
          <w:rFonts w:ascii="Times New Roman" w:hAnsi="Times New Roman"/>
          <w:sz w:val="24"/>
          <w:szCs w:val="24"/>
          <w:lang w:val="ru-RU"/>
        </w:rPr>
        <w:t>удебный участок №</w:t>
      </w:r>
      <w:r w:rsidRPr="00BC567F" w:rsidR="0071039E">
        <w:rPr>
          <w:rFonts w:ascii="Times New Roman" w:hAnsi="Times New Roman"/>
          <w:sz w:val="24"/>
          <w:szCs w:val="24"/>
          <w:lang w:val="ru-RU"/>
        </w:rPr>
        <w:t>16</w:t>
      </w:r>
      <w:r w:rsidRPr="00BC567F">
        <w:rPr>
          <w:rFonts w:ascii="Times New Roman" w:hAnsi="Times New Roman"/>
          <w:sz w:val="24"/>
          <w:szCs w:val="24"/>
          <w:lang w:val="ru-RU"/>
        </w:rPr>
        <w:t xml:space="preserve"> Центрального судебного района города Симферополь.</w:t>
      </w:r>
    </w:p>
    <w:p w:rsidR="005C746B" w:rsidRPr="00BC567F" w:rsidP="005F78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BC567F">
        <w:rPr>
          <w:rFonts w:ascii="Times New Roman" w:hAnsi="Times New Roman"/>
          <w:sz w:val="24"/>
          <w:szCs w:val="24"/>
          <w:lang w:val="ru-RU"/>
        </w:rPr>
        <w:t>В случае неоплаты штрафа в указанный срок, лицо несет ответственность, предусмотренную ч. 1 ст. 20.25. КоАП РФ (наложение административного штрафа в двукратном размере суммы неуплаченног</w:t>
      </w:r>
      <w:r w:rsidRPr="00BC567F">
        <w:rPr>
          <w:rFonts w:ascii="Times New Roman" w:hAnsi="Times New Roman"/>
          <w:sz w:val="24"/>
          <w:szCs w:val="24"/>
          <w:lang w:val="ru-RU"/>
        </w:rPr>
        <w:t>о административного штрафа либо административный арест на срок до пятнадцати суток, либо обязательные работы).</w:t>
      </w:r>
    </w:p>
    <w:p w:rsidR="00FA3CCA" w:rsidRPr="00BC567F" w:rsidP="005F7830">
      <w:pPr>
        <w:pStyle w:val="s1"/>
        <w:spacing w:before="0" w:beforeAutospacing="0" w:after="0" w:afterAutospacing="0"/>
        <w:ind w:firstLine="720"/>
        <w:jc w:val="both"/>
        <w:rPr>
          <w:color w:val="000000"/>
        </w:rPr>
      </w:pPr>
      <w:r w:rsidRPr="00BC567F">
        <w:t>Срок предъявления постановления к исполнению в течение двух лет со дня вступления постановления в законную силу.</w:t>
      </w:r>
    </w:p>
    <w:p w:rsidR="00512AAA" w:rsidRPr="00BC567F" w:rsidP="005F783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BC567F">
        <w:rPr>
          <w:rFonts w:ascii="Times New Roman" w:hAnsi="Times New Roman"/>
          <w:color w:val="000000"/>
          <w:sz w:val="24"/>
          <w:szCs w:val="24"/>
          <w:lang w:val="ru-RU"/>
        </w:rPr>
        <w:t xml:space="preserve">   </w:t>
      </w:r>
      <w:r w:rsidRPr="00BC567F" w:rsidR="00FA3CCA">
        <w:rPr>
          <w:rFonts w:ascii="Times New Roman" w:hAnsi="Times New Roman"/>
          <w:color w:val="000000"/>
          <w:sz w:val="24"/>
          <w:szCs w:val="24"/>
          <w:lang w:val="ru-RU"/>
        </w:rPr>
        <w:t>В случае неуплаты административного штрафа в указанный срок постановление будет направлено судебному приставу-исполнителю для принудительного исполнения.</w:t>
      </w:r>
    </w:p>
    <w:p w:rsidR="00512AAA" w:rsidRPr="00BC567F" w:rsidP="005F78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BC567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</w:t>
      </w:r>
      <w:r w:rsidRPr="00BC567F" w:rsidR="003C21F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Постановление может быть обжаловано в течение 10 суток со дня вручения или получения копии постановления в Центральный районный суд </w:t>
      </w:r>
      <w:r w:rsidRPr="00BC567F" w:rsidR="001F1473">
        <w:rPr>
          <w:rFonts w:ascii="Times New Roman" w:eastAsia="Times New Roman" w:hAnsi="Times New Roman"/>
          <w:sz w:val="24"/>
          <w:szCs w:val="24"/>
          <w:lang w:val="ru-RU" w:eastAsia="ru-RU"/>
        </w:rPr>
        <w:t>города</w:t>
      </w:r>
      <w:r w:rsidRPr="00BC567F" w:rsidR="003C21F5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Симферополя Республики Крым через мирового судью</w:t>
      </w:r>
      <w:r w:rsidRPr="00BC567F" w:rsidR="001F147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или непосредственно в Центральный районный суд города Симферополя Республики Крым</w:t>
      </w:r>
      <w:r w:rsidRPr="00BC567F">
        <w:rPr>
          <w:rFonts w:ascii="Times New Roman" w:hAnsi="Times New Roman"/>
          <w:sz w:val="24"/>
          <w:szCs w:val="24"/>
          <w:lang w:val="ru-RU"/>
        </w:rPr>
        <w:t>.</w:t>
      </w:r>
    </w:p>
    <w:p w:rsidR="00512AAA" w:rsidRPr="00BC567F" w:rsidP="005F7830">
      <w:pPr>
        <w:tabs>
          <w:tab w:val="left" w:pos="675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BC567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            </w:t>
      </w:r>
    </w:p>
    <w:p w:rsidR="003C21F5" w:rsidRPr="00BC567F" w:rsidP="005F7830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ru-RU"/>
        </w:rPr>
      </w:pPr>
      <w:r w:rsidRPr="00BC567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</w:t>
      </w:r>
      <w:r w:rsidRPr="00BC567F" w:rsidR="00512AAA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BC567F">
        <w:rPr>
          <w:rFonts w:ascii="Times New Roman" w:hAnsi="Times New Roman"/>
          <w:sz w:val="24"/>
          <w:szCs w:val="24"/>
          <w:lang w:val="ru-RU"/>
        </w:rPr>
        <w:t xml:space="preserve">Мировой судья:      </w:t>
      </w:r>
      <w:r w:rsidRPr="00BC567F">
        <w:rPr>
          <w:rFonts w:ascii="Times New Roman" w:hAnsi="Times New Roman"/>
          <w:i/>
          <w:sz w:val="24"/>
          <w:szCs w:val="24"/>
          <w:lang w:val="ru-RU"/>
        </w:rPr>
        <w:t xml:space="preserve">    </w:t>
      </w:r>
      <w:r w:rsidRPr="00BC567F">
        <w:rPr>
          <w:rFonts w:ascii="Times New Roman" w:hAnsi="Times New Roman"/>
          <w:sz w:val="24"/>
          <w:szCs w:val="24"/>
          <w:lang w:val="ru-RU"/>
        </w:rPr>
        <w:t xml:space="preserve">                                  </w:t>
      </w:r>
      <w:r w:rsidRPr="00BC567F" w:rsidR="00426275">
        <w:rPr>
          <w:rFonts w:ascii="Times New Roman" w:hAnsi="Times New Roman"/>
          <w:sz w:val="24"/>
          <w:szCs w:val="24"/>
          <w:lang w:val="ru-RU"/>
        </w:rPr>
        <w:t xml:space="preserve">             </w:t>
      </w:r>
      <w:r w:rsidRPr="00BC567F">
        <w:rPr>
          <w:rFonts w:ascii="Times New Roman" w:eastAsia="MS Mincho" w:hAnsi="Times New Roman"/>
          <w:sz w:val="24"/>
          <w:szCs w:val="24"/>
          <w:lang w:val="ru-RU"/>
        </w:rPr>
        <w:t>С.Г. Ломанов</w:t>
      </w:r>
    </w:p>
    <w:p w:rsidR="00AC024D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B14B7" w:rsidRPr="001B14B7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1039E" w:rsidP="005F7830">
      <w:pPr>
        <w:tabs>
          <w:tab w:val="left" w:pos="7552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ru-RU"/>
        </w:rPr>
      </w:pPr>
    </w:p>
    <w:sectPr w:rsidSect="009C0A2E">
      <w:pgSz w:w="11906" w:h="16838"/>
      <w:pgMar w:top="851" w:right="1440" w:bottom="113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7882B5D4"/>
    <w:lvl w:ilvl="0">
      <w:start w:val="2016"/>
      <w:numFmt w:val="decimal"/>
      <w:lvlText w:val="31.05.%1"/>
      <w:lvlJc w:val="left"/>
      <w:rPr>
        <w:sz w:val="24"/>
        <w:szCs w:val="24"/>
      </w:rPr>
    </w:lvl>
    <w:lvl w:ilvl="1">
      <w:start w:val="1"/>
      <w:numFmt w:val="decimal"/>
      <w:lvlText w:val="%2)"/>
      <w:lvlJc w:val="left"/>
      <w:rPr>
        <w:rFonts w:ascii="Times New Roman" w:hAnsi="Times New Roman" w:eastAsiaTheme="minorHAnsi" w:cs="Times New Roman"/>
        <w:sz w:val="24"/>
        <w:szCs w:val="24"/>
      </w:rPr>
    </w:lvl>
    <w:lvl w:ilvl="2">
      <w:start w:val="2016"/>
      <w:numFmt w:val="decimal"/>
      <w:lvlText w:val="31.05.%1"/>
      <w:lvlJc w:val="left"/>
      <w:rPr>
        <w:sz w:val="24"/>
        <w:szCs w:val="24"/>
      </w:rPr>
    </w:lvl>
    <w:lvl w:ilvl="3">
      <w:start w:val="2016"/>
      <w:numFmt w:val="decimal"/>
      <w:lvlText w:val="31.05.%1"/>
      <w:lvlJc w:val="left"/>
      <w:rPr>
        <w:sz w:val="24"/>
        <w:szCs w:val="24"/>
      </w:rPr>
    </w:lvl>
    <w:lvl w:ilvl="4">
      <w:start w:val="2016"/>
      <w:numFmt w:val="decimal"/>
      <w:lvlText w:val="31.05.%1"/>
      <w:lvlJc w:val="left"/>
      <w:rPr>
        <w:sz w:val="24"/>
        <w:szCs w:val="24"/>
      </w:rPr>
    </w:lvl>
    <w:lvl w:ilvl="5">
      <w:start w:val="2016"/>
      <w:numFmt w:val="decimal"/>
      <w:lvlText w:val="31.05.%1"/>
      <w:lvlJc w:val="left"/>
      <w:rPr>
        <w:sz w:val="24"/>
        <w:szCs w:val="24"/>
      </w:rPr>
    </w:lvl>
    <w:lvl w:ilvl="6">
      <w:start w:val="2016"/>
      <w:numFmt w:val="decimal"/>
      <w:lvlText w:val="31.05.%1"/>
      <w:lvlJc w:val="left"/>
      <w:rPr>
        <w:sz w:val="24"/>
        <w:szCs w:val="24"/>
      </w:rPr>
    </w:lvl>
    <w:lvl w:ilvl="7">
      <w:start w:val="2016"/>
      <w:numFmt w:val="decimal"/>
      <w:lvlText w:val="31.05.%1"/>
      <w:lvlJc w:val="left"/>
      <w:rPr>
        <w:sz w:val="24"/>
        <w:szCs w:val="24"/>
      </w:rPr>
    </w:lvl>
    <w:lvl w:ilvl="8">
      <w:start w:val="2016"/>
      <w:numFmt w:val="decimal"/>
      <w:lvlText w:val="31.05.%1"/>
      <w:lvlJc w:val="left"/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mirrorMargin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AA"/>
    <w:rsid w:val="00000A98"/>
    <w:rsid w:val="00002E9F"/>
    <w:rsid w:val="00004459"/>
    <w:rsid w:val="00004A0C"/>
    <w:rsid w:val="0000759B"/>
    <w:rsid w:val="00010DBD"/>
    <w:rsid w:val="000124BE"/>
    <w:rsid w:val="00027185"/>
    <w:rsid w:val="000276FE"/>
    <w:rsid w:val="00030C70"/>
    <w:rsid w:val="00032C09"/>
    <w:rsid w:val="000365D7"/>
    <w:rsid w:val="000430F5"/>
    <w:rsid w:val="00043AB8"/>
    <w:rsid w:val="00044ECF"/>
    <w:rsid w:val="00051E09"/>
    <w:rsid w:val="00064A52"/>
    <w:rsid w:val="00070F46"/>
    <w:rsid w:val="00075447"/>
    <w:rsid w:val="000A0A08"/>
    <w:rsid w:val="000C3F27"/>
    <w:rsid w:val="000D3294"/>
    <w:rsid w:val="000D7FF2"/>
    <w:rsid w:val="00100A4E"/>
    <w:rsid w:val="0010162B"/>
    <w:rsid w:val="0012319D"/>
    <w:rsid w:val="00137919"/>
    <w:rsid w:val="00162D9D"/>
    <w:rsid w:val="0017787E"/>
    <w:rsid w:val="00183928"/>
    <w:rsid w:val="00194582"/>
    <w:rsid w:val="001B14B7"/>
    <w:rsid w:val="001B3C86"/>
    <w:rsid w:val="001C12C1"/>
    <w:rsid w:val="001C3296"/>
    <w:rsid w:val="001F1473"/>
    <w:rsid w:val="0020660B"/>
    <w:rsid w:val="00212331"/>
    <w:rsid w:val="00223BDC"/>
    <w:rsid w:val="00270A96"/>
    <w:rsid w:val="00276078"/>
    <w:rsid w:val="002A1C64"/>
    <w:rsid w:val="002B64A4"/>
    <w:rsid w:val="002C5D93"/>
    <w:rsid w:val="002E5539"/>
    <w:rsid w:val="002F0F82"/>
    <w:rsid w:val="00300A05"/>
    <w:rsid w:val="00307921"/>
    <w:rsid w:val="00310CC7"/>
    <w:rsid w:val="0032737D"/>
    <w:rsid w:val="00332797"/>
    <w:rsid w:val="003369DD"/>
    <w:rsid w:val="003426A0"/>
    <w:rsid w:val="00350430"/>
    <w:rsid w:val="00352D53"/>
    <w:rsid w:val="003620BF"/>
    <w:rsid w:val="003707DC"/>
    <w:rsid w:val="00374D6C"/>
    <w:rsid w:val="003830E6"/>
    <w:rsid w:val="00383CC6"/>
    <w:rsid w:val="00384AD8"/>
    <w:rsid w:val="00394E52"/>
    <w:rsid w:val="00396DDF"/>
    <w:rsid w:val="003C21F5"/>
    <w:rsid w:val="003D1FFE"/>
    <w:rsid w:val="003E007D"/>
    <w:rsid w:val="003E151A"/>
    <w:rsid w:val="003F5B74"/>
    <w:rsid w:val="00411583"/>
    <w:rsid w:val="004239E7"/>
    <w:rsid w:val="004247B4"/>
    <w:rsid w:val="00426275"/>
    <w:rsid w:val="004444A2"/>
    <w:rsid w:val="00445227"/>
    <w:rsid w:val="004517F6"/>
    <w:rsid w:val="00452B73"/>
    <w:rsid w:val="0045555F"/>
    <w:rsid w:val="00482078"/>
    <w:rsid w:val="00482222"/>
    <w:rsid w:val="00492588"/>
    <w:rsid w:val="00497006"/>
    <w:rsid w:val="004A29E3"/>
    <w:rsid w:val="004B5040"/>
    <w:rsid w:val="004C1214"/>
    <w:rsid w:val="004C23B5"/>
    <w:rsid w:val="004F1FAA"/>
    <w:rsid w:val="00502CB9"/>
    <w:rsid w:val="00512AAA"/>
    <w:rsid w:val="00531718"/>
    <w:rsid w:val="005409D4"/>
    <w:rsid w:val="00545049"/>
    <w:rsid w:val="0055246B"/>
    <w:rsid w:val="0055594B"/>
    <w:rsid w:val="005B74C6"/>
    <w:rsid w:val="005B75BF"/>
    <w:rsid w:val="005B76D0"/>
    <w:rsid w:val="005C746B"/>
    <w:rsid w:val="005E7088"/>
    <w:rsid w:val="005F73DB"/>
    <w:rsid w:val="005F7830"/>
    <w:rsid w:val="00604F4F"/>
    <w:rsid w:val="0061407E"/>
    <w:rsid w:val="00621B4C"/>
    <w:rsid w:val="00621C05"/>
    <w:rsid w:val="006309B4"/>
    <w:rsid w:val="006375ED"/>
    <w:rsid w:val="0064046F"/>
    <w:rsid w:val="00641AE3"/>
    <w:rsid w:val="00641D83"/>
    <w:rsid w:val="00647BC2"/>
    <w:rsid w:val="00661DDD"/>
    <w:rsid w:val="00671A51"/>
    <w:rsid w:val="00674BED"/>
    <w:rsid w:val="00674C3C"/>
    <w:rsid w:val="00692EBB"/>
    <w:rsid w:val="006A30E0"/>
    <w:rsid w:val="006B0D0D"/>
    <w:rsid w:val="006C2E31"/>
    <w:rsid w:val="006C787B"/>
    <w:rsid w:val="006D423E"/>
    <w:rsid w:val="006E5A7E"/>
    <w:rsid w:val="006F2240"/>
    <w:rsid w:val="006F6F1B"/>
    <w:rsid w:val="0071039E"/>
    <w:rsid w:val="00710AC0"/>
    <w:rsid w:val="00711D50"/>
    <w:rsid w:val="00742C93"/>
    <w:rsid w:val="00744173"/>
    <w:rsid w:val="00756640"/>
    <w:rsid w:val="00762561"/>
    <w:rsid w:val="00773C66"/>
    <w:rsid w:val="00773F24"/>
    <w:rsid w:val="00774816"/>
    <w:rsid w:val="00784FDB"/>
    <w:rsid w:val="00787B36"/>
    <w:rsid w:val="007B4D11"/>
    <w:rsid w:val="007F74AD"/>
    <w:rsid w:val="008010AB"/>
    <w:rsid w:val="00801B25"/>
    <w:rsid w:val="00817571"/>
    <w:rsid w:val="00833C42"/>
    <w:rsid w:val="0084017D"/>
    <w:rsid w:val="00845A05"/>
    <w:rsid w:val="00856EF7"/>
    <w:rsid w:val="00862945"/>
    <w:rsid w:val="00890338"/>
    <w:rsid w:val="00892EBF"/>
    <w:rsid w:val="00894E22"/>
    <w:rsid w:val="008B699B"/>
    <w:rsid w:val="008C693D"/>
    <w:rsid w:val="008D21DE"/>
    <w:rsid w:val="008F7A5F"/>
    <w:rsid w:val="00900B43"/>
    <w:rsid w:val="00906C7F"/>
    <w:rsid w:val="00914DBC"/>
    <w:rsid w:val="009209CE"/>
    <w:rsid w:val="009246D0"/>
    <w:rsid w:val="009278F2"/>
    <w:rsid w:val="009416C7"/>
    <w:rsid w:val="00947211"/>
    <w:rsid w:val="00971BCE"/>
    <w:rsid w:val="00972BAA"/>
    <w:rsid w:val="00990146"/>
    <w:rsid w:val="009B38D9"/>
    <w:rsid w:val="009B7598"/>
    <w:rsid w:val="009C0A2E"/>
    <w:rsid w:val="009C4D22"/>
    <w:rsid w:val="009C71C6"/>
    <w:rsid w:val="009D2D81"/>
    <w:rsid w:val="009E6419"/>
    <w:rsid w:val="009F563D"/>
    <w:rsid w:val="00A12531"/>
    <w:rsid w:val="00A169DC"/>
    <w:rsid w:val="00A37340"/>
    <w:rsid w:val="00A4044E"/>
    <w:rsid w:val="00A50364"/>
    <w:rsid w:val="00A66AD3"/>
    <w:rsid w:val="00A67681"/>
    <w:rsid w:val="00A75B01"/>
    <w:rsid w:val="00A902B7"/>
    <w:rsid w:val="00A96C70"/>
    <w:rsid w:val="00AB2877"/>
    <w:rsid w:val="00AB418D"/>
    <w:rsid w:val="00AC024D"/>
    <w:rsid w:val="00AE5CB9"/>
    <w:rsid w:val="00AF6C76"/>
    <w:rsid w:val="00B11A8D"/>
    <w:rsid w:val="00B1235A"/>
    <w:rsid w:val="00B14772"/>
    <w:rsid w:val="00B14C19"/>
    <w:rsid w:val="00B235EE"/>
    <w:rsid w:val="00B40F40"/>
    <w:rsid w:val="00B56B9F"/>
    <w:rsid w:val="00B6052E"/>
    <w:rsid w:val="00B6231A"/>
    <w:rsid w:val="00B70A08"/>
    <w:rsid w:val="00B7586A"/>
    <w:rsid w:val="00B77E8A"/>
    <w:rsid w:val="00B95796"/>
    <w:rsid w:val="00BA560A"/>
    <w:rsid w:val="00BA56AD"/>
    <w:rsid w:val="00BB02D3"/>
    <w:rsid w:val="00BC567F"/>
    <w:rsid w:val="00BD6168"/>
    <w:rsid w:val="00BE2C7C"/>
    <w:rsid w:val="00BE348B"/>
    <w:rsid w:val="00BF2437"/>
    <w:rsid w:val="00BF4B9A"/>
    <w:rsid w:val="00BF4E18"/>
    <w:rsid w:val="00BF6442"/>
    <w:rsid w:val="00C01175"/>
    <w:rsid w:val="00C0214C"/>
    <w:rsid w:val="00C063F9"/>
    <w:rsid w:val="00C1214A"/>
    <w:rsid w:val="00C43529"/>
    <w:rsid w:val="00C62917"/>
    <w:rsid w:val="00C66D8F"/>
    <w:rsid w:val="00C84549"/>
    <w:rsid w:val="00C8795B"/>
    <w:rsid w:val="00C90D01"/>
    <w:rsid w:val="00CC3078"/>
    <w:rsid w:val="00CD304E"/>
    <w:rsid w:val="00CF64DF"/>
    <w:rsid w:val="00D01A15"/>
    <w:rsid w:val="00D07280"/>
    <w:rsid w:val="00D167D3"/>
    <w:rsid w:val="00D374DB"/>
    <w:rsid w:val="00D60463"/>
    <w:rsid w:val="00D80D24"/>
    <w:rsid w:val="00D81735"/>
    <w:rsid w:val="00D93FAD"/>
    <w:rsid w:val="00DE1B13"/>
    <w:rsid w:val="00DE42FE"/>
    <w:rsid w:val="00DE6618"/>
    <w:rsid w:val="00DF52C8"/>
    <w:rsid w:val="00E104DC"/>
    <w:rsid w:val="00E27D8A"/>
    <w:rsid w:val="00E30D20"/>
    <w:rsid w:val="00E34B1B"/>
    <w:rsid w:val="00E65567"/>
    <w:rsid w:val="00E66413"/>
    <w:rsid w:val="00E807AB"/>
    <w:rsid w:val="00EB0F7D"/>
    <w:rsid w:val="00ED2BF4"/>
    <w:rsid w:val="00F00186"/>
    <w:rsid w:val="00F023B6"/>
    <w:rsid w:val="00F05C88"/>
    <w:rsid w:val="00F074CD"/>
    <w:rsid w:val="00F10CF4"/>
    <w:rsid w:val="00F10D3A"/>
    <w:rsid w:val="00F3027D"/>
    <w:rsid w:val="00F4195B"/>
    <w:rsid w:val="00F42C12"/>
    <w:rsid w:val="00F61D17"/>
    <w:rsid w:val="00F82601"/>
    <w:rsid w:val="00F941B3"/>
    <w:rsid w:val="00FA0003"/>
    <w:rsid w:val="00FA3CCA"/>
    <w:rsid w:val="00FB0CE6"/>
    <w:rsid w:val="00FB30CF"/>
    <w:rsid w:val="00FB398E"/>
    <w:rsid w:val="00FB6376"/>
    <w:rsid w:val="00FE34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A"/>
    <w:rPr>
      <w:rFonts w:ascii="Calibri" w:eastAsia="Calibri" w:hAnsi="Calibri" w:cs="Times New Roman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512A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2">
    <w:name w:val="Основной текст (2)"/>
    <w:basedOn w:val="DefaultParagraphFont"/>
    <w:link w:val="21"/>
    <w:uiPriority w:val="99"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BodyText">
    <w:name w:val="Body Text"/>
    <w:basedOn w:val="Normal"/>
    <w:link w:val="a"/>
    <w:uiPriority w:val="99"/>
    <w:rsid w:val="00BF4B9A"/>
    <w:pPr>
      <w:shd w:val="clear" w:color="auto" w:fill="FFFFFF"/>
      <w:spacing w:after="0" w:line="274" w:lineRule="exact"/>
      <w:ind w:firstLine="700"/>
      <w:jc w:val="both"/>
    </w:pPr>
    <w:rPr>
      <w:rFonts w:ascii="Times New Roman" w:eastAsia="Arial Unicode MS" w:hAnsi="Times New Roman"/>
      <w:sz w:val="24"/>
      <w:szCs w:val="24"/>
      <w:lang w:val="ru-RU" w:eastAsia="ru-RU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BF4B9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"/>
    <w:basedOn w:val="DefaultParagraphFont"/>
    <w:link w:val="31"/>
    <w:uiPriority w:val="99"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F4B9A"/>
    <w:pPr>
      <w:shd w:val="clear" w:color="auto" w:fill="FFFFFF"/>
      <w:spacing w:after="0" w:line="274" w:lineRule="exact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31">
    <w:name w:val="Основной текст (3)1"/>
    <w:basedOn w:val="Normal"/>
    <w:link w:val="3"/>
    <w:uiPriority w:val="99"/>
    <w:rsid w:val="00BF4B9A"/>
    <w:pPr>
      <w:shd w:val="clear" w:color="auto" w:fill="FFFFFF"/>
      <w:spacing w:after="0" w:line="274" w:lineRule="exact"/>
      <w:ind w:firstLine="700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8">
    <w:name w:val="Основной текст (8)"/>
    <w:basedOn w:val="DefaultParagraphFont"/>
    <w:link w:val="81"/>
    <w:uiPriority w:val="99"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4">
    <w:name w:val="Основной текст (14)"/>
    <w:basedOn w:val="DefaultParagraphFont"/>
    <w:link w:val="141"/>
    <w:uiPriority w:val="99"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Normal"/>
    <w:link w:val="8"/>
    <w:uiPriority w:val="99"/>
    <w:rsid w:val="00000A98"/>
    <w:pPr>
      <w:shd w:val="clear" w:color="auto" w:fill="FFFFFF"/>
      <w:spacing w:after="0" w:line="274" w:lineRule="exact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141">
    <w:name w:val="Основной текст (14)1"/>
    <w:basedOn w:val="Normal"/>
    <w:link w:val="14"/>
    <w:uiPriority w:val="99"/>
    <w:rsid w:val="00000A98"/>
    <w:pPr>
      <w:shd w:val="clear" w:color="auto" w:fill="FFFFFF"/>
      <w:spacing w:after="0" w:line="274" w:lineRule="exact"/>
      <w:ind w:firstLine="700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52">
    <w:name w:val="Основной текст (5)2"/>
    <w:basedOn w:val="DefaultParagraphFont"/>
    <w:uiPriority w:val="99"/>
    <w:rsid w:val="0045555F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13">
    <w:name w:val="Основной текст (13)"/>
    <w:basedOn w:val="DefaultParagraphFont"/>
    <w:link w:val="131"/>
    <w:uiPriority w:val="99"/>
    <w:rsid w:val="0045555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2">
    <w:name w:val="Основной текст (13)2"/>
    <w:basedOn w:val="13"/>
    <w:uiPriority w:val="99"/>
    <w:rsid w:val="0045555F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131">
    <w:name w:val="Основной текст (13)1"/>
    <w:basedOn w:val="Normal"/>
    <w:link w:val="13"/>
    <w:uiPriority w:val="99"/>
    <w:rsid w:val="0045555F"/>
    <w:pPr>
      <w:shd w:val="clear" w:color="auto" w:fill="FFFFFF"/>
      <w:spacing w:after="0" w:line="274" w:lineRule="exact"/>
      <w:ind w:firstLine="310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6">
    <w:name w:val="Основной текст (6)"/>
    <w:basedOn w:val="DefaultParagraphFont"/>
    <w:link w:val="61"/>
    <w:uiPriority w:val="99"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Основной текст (10)"/>
    <w:basedOn w:val="DefaultParagraphFont"/>
    <w:link w:val="101"/>
    <w:uiPriority w:val="99"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0365D7"/>
    <w:pPr>
      <w:shd w:val="clear" w:color="auto" w:fill="FFFFFF"/>
      <w:spacing w:after="0" w:line="240" w:lineRule="atLeast"/>
      <w:jc w:val="center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101">
    <w:name w:val="Основной текст (10)1"/>
    <w:basedOn w:val="Normal"/>
    <w:link w:val="10"/>
    <w:uiPriority w:val="99"/>
    <w:rsid w:val="000365D7"/>
    <w:pPr>
      <w:shd w:val="clear" w:color="auto" w:fill="FFFFFF"/>
      <w:spacing w:after="0" w:line="274" w:lineRule="exact"/>
      <w:ind w:firstLine="306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11">
    <w:name w:val="Основной текст (11)"/>
    <w:basedOn w:val="DefaultParagraphFont"/>
    <w:link w:val="111"/>
    <w:uiPriority w:val="99"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Normal"/>
    <w:link w:val="11"/>
    <w:uiPriority w:val="99"/>
    <w:rsid w:val="000365D7"/>
    <w:pPr>
      <w:shd w:val="clear" w:color="auto" w:fill="FFFFFF"/>
      <w:spacing w:after="0" w:line="274" w:lineRule="exact"/>
      <w:ind w:firstLine="62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s1">
    <w:name w:val="s_1"/>
    <w:basedOn w:val="Normal"/>
    <w:uiPriority w:val="99"/>
    <w:rsid w:val="00FA3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13pt">
    <w:name w:val="Заголовок №2 + 13 pt"/>
    <w:basedOn w:val="DefaultParagraphFont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"/>
    <w:basedOn w:val="DefaultParagraphFont"/>
    <w:link w:val="71"/>
    <w:uiPriority w:val="99"/>
    <w:rsid w:val="00FB0CE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pt">
    <w:name w:val="Основной текст + 13 pt"/>
    <w:aliases w:val="10 pt,Основной текст + Bookman Old Style,Полужирный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10pt0">
    <w:name w:val="Основной текст + 10 pt"/>
    <w:aliases w:val="Малые прописные"/>
    <w:uiPriority w:val="99"/>
    <w:rsid w:val="00FB0CE6"/>
    <w:rPr>
      <w:rFonts w:ascii="Times New Roman" w:hAnsi="Times New Roman" w:cs="Times New Roman"/>
      <w:smallCaps/>
      <w:sz w:val="20"/>
      <w:szCs w:val="20"/>
      <w:lang w:val="en-US" w:eastAsia="en-US"/>
    </w:rPr>
  </w:style>
  <w:style w:type="paragraph" w:customStyle="1" w:styleId="71">
    <w:name w:val="Основной текст (7)1"/>
    <w:basedOn w:val="Normal"/>
    <w:link w:val="7"/>
    <w:uiPriority w:val="99"/>
    <w:rsid w:val="00FB0CE6"/>
    <w:pPr>
      <w:shd w:val="clear" w:color="auto" w:fill="FFFFFF"/>
      <w:spacing w:after="0" w:line="274" w:lineRule="exact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a0">
    <w:name w:val="Подпись к картинке"/>
    <w:basedOn w:val="DefaultParagraphFont"/>
    <w:link w:val="1"/>
    <w:uiPriority w:val="99"/>
    <w:rsid w:val="00BF2437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1">
    <w:name w:val="Подпись к картинке1"/>
    <w:basedOn w:val="Normal"/>
    <w:link w:val="a0"/>
    <w:uiPriority w:val="99"/>
    <w:rsid w:val="00BF2437"/>
    <w:pPr>
      <w:shd w:val="clear" w:color="auto" w:fill="FFFFFF"/>
      <w:spacing w:after="0" w:line="466" w:lineRule="exact"/>
      <w:jc w:val="both"/>
    </w:pPr>
    <w:rPr>
      <w:rFonts w:ascii="Times New Roman" w:hAnsi="Times New Roman" w:eastAsiaTheme="minorHAnsi"/>
      <w:i/>
      <w:iCs/>
      <w:sz w:val="20"/>
      <w:szCs w:val="20"/>
      <w:lang w:val="ru-RU"/>
    </w:rPr>
  </w:style>
  <w:style w:type="character" w:customStyle="1" w:styleId="12">
    <w:name w:val="Заголовок №1"/>
    <w:basedOn w:val="DefaultParagraphFont"/>
    <w:link w:val="110"/>
    <w:uiPriority w:val="99"/>
    <w:rsid w:val="00FA0003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4">
    <w:name w:val="Основной текст (4)"/>
    <w:basedOn w:val="DefaultParagraphFont"/>
    <w:link w:val="41"/>
    <w:uiPriority w:val="99"/>
    <w:rsid w:val="00FA000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a1">
    <w:name w:val="Основной текст + Полужирный"/>
    <w:uiPriority w:val="99"/>
    <w:rsid w:val="00FA0003"/>
    <w:rPr>
      <w:rFonts w:ascii="Times New Roman" w:hAnsi="Times New Roman" w:cs="Times New Roman"/>
      <w:b/>
      <w:bCs/>
      <w:sz w:val="24"/>
      <w:szCs w:val="24"/>
    </w:rPr>
  </w:style>
  <w:style w:type="character" w:customStyle="1" w:styleId="15">
    <w:name w:val="Основной текст + Полужирный1"/>
    <w:aliases w:val="Курсив,Основной текст (16) + 13 pt"/>
    <w:uiPriority w:val="99"/>
    <w:rsid w:val="00FA0003"/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110">
    <w:name w:val="Заголовок №11"/>
    <w:basedOn w:val="Normal"/>
    <w:link w:val="12"/>
    <w:uiPriority w:val="99"/>
    <w:rsid w:val="00FA0003"/>
    <w:pPr>
      <w:shd w:val="clear" w:color="auto" w:fill="FFFFFF"/>
      <w:spacing w:before="240" w:after="240" w:line="240" w:lineRule="atLeast"/>
      <w:outlineLvl w:val="0"/>
    </w:pPr>
    <w:rPr>
      <w:rFonts w:ascii="Times New Roman" w:hAnsi="Times New Roman" w:eastAsiaTheme="minorHAnsi"/>
      <w:b/>
      <w:bCs/>
      <w:sz w:val="24"/>
      <w:szCs w:val="24"/>
      <w:lang w:val="ru-RU"/>
    </w:rPr>
  </w:style>
  <w:style w:type="paragraph" w:customStyle="1" w:styleId="41">
    <w:name w:val="Основной текст (4)1"/>
    <w:basedOn w:val="Normal"/>
    <w:link w:val="4"/>
    <w:uiPriority w:val="99"/>
    <w:rsid w:val="00FA0003"/>
    <w:pPr>
      <w:shd w:val="clear" w:color="auto" w:fill="FFFFFF"/>
      <w:spacing w:before="240" w:after="0" w:line="274" w:lineRule="exact"/>
      <w:ind w:firstLine="78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20">
    <w:name w:val="Подпись к картинке2"/>
    <w:basedOn w:val="a0"/>
    <w:uiPriority w:val="99"/>
    <w:rsid w:val="0012319D"/>
    <w:rPr>
      <w:rFonts w:ascii="Times New Roman" w:hAnsi="Times New Roman" w:cs="Times New Roman"/>
      <w:i/>
      <w:iCs/>
      <w:sz w:val="24"/>
      <w:szCs w:val="24"/>
      <w:u w:val="single"/>
      <w:shd w:val="clear" w:color="auto" w:fill="FFFFFF"/>
    </w:rPr>
  </w:style>
  <w:style w:type="character" w:customStyle="1" w:styleId="9">
    <w:name w:val="Основной текст (9)"/>
    <w:basedOn w:val="DefaultParagraphFont"/>
    <w:link w:val="91"/>
    <w:uiPriority w:val="99"/>
    <w:rsid w:val="0012319D"/>
    <w:rPr>
      <w:rFonts w:ascii="Times New Roman" w:hAnsi="Times New Roman" w:cs="Times New Roman"/>
      <w:i/>
      <w:iCs/>
      <w:noProof/>
      <w:sz w:val="76"/>
      <w:szCs w:val="76"/>
      <w:shd w:val="clear" w:color="auto" w:fill="FFFFFF"/>
    </w:rPr>
  </w:style>
  <w:style w:type="character" w:customStyle="1" w:styleId="3Corbel">
    <w:name w:val="Основной текст (3) + Corbel"/>
    <w:aliases w:val="11 pt,Полужирный4"/>
    <w:basedOn w:val="3"/>
    <w:uiPriority w:val="99"/>
    <w:rsid w:val="0012319D"/>
    <w:rPr>
      <w:rFonts w:ascii="Corbel" w:hAnsi="Corbel" w:cs="Corbel"/>
      <w:b/>
      <w:bCs/>
      <w:noProof/>
      <w:sz w:val="22"/>
      <w:szCs w:val="22"/>
      <w:shd w:val="clear" w:color="auto" w:fill="FFFFFF"/>
    </w:rPr>
  </w:style>
  <w:style w:type="character" w:customStyle="1" w:styleId="311pt">
    <w:name w:val="Основной текст (3) + 11 pt"/>
    <w:basedOn w:val="3"/>
    <w:uiPriority w:val="99"/>
    <w:rsid w:val="0012319D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11pt0">
    <w:name w:val="Основной текст + 11 pt"/>
    <w:uiPriority w:val="99"/>
    <w:rsid w:val="0012319D"/>
    <w:rPr>
      <w:rFonts w:ascii="Times New Roman" w:hAnsi="Times New Roman" w:cs="Times New Roman"/>
      <w:sz w:val="22"/>
      <w:szCs w:val="22"/>
    </w:rPr>
  </w:style>
  <w:style w:type="paragraph" w:customStyle="1" w:styleId="91">
    <w:name w:val="Основной текст (9)1"/>
    <w:basedOn w:val="Normal"/>
    <w:link w:val="9"/>
    <w:uiPriority w:val="99"/>
    <w:rsid w:val="0012319D"/>
    <w:pPr>
      <w:shd w:val="clear" w:color="auto" w:fill="FFFFFF"/>
      <w:spacing w:after="0" w:line="240" w:lineRule="atLeast"/>
    </w:pPr>
    <w:rPr>
      <w:rFonts w:ascii="Times New Roman" w:hAnsi="Times New Roman" w:eastAsiaTheme="minorHAnsi"/>
      <w:i/>
      <w:iCs/>
      <w:noProof/>
      <w:sz w:val="76"/>
      <w:szCs w:val="76"/>
      <w:lang w:val="ru-RU"/>
    </w:rPr>
  </w:style>
  <w:style w:type="character" w:customStyle="1" w:styleId="42">
    <w:name w:val="Основной текст (4) + Полужирный"/>
    <w:basedOn w:val="4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3BookmanOldStyle">
    <w:name w:val="Основной текст (3) + Bookman Old Style"/>
    <w:aliases w:val="10 pt1,Полужирный3"/>
    <w:basedOn w:val="3"/>
    <w:uiPriority w:val="99"/>
    <w:rsid w:val="0012319D"/>
    <w:rPr>
      <w:rFonts w:ascii="Bookman Old Style" w:hAnsi="Bookman Old Style" w:cs="Bookman Old Style"/>
      <w:b/>
      <w:bCs/>
      <w:noProof/>
      <w:w w:val="100"/>
      <w:sz w:val="20"/>
      <w:szCs w:val="20"/>
      <w:shd w:val="clear" w:color="auto" w:fill="FFFFFF"/>
    </w:rPr>
  </w:style>
  <w:style w:type="character" w:customStyle="1" w:styleId="612pt">
    <w:name w:val="Основной текст (6) + 12 pt"/>
    <w:aliases w:val="Полужирный2"/>
    <w:basedOn w:val="6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712pt">
    <w:name w:val="Основной текст (7) + 12 pt"/>
    <w:aliases w:val="Полужирный1"/>
    <w:basedOn w:val="7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32">
    <w:name w:val="Основной текст (3) + Полужирный"/>
    <w:basedOn w:val="3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120">
    <w:name w:val="Основной текст (12)"/>
    <w:basedOn w:val="DefaultParagraphFont"/>
    <w:link w:val="121"/>
    <w:uiPriority w:val="99"/>
    <w:rsid w:val="009D2D81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60">
    <w:name w:val="Основной текст (16)"/>
    <w:basedOn w:val="DefaultParagraphFont"/>
    <w:link w:val="161"/>
    <w:uiPriority w:val="99"/>
    <w:rsid w:val="009D2D81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00">
    <w:name w:val="Основной текст (20)"/>
    <w:basedOn w:val="DefaultParagraphFont"/>
    <w:link w:val="201"/>
    <w:uiPriority w:val="99"/>
    <w:rsid w:val="009D2D81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10">
    <w:name w:val="Основной текст (21)"/>
    <w:basedOn w:val="DefaultParagraphFont"/>
    <w:link w:val="211"/>
    <w:uiPriority w:val="99"/>
    <w:rsid w:val="009D2D81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21">
    <w:name w:val="Основной текст (12)1"/>
    <w:basedOn w:val="Normal"/>
    <w:link w:val="120"/>
    <w:uiPriority w:val="99"/>
    <w:rsid w:val="009D2D81"/>
    <w:pPr>
      <w:shd w:val="clear" w:color="auto" w:fill="FFFFFF"/>
      <w:spacing w:after="60" w:line="240" w:lineRule="atLeast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161">
    <w:name w:val="Основной текст (16)1"/>
    <w:basedOn w:val="Normal"/>
    <w:link w:val="160"/>
    <w:uiPriority w:val="99"/>
    <w:rsid w:val="009D2D81"/>
    <w:pPr>
      <w:shd w:val="clear" w:color="auto" w:fill="FFFFFF"/>
      <w:spacing w:before="240" w:after="240" w:line="274" w:lineRule="exact"/>
      <w:ind w:firstLine="62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201">
    <w:name w:val="Основной текст (20)1"/>
    <w:basedOn w:val="Normal"/>
    <w:link w:val="200"/>
    <w:uiPriority w:val="99"/>
    <w:rsid w:val="009D2D81"/>
    <w:pPr>
      <w:shd w:val="clear" w:color="auto" w:fill="FFFFFF"/>
      <w:spacing w:after="0" w:line="240" w:lineRule="atLeast"/>
      <w:jc w:val="both"/>
    </w:pPr>
    <w:rPr>
      <w:rFonts w:ascii="Times New Roman" w:hAnsi="Times New Roman" w:eastAsiaTheme="minorHAnsi"/>
      <w:sz w:val="28"/>
      <w:szCs w:val="28"/>
      <w:lang w:val="ru-RU"/>
    </w:rPr>
  </w:style>
  <w:style w:type="paragraph" w:customStyle="1" w:styleId="211">
    <w:name w:val="Основной текст (21)1"/>
    <w:basedOn w:val="Normal"/>
    <w:link w:val="210"/>
    <w:uiPriority w:val="99"/>
    <w:rsid w:val="009D2D81"/>
    <w:pPr>
      <w:shd w:val="clear" w:color="auto" w:fill="FFFFFF"/>
      <w:spacing w:after="0" w:line="322" w:lineRule="exact"/>
      <w:jc w:val="right"/>
    </w:pPr>
    <w:rPr>
      <w:rFonts w:ascii="Times New Roman" w:hAnsi="Times New Roman" w:eastAsiaTheme="minorHAnsi"/>
      <w:sz w:val="28"/>
      <w:szCs w:val="28"/>
      <w:lang w:val="ru-RU"/>
    </w:rPr>
  </w:style>
  <w:style w:type="paragraph" w:styleId="NormalWeb">
    <w:name w:val="Normal (Web)"/>
    <w:basedOn w:val="Normal"/>
    <w:uiPriority w:val="99"/>
    <w:unhideWhenUsed/>
    <w:rsid w:val="004C12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