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55F18" w:rsidRPr="00651547" w:rsidP="00055F18">
      <w:pPr>
        <w:ind w:left="-567" w:right="-1" w:firstLine="141"/>
        <w:jc w:val="right"/>
        <w:outlineLvl w:val="0"/>
        <w:rPr>
          <w:sz w:val="28"/>
          <w:szCs w:val="28"/>
          <w:lang w:val="ru-RU"/>
        </w:rPr>
      </w:pPr>
      <w:r w:rsidRPr="00FC02D7">
        <w:rPr>
          <w:sz w:val="28"/>
          <w:szCs w:val="28"/>
          <w:lang w:val="ru-RU"/>
        </w:rPr>
        <w:t>Дело №  05-0</w:t>
      </w:r>
      <w:r w:rsidR="00D46C5C">
        <w:rPr>
          <w:sz w:val="28"/>
          <w:szCs w:val="28"/>
          <w:lang w:val="ru-RU"/>
        </w:rPr>
        <w:t>238</w:t>
      </w:r>
      <w:r w:rsidRPr="00FC02D7">
        <w:rPr>
          <w:sz w:val="28"/>
          <w:szCs w:val="28"/>
          <w:lang w:val="ru-RU"/>
        </w:rPr>
        <w:t>/1</w:t>
      </w:r>
      <w:r w:rsidR="00D46C5C">
        <w:rPr>
          <w:sz w:val="28"/>
          <w:szCs w:val="28"/>
          <w:lang w:val="ru-RU"/>
        </w:rPr>
        <w:t>6</w:t>
      </w:r>
      <w:r w:rsidRPr="00FC02D7">
        <w:rPr>
          <w:sz w:val="28"/>
          <w:szCs w:val="28"/>
          <w:lang w:val="ru-RU"/>
        </w:rPr>
        <w:t>/202</w:t>
      </w:r>
      <w:r w:rsidR="00D46C5C">
        <w:rPr>
          <w:sz w:val="28"/>
          <w:szCs w:val="28"/>
          <w:lang w:val="ru-RU"/>
        </w:rPr>
        <w:t>6</w:t>
      </w:r>
    </w:p>
    <w:p w:rsidR="00055F18" w:rsidRPr="00FC02D7" w:rsidP="00055F18">
      <w:pPr>
        <w:ind w:left="-567" w:right="-1" w:firstLine="141"/>
        <w:jc w:val="right"/>
        <w:outlineLvl w:val="0"/>
        <w:rPr>
          <w:sz w:val="28"/>
          <w:szCs w:val="28"/>
          <w:lang w:val="ru-RU"/>
        </w:rPr>
      </w:pPr>
    </w:p>
    <w:p w:rsidR="00055F18" w:rsidRPr="00FC02D7" w:rsidP="00055F18">
      <w:pPr>
        <w:ind w:left="-567" w:right="-1" w:firstLine="141"/>
        <w:jc w:val="center"/>
        <w:outlineLvl w:val="0"/>
        <w:rPr>
          <w:sz w:val="28"/>
          <w:szCs w:val="28"/>
          <w:lang w:val="ru-RU"/>
        </w:rPr>
      </w:pPr>
      <w:r w:rsidRPr="00FC02D7">
        <w:rPr>
          <w:sz w:val="28"/>
          <w:szCs w:val="28"/>
          <w:lang w:val="ru-RU"/>
        </w:rPr>
        <w:t xml:space="preserve"> ПОСТАНОВЛЕНИЕ</w:t>
      </w:r>
    </w:p>
    <w:p w:rsidR="00055F18" w:rsidRPr="00FC02D7" w:rsidP="00055F18">
      <w:pPr>
        <w:ind w:right="-1"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08 июня 2026</w:t>
      </w:r>
      <w:r w:rsidRPr="00FC02D7">
        <w:rPr>
          <w:sz w:val="28"/>
          <w:szCs w:val="28"/>
          <w:lang w:val="ru-RU"/>
        </w:rPr>
        <w:t xml:space="preserve"> года               </w:t>
      </w:r>
      <w:r w:rsidRPr="00FC02D7">
        <w:rPr>
          <w:sz w:val="28"/>
          <w:szCs w:val="28"/>
          <w:lang w:val="ru-RU"/>
        </w:rPr>
        <w:tab/>
      </w:r>
      <w:r w:rsidRPr="00FC02D7">
        <w:rPr>
          <w:sz w:val="28"/>
          <w:szCs w:val="28"/>
          <w:lang w:val="ru-RU"/>
        </w:rPr>
        <w:tab/>
      </w:r>
      <w:r w:rsidRPr="00FC02D7">
        <w:rPr>
          <w:sz w:val="28"/>
          <w:szCs w:val="28"/>
          <w:lang w:val="ru-RU"/>
        </w:rPr>
        <w:tab/>
        <w:t xml:space="preserve">   гор. Симферополь</w:t>
      </w:r>
    </w:p>
    <w:p w:rsidR="00055F18" w:rsidRPr="00FC02D7" w:rsidP="00055F18">
      <w:pPr>
        <w:ind w:left="-567" w:right="-1" w:firstLine="141"/>
        <w:jc w:val="both"/>
        <w:outlineLvl w:val="0"/>
        <w:rPr>
          <w:sz w:val="28"/>
          <w:szCs w:val="28"/>
          <w:lang w:val="ru-RU"/>
        </w:rPr>
      </w:pPr>
      <w:r w:rsidRPr="00FC02D7">
        <w:rPr>
          <w:sz w:val="28"/>
          <w:szCs w:val="28"/>
          <w:lang w:val="ru-RU"/>
        </w:rPr>
        <w:t xml:space="preserve">      </w:t>
      </w:r>
    </w:p>
    <w:p w:rsidR="00055F18" w:rsidRPr="00FC02D7" w:rsidP="00D46C5C">
      <w:pPr>
        <w:ind w:right="-1" w:firstLine="708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Исполняющий обязанности м</w:t>
      </w:r>
      <w:r w:rsidRPr="00D46C5C">
        <w:rPr>
          <w:sz w:val="28"/>
          <w:szCs w:val="28"/>
          <w:lang w:val="ru-RU"/>
        </w:rPr>
        <w:t>ирово</w:t>
      </w:r>
      <w:r>
        <w:rPr>
          <w:sz w:val="28"/>
          <w:szCs w:val="28"/>
          <w:lang w:val="ru-RU"/>
        </w:rPr>
        <w:t>го</w:t>
      </w:r>
      <w:r w:rsidRPr="00D46C5C">
        <w:rPr>
          <w:sz w:val="28"/>
          <w:szCs w:val="28"/>
          <w:lang w:val="ru-RU"/>
        </w:rPr>
        <w:t xml:space="preserve"> судь</w:t>
      </w:r>
      <w:r>
        <w:rPr>
          <w:sz w:val="28"/>
          <w:szCs w:val="28"/>
          <w:lang w:val="ru-RU"/>
        </w:rPr>
        <w:t>и</w:t>
      </w:r>
      <w:r w:rsidRPr="00D46C5C">
        <w:rPr>
          <w:sz w:val="28"/>
          <w:szCs w:val="28"/>
          <w:lang w:val="ru-RU"/>
        </w:rPr>
        <w:t xml:space="preserve"> судебного участка №1</w:t>
      </w:r>
      <w:r>
        <w:rPr>
          <w:sz w:val="28"/>
          <w:szCs w:val="28"/>
          <w:lang w:val="ru-RU"/>
        </w:rPr>
        <w:t>6</w:t>
      </w:r>
      <w:r w:rsidRPr="00D46C5C">
        <w:rPr>
          <w:sz w:val="28"/>
          <w:szCs w:val="28"/>
          <w:lang w:val="ru-RU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sz w:val="28"/>
          <w:szCs w:val="28"/>
          <w:lang w:val="ru-RU"/>
        </w:rPr>
        <w:t>м</w:t>
      </w:r>
      <w:r w:rsidRPr="00FC02D7">
        <w:rPr>
          <w:sz w:val="28"/>
          <w:szCs w:val="28"/>
          <w:lang w:val="ru-RU"/>
        </w:rPr>
        <w:t>ировой судья судебного участка №1</w:t>
      </w:r>
      <w:r w:rsidR="0065229B">
        <w:rPr>
          <w:sz w:val="28"/>
          <w:szCs w:val="28"/>
          <w:lang w:val="ru-RU"/>
        </w:rPr>
        <w:t>9</w:t>
      </w:r>
      <w:r w:rsidRPr="00FC02D7">
        <w:rPr>
          <w:sz w:val="28"/>
          <w:szCs w:val="28"/>
          <w:lang w:val="ru-RU"/>
        </w:rPr>
        <w:t xml:space="preserve"> Центрального судебного района  города Симферополь (Централ</w:t>
      </w:r>
      <w:r w:rsidRPr="00FC02D7">
        <w:rPr>
          <w:sz w:val="28"/>
          <w:szCs w:val="28"/>
          <w:lang w:val="ru-RU"/>
        </w:rPr>
        <w:t xml:space="preserve">ьный район </w:t>
      </w:r>
      <w:r>
        <w:rPr>
          <w:sz w:val="28"/>
          <w:szCs w:val="28"/>
          <w:lang w:val="ru-RU"/>
        </w:rPr>
        <w:t>города республиканского значения Симферополь с подчиненной ему территорией</w:t>
      </w:r>
      <w:r w:rsidRPr="00FC02D7">
        <w:rPr>
          <w:sz w:val="28"/>
          <w:szCs w:val="28"/>
          <w:lang w:val="ru-RU"/>
        </w:rPr>
        <w:t xml:space="preserve">) Республики Крым </w:t>
      </w:r>
      <w:r w:rsidR="0065229B">
        <w:rPr>
          <w:sz w:val="28"/>
          <w:szCs w:val="28"/>
          <w:lang w:val="ru-RU"/>
        </w:rPr>
        <w:t xml:space="preserve">Шуб Л.А., </w:t>
      </w:r>
    </w:p>
    <w:p w:rsidR="00055F18" w:rsidRPr="00FC02D7" w:rsidP="00055F18">
      <w:pPr>
        <w:ind w:right="-1" w:firstLine="708"/>
        <w:jc w:val="both"/>
        <w:outlineLvl w:val="0"/>
        <w:rPr>
          <w:sz w:val="28"/>
          <w:szCs w:val="28"/>
          <w:lang w:val="ru-RU"/>
        </w:rPr>
      </w:pPr>
      <w:r w:rsidRPr="00FC02D7">
        <w:rPr>
          <w:sz w:val="28"/>
          <w:szCs w:val="28"/>
          <w:lang w:val="ru-RU"/>
        </w:rPr>
        <w:t>рассмотрев в помещении судебн</w:t>
      </w:r>
      <w:r w:rsidR="00D46C5C">
        <w:rPr>
          <w:sz w:val="28"/>
          <w:szCs w:val="28"/>
          <w:lang w:val="ru-RU"/>
        </w:rPr>
        <w:t>ых</w:t>
      </w:r>
      <w:r w:rsidRPr="00FC02D7">
        <w:rPr>
          <w:sz w:val="28"/>
          <w:szCs w:val="28"/>
          <w:lang w:val="ru-RU"/>
        </w:rPr>
        <w:t xml:space="preserve"> участк</w:t>
      </w:r>
      <w:r w:rsidR="00D46C5C">
        <w:rPr>
          <w:sz w:val="28"/>
          <w:szCs w:val="28"/>
          <w:lang w:val="ru-RU"/>
        </w:rPr>
        <w:t>ов</w:t>
      </w:r>
      <w:r w:rsidR="00651547">
        <w:rPr>
          <w:sz w:val="28"/>
          <w:szCs w:val="28"/>
          <w:lang w:val="ru-RU"/>
        </w:rPr>
        <w:t xml:space="preserve"> </w:t>
      </w:r>
      <w:r w:rsidRPr="00FC02D7" w:rsidR="00651547">
        <w:rPr>
          <w:sz w:val="28"/>
          <w:szCs w:val="28"/>
          <w:lang w:val="ru-RU"/>
        </w:rPr>
        <w:t>Центрального судебного района  города Симферополь (</w:t>
      </w:r>
      <w:r w:rsidRPr="00D46C5C" w:rsidR="00D46C5C">
        <w:rPr>
          <w:sz w:val="28"/>
          <w:szCs w:val="28"/>
          <w:lang w:val="ru-RU"/>
        </w:rPr>
        <w:t>Центральный район города республиканского значения Симферополь с подчиненной ему территорией</w:t>
      </w:r>
      <w:r w:rsidRPr="00FC02D7" w:rsidR="00651547">
        <w:rPr>
          <w:sz w:val="28"/>
          <w:szCs w:val="28"/>
          <w:lang w:val="ru-RU"/>
        </w:rPr>
        <w:t>) Республики Крым</w:t>
      </w:r>
      <w:r w:rsidRPr="00FC02D7">
        <w:rPr>
          <w:sz w:val="28"/>
          <w:szCs w:val="28"/>
          <w:lang w:val="ru-RU"/>
        </w:rPr>
        <w:t xml:space="preserve">, расположенного по адресу: </w:t>
      </w:r>
      <w:r w:rsidR="009D6B6C">
        <w:rPr>
          <w:lang w:val="ru-RU"/>
        </w:rPr>
        <w:t>«Данные изъяты»</w:t>
      </w:r>
      <w:r w:rsidRPr="00FC02D7">
        <w:rPr>
          <w:sz w:val="28"/>
          <w:szCs w:val="28"/>
          <w:lang w:val="ru-RU"/>
        </w:rPr>
        <w:t>, дело об административном правонарушении в отношении:</w:t>
      </w:r>
    </w:p>
    <w:p w:rsidR="00A95464" w:rsidP="00911D17">
      <w:pPr>
        <w:ind w:left="2977" w:right="-1"/>
        <w:jc w:val="both"/>
        <w:outlineLvl w:val="0"/>
        <w:rPr>
          <w:sz w:val="28"/>
          <w:szCs w:val="28"/>
          <w:lang w:val="ru-RU"/>
        </w:rPr>
      </w:pPr>
      <w:r>
        <w:rPr>
          <w:rStyle w:val="FontStyle12"/>
          <w:sz w:val="28"/>
          <w:szCs w:val="28"/>
          <w:lang w:val="ru-RU"/>
        </w:rPr>
        <w:t>ООО</w:t>
      </w:r>
      <w:r w:rsidR="006B359A">
        <w:rPr>
          <w:rStyle w:val="FontStyle12"/>
          <w:sz w:val="28"/>
          <w:szCs w:val="28"/>
          <w:lang w:val="ru-RU"/>
        </w:rPr>
        <w:t xml:space="preserve"> «</w:t>
      </w:r>
      <w:r w:rsidR="00D46C5C">
        <w:rPr>
          <w:rStyle w:val="FontStyle12"/>
          <w:sz w:val="28"/>
          <w:szCs w:val="28"/>
          <w:lang w:val="ru-RU"/>
        </w:rPr>
        <w:t>Ривьева</w:t>
      </w:r>
      <w:r w:rsidR="00D46C5C">
        <w:rPr>
          <w:rStyle w:val="FontStyle12"/>
          <w:sz w:val="28"/>
          <w:szCs w:val="28"/>
          <w:lang w:val="ru-RU"/>
        </w:rPr>
        <w:t xml:space="preserve"> </w:t>
      </w:r>
      <w:r w:rsidR="00D46C5C">
        <w:rPr>
          <w:rStyle w:val="FontStyle12"/>
          <w:sz w:val="28"/>
          <w:szCs w:val="28"/>
          <w:lang w:val="ru-RU"/>
        </w:rPr>
        <w:t>Киммерии</w:t>
      </w:r>
      <w:r w:rsidR="006B359A">
        <w:rPr>
          <w:rStyle w:val="FontStyle12"/>
          <w:sz w:val="28"/>
          <w:szCs w:val="28"/>
          <w:lang w:val="ru-RU"/>
        </w:rPr>
        <w:t>»</w:t>
      </w:r>
      <w:r w:rsidR="006B359A">
        <w:rPr>
          <w:sz w:val="28"/>
          <w:szCs w:val="28"/>
          <w:lang w:val="ru-RU"/>
        </w:rPr>
        <w:t xml:space="preserve">, ОГРН </w:t>
      </w:r>
      <w:r>
        <w:rPr>
          <w:lang w:val="ru-RU"/>
        </w:rPr>
        <w:t>«Данные изъяты»</w:t>
      </w:r>
      <w:r w:rsidR="006B359A">
        <w:rPr>
          <w:sz w:val="28"/>
          <w:szCs w:val="28"/>
          <w:lang w:val="ru-RU"/>
        </w:rPr>
        <w:t xml:space="preserve">, дата государственной регистрации </w:t>
      </w:r>
      <w:r>
        <w:rPr>
          <w:lang w:val="ru-RU"/>
        </w:rPr>
        <w:t>«Данные изъяты»</w:t>
      </w:r>
      <w:r w:rsidR="0065229B">
        <w:rPr>
          <w:sz w:val="28"/>
          <w:szCs w:val="28"/>
          <w:lang w:val="ru-RU"/>
        </w:rPr>
        <w:t xml:space="preserve">, зарегистрированного по адресу: </w:t>
      </w:r>
      <w:r>
        <w:rPr>
          <w:lang w:val="ru-RU"/>
        </w:rPr>
        <w:t>«Данные изъяты»</w:t>
      </w:r>
      <w:r w:rsidR="00CF2AE3">
        <w:rPr>
          <w:sz w:val="28"/>
          <w:szCs w:val="28"/>
          <w:lang w:val="ru-RU"/>
        </w:rPr>
        <w:t xml:space="preserve">, </w:t>
      </w:r>
    </w:p>
    <w:p w:rsidR="00A95464" w:rsidP="00A95464">
      <w:pPr>
        <w:ind w:right="-1" w:firstLine="708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признакам состава правонарушения, предусмотренного ст. 19.7 Кодекса Российской Федерации об администр</w:t>
      </w:r>
      <w:r>
        <w:rPr>
          <w:sz w:val="28"/>
          <w:szCs w:val="28"/>
          <w:lang w:val="ru-RU"/>
        </w:rPr>
        <w:t>ативных правонарушениях,</w:t>
      </w:r>
    </w:p>
    <w:p w:rsidR="00A95464" w:rsidP="00A95464">
      <w:pPr>
        <w:ind w:left="-567" w:right="-1" w:firstLine="141"/>
        <w:jc w:val="center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УСТАНОВИЛ:</w:t>
      </w:r>
    </w:p>
    <w:p w:rsidR="00A95464" w:rsidP="00A95464">
      <w:pPr>
        <w:tabs>
          <w:tab w:val="left" w:pos="709"/>
        </w:tabs>
        <w:ind w:right="-1" w:firstLine="851"/>
        <w:jc w:val="both"/>
        <w:rPr>
          <w:sz w:val="28"/>
          <w:szCs w:val="28"/>
          <w:lang w:val="ru-RU"/>
        </w:rPr>
      </w:pPr>
      <w:r>
        <w:rPr>
          <w:rStyle w:val="FontStyle12"/>
          <w:sz w:val="28"/>
          <w:szCs w:val="28"/>
          <w:lang w:val="ru-RU"/>
        </w:rPr>
        <w:t>ООО</w:t>
      </w:r>
      <w:r w:rsidR="006B359A">
        <w:rPr>
          <w:rStyle w:val="FontStyle12"/>
          <w:sz w:val="28"/>
          <w:szCs w:val="28"/>
          <w:lang w:val="ru-RU"/>
        </w:rPr>
        <w:t xml:space="preserve"> «</w:t>
      </w:r>
      <w:r w:rsidRPr="00D46C5C" w:rsidR="00D46C5C">
        <w:rPr>
          <w:rStyle w:val="FontStyle12"/>
          <w:sz w:val="28"/>
          <w:szCs w:val="28"/>
          <w:lang w:val="ru-RU"/>
        </w:rPr>
        <w:t>Ривьева Киммерии</w:t>
      </w:r>
      <w:r w:rsidR="006B359A">
        <w:rPr>
          <w:rStyle w:val="FontStyle12"/>
          <w:sz w:val="28"/>
          <w:szCs w:val="28"/>
          <w:lang w:val="ru-RU"/>
        </w:rPr>
        <w:t>»</w:t>
      </w:r>
      <w:r w:rsidR="00C70B17">
        <w:rPr>
          <w:rStyle w:val="FontStyle12"/>
          <w:sz w:val="28"/>
          <w:szCs w:val="28"/>
          <w:lang w:val="ru-RU"/>
        </w:rPr>
        <w:t xml:space="preserve"> (далее ООО «</w:t>
      </w:r>
      <w:r w:rsidRPr="00573789" w:rsidR="00573789">
        <w:rPr>
          <w:rStyle w:val="FontStyle12"/>
          <w:sz w:val="28"/>
          <w:szCs w:val="28"/>
          <w:lang w:val="ru-RU"/>
        </w:rPr>
        <w:t>Ривьева Киммерии</w:t>
      </w:r>
      <w:r w:rsidR="00C70B17">
        <w:rPr>
          <w:rStyle w:val="FontStyle12"/>
          <w:sz w:val="28"/>
          <w:szCs w:val="28"/>
          <w:lang w:val="ru-RU"/>
        </w:rPr>
        <w:t>», юридическое лицо, Общество)</w:t>
      </w:r>
      <w:r w:rsidR="006B359A">
        <w:rPr>
          <w:sz w:val="28"/>
          <w:szCs w:val="28"/>
          <w:lang w:val="ru-RU"/>
        </w:rPr>
        <w:t xml:space="preserve">, зарегистрированное по адресу: </w:t>
      </w:r>
      <w:r>
        <w:rPr>
          <w:lang w:val="ru-RU"/>
        </w:rPr>
        <w:t>«Данные изъяты»</w:t>
      </w:r>
      <w:r w:rsidR="007323C7">
        <w:rPr>
          <w:sz w:val="28"/>
          <w:szCs w:val="28"/>
          <w:lang w:val="ru-RU"/>
        </w:rPr>
        <w:t>,</w:t>
      </w:r>
      <w:r w:rsidR="006B359A">
        <w:rPr>
          <w:sz w:val="28"/>
          <w:szCs w:val="28"/>
          <w:lang w:val="ru-RU"/>
        </w:rPr>
        <w:t xml:space="preserve"> не представило в </w:t>
      </w:r>
      <w:r w:rsidR="007323C7">
        <w:rPr>
          <w:sz w:val="28"/>
          <w:szCs w:val="28"/>
          <w:lang w:val="ru-RU"/>
        </w:rPr>
        <w:t>УФНС России по Республике Крым</w:t>
      </w:r>
      <w:r w:rsidR="006B359A">
        <w:rPr>
          <w:sz w:val="28"/>
          <w:szCs w:val="28"/>
          <w:lang w:val="ru-RU"/>
        </w:rPr>
        <w:t xml:space="preserve"> в установленный законодательством срок – </w:t>
      </w:r>
      <w:r w:rsidR="0065229B">
        <w:rPr>
          <w:sz w:val="28"/>
          <w:szCs w:val="28"/>
          <w:lang w:val="ru-RU"/>
        </w:rPr>
        <w:t>не позднее</w:t>
      </w:r>
      <w:r w:rsidR="006B359A">
        <w:rPr>
          <w:sz w:val="28"/>
          <w:szCs w:val="28"/>
          <w:lang w:val="ru-RU"/>
        </w:rPr>
        <w:t xml:space="preserve"> </w:t>
      </w:r>
      <w:r w:rsidR="00B42DEC">
        <w:rPr>
          <w:sz w:val="28"/>
          <w:szCs w:val="28"/>
          <w:lang w:val="ru-RU"/>
        </w:rPr>
        <w:t>31.03</w:t>
      </w:r>
      <w:r w:rsidR="00C70B17">
        <w:rPr>
          <w:sz w:val="28"/>
          <w:szCs w:val="28"/>
          <w:lang w:val="ru-RU"/>
        </w:rPr>
        <w:t>.202</w:t>
      </w:r>
      <w:r w:rsidR="007323C7">
        <w:rPr>
          <w:sz w:val="28"/>
          <w:szCs w:val="28"/>
          <w:lang w:val="ru-RU"/>
        </w:rPr>
        <w:t>6</w:t>
      </w:r>
      <w:r w:rsidR="006B359A">
        <w:rPr>
          <w:sz w:val="28"/>
          <w:szCs w:val="28"/>
          <w:lang w:val="ru-RU"/>
        </w:rPr>
        <w:t>,  годовую бухгалтерскую (финансовую) отчетность за 202</w:t>
      </w:r>
      <w:r w:rsidR="007323C7">
        <w:rPr>
          <w:sz w:val="28"/>
          <w:szCs w:val="28"/>
          <w:lang w:val="ru-RU"/>
        </w:rPr>
        <w:t>5</w:t>
      </w:r>
      <w:r w:rsidR="006B359A">
        <w:rPr>
          <w:sz w:val="28"/>
          <w:szCs w:val="28"/>
          <w:lang w:val="ru-RU"/>
        </w:rPr>
        <w:t xml:space="preserve"> год, фактически отчетность представлена </w:t>
      </w:r>
      <w:r w:rsidR="007323C7">
        <w:rPr>
          <w:sz w:val="28"/>
          <w:szCs w:val="28"/>
          <w:lang w:val="ru-RU"/>
        </w:rPr>
        <w:t>03.04.2026</w:t>
      </w:r>
      <w:r w:rsidR="006B359A">
        <w:rPr>
          <w:sz w:val="28"/>
          <w:szCs w:val="28"/>
          <w:lang w:val="ru-RU"/>
        </w:rPr>
        <w:t xml:space="preserve">. </w:t>
      </w:r>
    </w:p>
    <w:p w:rsidR="00651547" w:rsidP="00A95464">
      <w:pPr>
        <w:tabs>
          <w:tab w:val="left" w:pos="709"/>
        </w:tabs>
        <w:ind w:right="-1" w:firstLine="851"/>
        <w:jc w:val="both"/>
        <w:rPr>
          <w:sz w:val="28"/>
          <w:szCs w:val="28"/>
          <w:lang w:val="ru-RU"/>
        </w:rPr>
      </w:pPr>
      <w:r w:rsidRPr="00651547">
        <w:rPr>
          <w:sz w:val="28"/>
          <w:szCs w:val="28"/>
          <w:lang w:val="ru-RU"/>
        </w:rPr>
        <w:t xml:space="preserve">Законный представитель лица, в отношении которого ведется производство по делу об административном правонарушении, в судебное заседание не явился, </w:t>
      </w:r>
      <w:r w:rsidR="00B57400">
        <w:rPr>
          <w:sz w:val="28"/>
          <w:szCs w:val="28"/>
          <w:lang w:val="ru-RU"/>
        </w:rPr>
        <w:t>извещен надлежаще, о причинах неявки суд не уведомил</w:t>
      </w:r>
      <w:r w:rsidR="00003933">
        <w:rPr>
          <w:sz w:val="28"/>
          <w:szCs w:val="28"/>
          <w:lang w:val="ru-RU"/>
        </w:rPr>
        <w:t xml:space="preserve">.  </w:t>
      </w:r>
    </w:p>
    <w:p w:rsidR="00A95464" w:rsidP="00A95464">
      <w:pPr>
        <w:tabs>
          <w:tab w:val="left" w:pos="709"/>
        </w:tabs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Учитывая надлежащее извещение законного </w:t>
      </w:r>
      <w:r w:rsidRPr="00C70B17">
        <w:rPr>
          <w:sz w:val="28"/>
          <w:szCs w:val="28"/>
          <w:lang w:val="ru-RU"/>
        </w:rPr>
        <w:t>представител</w:t>
      </w:r>
      <w:r>
        <w:rPr>
          <w:sz w:val="28"/>
          <w:szCs w:val="28"/>
          <w:lang w:val="ru-RU"/>
        </w:rPr>
        <w:t>я</w:t>
      </w:r>
      <w:r w:rsidRPr="00C70B1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юридического лица, считаю возможным рассмотреть дело в его отсутствие.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Исследовав материалы дела, прихожу к следующему.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Согласно ч. 1 ст.2.1 Кодекса Российской Федерации об административных правонарушениях административным правонарушением признается проти</w:t>
      </w:r>
      <w:r>
        <w:rPr>
          <w:sz w:val="28"/>
          <w:szCs w:val="28"/>
          <w:lang w:val="ru-RU"/>
        </w:rPr>
        <w:t>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Юридическое лицо призн</w:t>
      </w:r>
      <w:r>
        <w:rPr>
          <w:sz w:val="28"/>
          <w:szCs w:val="28"/>
          <w:lang w:val="ru-RU"/>
        </w:rPr>
        <w:t xml:space="preserve">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</w:t>
      </w:r>
      <w:r>
        <w:rPr>
          <w:sz w:val="28"/>
          <w:szCs w:val="28"/>
          <w:lang w:val="ru-RU"/>
        </w:rPr>
        <w:t>настоящим Кодексом или законами субъекта Российской Федерации предусмотрена администрати</w:t>
      </w:r>
      <w:r>
        <w:rPr>
          <w:sz w:val="28"/>
          <w:szCs w:val="28"/>
          <w:lang w:val="ru-RU"/>
        </w:rPr>
        <w:t>вная ответственность, но данным лицом не были приняты все зависящие от него меры по их соблюдению (ч. 2 ст. 2.1 Кодекса Российской Федерации об административных правонарушениях).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соответствии с ч. 1 ст. 2.10 Кодекса Российской Федерации об административн</w:t>
      </w:r>
      <w:r>
        <w:rPr>
          <w:sz w:val="28"/>
          <w:szCs w:val="28"/>
          <w:lang w:val="ru-RU"/>
        </w:rPr>
        <w:t>ых правонарушениях юридические лица подлежат административной ответственности за совершение административных правонарушений в случаях, предусмотренных статьями раздела II настоящего Кодекса или законами субъектов Российской Федерации об административных пр</w:t>
      </w:r>
      <w:r>
        <w:rPr>
          <w:sz w:val="28"/>
          <w:szCs w:val="28"/>
          <w:lang w:val="ru-RU"/>
        </w:rPr>
        <w:t>авонарушениях.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Объективную сторону административного правонарушения, предусмотренного ст. 19.7 Кодекса Российской Федерации об административных правонарушениях образует, в том числе, непредставление в государственный орган (должностному лицу), орган, осуще</w:t>
      </w:r>
      <w:r>
        <w:rPr>
          <w:sz w:val="28"/>
          <w:szCs w:val="28"/>
          <w:lang w:val="ru-RU"/>
        </w:rPr>
        <w:t>ствляющий (осуществляющему) государственный контроль (надзор)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Согласно ч. 3 ст. 6 Федерального зак</w:t>
      </w:r>
      <w:r>
        <w:rPr>
          <w:sz w:val="28"/>
          <w:szCs w:val="28"/>
          <w:lang w:val="ru-RU"/>
        </w:rPr>
        <w:t>она от 06.12.2011 №402-ФЗ «О бухгалтерском учете» 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(далее - обязательный экземп</w:t>
      </w:r>
      <w:r>
        <w:rPr>
          <w:sz w:val="28"/>
          <w:szCs w:val="28"/>
          <w:lang w:val="ru-RU"/>
        </w:rPr>
        <w:t>ляр отчетности) в налоговый орган по месту нахождения экономического субъекта, если иное не установлено настоящей статьей.</w:t>
      </w:r>
    </w:p>
    <w:p w:rsidR="00003933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силу ч. 3 ст. 18 указанного закона в</w:t>
      </w:r>
      <w:r w:rsidRPr="00003933">
        <w:rPr>
          <w:sz w:val="28"/>
          <w:szCs w:val="28"/>
          <w:lang w:val="ru-RU"/>
        </w:rPr>
        <w:t xml:space="preserve"> целях формирования государственного информационного ресурса экономический субъект обязан предс</w:t>
      </w:r>
      <w:r w:rsidRPr="00003933">
        <w:rPr>
          <w:sz w:val="28"/>
          <w:szCs w:val="28"/>
          <w:lang w:val="ru-RU"/>
        </w:rPr>
        <w:t>тавлять один экземпляр составленной годовой бухгалтерской (финансовой) отчетности (далее - обязательный экземпляр отчетности) в налоговый орган по месту нахождения экономического субъекта, если иное не установлено настоящей статьей.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соответствии с ч. 5 с</w:t>
      </w:r>
      <w:r>
        <w:rPr>
          <w:sz w:val="28"/>
          <w:szCs w:val="28"/>
          <w:lang w:val="ru-RU"/>
        </w:rPr>
        <w:t>т. 18 указанного Закона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 w:rsidR="00C70B17" w:rsidP="00A95464">
      <w:pPr>
        <w:ind w:right="-1" w:firstLine="851"/>
        <w:jc w:val="both"/>
        <w:rPr>
          <w:sz w:val="28"/>
          <w:szCs w:val="28"/>
          <w:lang w:val="ru-RU"/>
        </w:rPr>
      </w:pPr>
      <w:r w:rsidRPr="00C70B17">
        <w:rPr>
          <w:sz w:val="28"/>
          <w:szCs w:val="28"/>
          <w:lang w:val="ru-RU"/>
        </w:rPr>
        <w:t xml:space="preserve">В соответствии с п.7 ст.6.1 Налогового кодекса Российской Федерации в </w:t>
      </w:r>
      <w:r w:rsidRPr="00C70B17">
        <w:rPr>
          <w:sz w:val="28"/>
          <w:szCs w:val="28"/>
          <w:lang w:val="ru-RU"/>
        </w:rPr>
        <w:t>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Следовательно,</w:t>
      </w:r>
      <w:r>
        <w:rPr>
          <w:sz w:val="28"/>
          <w:szCs w:val="28"/>
          <w:lang w:val="ru-RU"/>
        </w:rPr>
        <w:t xml:space="preserve"> граничным сроком предоставления годовой бухгалтерской (финансовой) отчетности за 202</w:t>
      </w:r>
      <w:r w:rsidR="007323C7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год является </w:t>
      </w:r>
      <w:r w:rsidR="00003933">
        <w:rPr>
          <w:sz w:val="28"/>
          <w:szCs w:val="28"/>
          <w:lang w:val="ru-RU"/>
        </w:rPr>
        <w:t>31.03.202</w:t>
      </w:r>
      <w:r w:rsidR="007323C7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>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Из материалов дела установлено, что </w:t>
      </w:r>
      <w:r w:rsidR="0065229B">
        <w:rPr>
          <w:sz w:val="28"/>
          <w:szCs w:val="28"/>
          <w:lang w:val="ru-RU"/>
        </w:rPr>
        <w:t>годовая</w:t>
      </w:r>
      <w:r w:rsidR="0065154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бухгалтерская (финансовая) отчетность подана в </w:t>
      </w:r>
      <w:r w:rsidR="007323C7">
        <w:rPr>
          <w:sz w:val="28"/>
          <w:szCs w:val="28"/>
          <w:lang w:val="ru-RU"/>
        </w:rPr>
        <w:t>УФНС России по Республике Крым</w:t>
      </w:r>
      <w:r>
        <w:rPr>
          <w:sz w:val="28"/>
          <w:szCs w:val="28"/>
          <w:lang w:val="ru-RU"/>
        </w:rPr>
        <w:t xml:space="preserve"> юридическим лицом</w:t>
      </w:r>
      <w:r w:rsidR="007323C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– </w:t>
      </w:r>
      <w:r w:rsidR="007323C7">
        <w:rPr>
          <w:sz w:val="28"/>
          <w:szCs w:val="28"/>
          <w:lang w:val="ru-RU"/>
        </w:rPr>
        <w:t>03.04.2026</w:t>
      </w:r>
      <w:r>
        <w:rPr>
          <w:sz w:val="28"/>
          <w:szCs w:val="28"/>
          <w:lang w:val="ru-RU"/>
        </w:rPr>
        <w:t xml:space="preserve">, граничный срок предоставления </w:t>
      </w:r>
      <w:r>
        <w:rPr>
          <w:sz w:val="28"/>
          <w:szCs w:val="28"/>
          <w:lang w:val="ru-RU"/>
        </w:rPr>
        <w:t xml:space="preserve">отчетности – </w:t>
      </w:r>
      <w:r w:rsidR="00003933">
        <w:rPr>
          <w:sz w:val="28"/>
          <w:szCs w:val="28"/>
          <w:lang w:val="ru-RU"/>
        </w:rPr>
        <w:t>31.03.202</w:t>
      </w:r>
      <w:r w:rsidR="007323C7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>, то есть отчетность представлена с нарушением граничного срока предоставления.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Вина юридического лица в совершении вмененного правонарушения подтверждается надлежащими и допустимыми </w:t>
      </w:r>
      <w:r>
        <w:rPr>
          <w:sz w:val="28"/>
          <w:szCs w:val="28"/>
          <w:lang w:val="ru-RU"/>
        </w:rPr>
        <w:t xml:space="preserve">доказательствами, исследованными в судебном заседании, а именно: протоколом об административном правонарушении </w:t>
      </w:r>
      <w:r w:rsidR="009D6B6C">
        <w:rPr>
          <w:lang w:val="ru-RU"/>
        </w:rPr>
        <w:t>«Данные изъяты»</w:t>
      </w:r>
      <w:r w:rsidR="009D6B6C"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от </w:t>
      </w:r>
      <w:r w:rsidR="007323C7">
        <w:rPr>
          <w:sz w:val="28"/>
          <w:szCs w:val="28"/>
          <w:lang w:val="ru-RU"/>
        </w:rPr>
        <w:t>18.05.2026</w:t>
      </w:r>
      <w:r>
        <w:rPr>
          <w:sz w:val="28"/>
          <w:szCs w:val="28"/>
          <w:lang w:val="ru-RU"/>
        </w:rPr>
        <w:t>, копией бухгалтерской (финансовой) отчетности, копией квитанции о приеме налоговой декларации (расчета) в эле</w:t>
      </w:r>
      <w:r>
        <w:rPr>
          <w:sz w:val="28"/>
          <w:szCs w:val="28"/>
          <w:lang w:val="ru-RU"/>
        </w:rPr>
        <w:t>ктронном виде, выпиской из ЕГРЮЛ.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юридического лица в совершении вмененног</w:t>
      </w:r>
      <w:r>
        <w:rPr>
          <w:sz w:val="28"/>
          <w:szCs w:val="28"/>
          <w:lang w:val="ru-RU"/>
        </w:rPr>
        <w:t>о административного правонарушения.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Исследовав обстоятельства по делу и оценив имеющиеся доказательства в их совокупности, мировой судья квалифицирует бездействие юридического лица по признакам состава правонарушения, предусмотренного ст. 19.7 Кодекса Росс</w:t>
      </w:r>
      <w:r>
        <w:rPr>
          <w:sz w:val="28"/>
          <w:szCs w:val="28"/>
          <w:lang w:val="ru-RU"/>
        </w:rPr>
        <w:t>ийской Федерации об административных правонарушениях, а именно: непредставление в орган,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</w:t>
      </w:r>
      <w:r>
        <w:rPr>
          <w:sz w:val="28"/>
          <w:szCs w:val="28"/>
          <w:lang w:val="ru-RU"/>
        </w:rPr>
        <w:t xml:space="preserve">тим органом (должностным лицом) его законной деятельности.    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</w:t>
      </w:r>
      <w:r>
        <w:rPr>
          <w:sz w:val="28"/>
          <w:szCs w:val="28"/>
          <w:lang w:val="ru-RU"/>
        </w:rPr>
        <w:t>е содержит. Права и законные интересы юридического лица при возбуждении дела об административном правонарушении нарушены не были.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Объективных данных, свидетельствующих, что юридическим лицом были приняты все предусмотренные законодательством Российской Фед</w:t>
      </w:r>
      <w:r>
        <w:rPr>
          <w:sz w:val="28"/>
          <w:szCs w:val="28"/>
          <w:lang w:val="ru-RU"/>
        </w:rPr>
        <w:t>ерации меры для соблюдения правил и норм, за нарушение которых предусмотрена административная ответственность, не установлено, не представлено доказательств, подтверждающие наличие указанных обстоятельств и законным представителем юридического лица. Основа</w:t>
      </w:r>
      <w:r>
        <w:rPr>
          <w:sz w:val="28"/>
          <w:szCs w:val="28"/>
          <w:lang w:val="ru-RU"/>
        </w:rPr>
        <w:t>ний для применения положений ч. 4 ст. 2.1 Кодекса Российской Федерации об административных правонарушениях не имеется.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Оснований для освобождения от административной ответственности, предусмотренных ст. 2.9. Кодекса Российской Федерации об административных</w:t>
      </w:r>
      <w:r>
        <w:rPr>
          <w:sz w:val="28"/>
          <w:szCs w:val="28"/>
          <w:lang w:val="ru-RU"/>
        </w:rPr>
        <w:t xml:space="preserve"> правонарушениях, а также для прекращения производства по делу, не установлено.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Срок привлечения вышеуказанного лица к административной ответственности не истек. 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силу ч. 3 ст. 4.1 Кодекса Российской Федерации об административных правонарушениях при назн</w:t>
      </w:r>
      <w:r>
        <w:rPr>
          <w:sz w:val="28"/>
          <w:szCs w:val="28"/>
          <w:lang w:val="ru-RU"/>
        </w:rPr>
        <w:t xml:space="preserve">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</w:t>
      </w:r>
      <w:r>
        <w:rPr>
          <w:sz w:val="28"/>
          <w:szCs w:val="28"/>
          <w:lang w:val="ru-RU"/>
        </w:rPr>
        <w:t>положение юридического лица, обстоятельства, смягчающие административную ответственность, и обстоятельств</w:t>
      </w:r>
      <w:r>
        <w:rPr>
          <w:sz w:val="28"/>
          <w:szCs w:val="28"/>
          <w:lang w:val="ru-RU"/>
        </w:rPr>
        <w:t>а, отягчающие административную ответственность.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Обстоятельств, смягчающих или отягчающих ответственность лица, в отношении которого ведется производство об административном правонарушении, по делу не установлено. 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 определении вида и размера </w:t>
      </w:r>
      <w:r>
        <w:rPr>
          <w:sz w:val="28"/>
          <w:szCs w:val="28"/>
          <w:lang w:val="ru-RU"/>
        </w:rPr>
        <w:t>административного наказания, оценив все собранные по делу доказательства в их совокупности, учитывая конкретные обстоятельства правонарушения, характер совершенного юридическим лицом административного правонарушения, имущественное и финансовое положение юр</w:t>
      </w:r>
      <w:r>
        <w:rPr>
          <w:sz w:val="28"/>
          <w:szCs w:val="28"/>
          <w:lang w:val="ru-RU"/>
        </w:rPr>
        <w:t>идического лица, отсутствие обстоятельств, смягчающих и отягчающих административную ответственность, то обстоятельство, что юридическое лицо впервые привлекается к административной ответственности (иной информации материалы дела не содержат), мировой судья</w:t>
      </w:r>
      <w:r>
        <w:rPr>
          <w:sz w:val="28"/>
          <w:szCs w:val="28"/>
          <w:lang w:val="ru-RU"/>
        </w:rPr>
        <w:t xml:space="preserve"> считает возможным подвергнуть </w:t>
      </w:r>
      <w:r w:rsidR="00545FC2">
        <w:rPr>
          <w:sz w:val="28"/>
          <w:szCs w:val="28"/>
          <w:lang w:val="ru-RU"/>
        </w:rPr>
        <w:t>Общество</w:t>
      </w:r>
      <w:r>
        <w:rPr>
          <w:sz w:val="28"/>
          <w:szCs w:val="28"/>
          <w:lang w:val="ru-RU"/>
        </w:rPr>
        <w:t xml:space="preserve"> административному наказанию в виде предупреждения в пределах санкции ст. 19.7 Кодекса Российской Федерации об административных правонарушениях, по которой квалифицированы его действия.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Руководствуясь ст.с.29.9-29.10,</w:t>
      </w:r>
      <w:r>
        <w:rPr>
          <w:sz w:val="28"/>
          <w:szCs w:val="28"/>
          <w:lang w:val="ru-RU"/>
        </w:rPr>
        <w:t xml:space="preserve"> 30.1 Кодекса Российской Федерации об административных правонарушениях, мировой судья –</w:t>
      </w:r>
    </w:p>
    <w:p w:rsidR="00A95464" w:rsidP="00A95464">
      <w:pPr>
        <w:ind w:right="-1" w:firstLine="851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ПОСТАНОВИЛ: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ООО</w:t>
      </w:r>
      <w:r w:rsidRPr="00C70B17" w:rsidR="006B359A">
        <w:rPr>
          <w:sz w:val="28"/>
          <w:szCs w:val="28"/>
          <w:lang w:val="ru-RU"/>
        </w:rPr>
        <w:t xml:space="preserve"> «</w:t>
      </w:r>
      <w:r w:rsidRPr="007323C7" w:rsidR="007323C7">
        <w:rPr>
          <w:sz w:val="28"/>
          <w:szCs w:val="28"/>
          <w:lang w:val="ru-RU"/>
        </w:rPr>
        <w:t>Ривьева</w:t>
      </w:r>
      <w:r w:rsidRPr="007323C7" w:rsidR="007323C7">
        <w:rPr>
          <w:sz w:val="28"/>
          <w:szCs w:val="28"/>
          <w:lang w:val="ru-RU"/>
        </w:rPr>
        <w:t xml:space="preserve"> </w:t>
      </w:r>
      <w:r w:rsidRPr="007323C7" w:rsidR="007323C7">
        <w:rPr>
          <w:sz w:val="28"/>
          <w:szCs w:val="28"/>
          <w:lang w:val="ru-RU"/>
        </w:rPr>
        <w:t>Киммерии</w:t>
      </w:r>
      <w:r w:rsidRPr="00C70B17" w:rsidR="006B359A">
        <w:rPr>
          <w:sz w:val="28"/>
          <w:szCs w:val="28"/>
          <w:lang w:val="ru-RU"/>
        </w:rPr>
        <w:t xml:space="preserve">» </w:t>
      </w:r>
      <w:r w:rsidR="006B359A">
        <w:rPr>
          <w:sz w:val="28"/>
          <w:szCs w:val="28"/>
          <w:lang w:val="ru-RU"/>
        </w:rPr>
        <w:t>признать виновным в совершении административного правонарушения, предусмотренного ст. 19.7 Кодек</w:t>
      </w:r>
      <w:r w:rsidR="006B359A">
        <w:rPr>
          <w:sz w:val="28"/>
          <w:szCs w:val="28"/>
          <w:lang w:val="ru-RU"/>
        </w:rPr>
        <w:t>са Российской Федерации об административных правонарушениях, и назначить ему наказание в виде предупреждения.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Постановление может быть обжаловано в Центральный районный суд города Симферополя Республики Крым через мирового судью судебного участка №1</w:t>
      </w:r>
      <w:r w:rsidR="007323C7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Центр</w:t>
      </w:r>
      <w:r>
        <w:rPr>
          <w:sz w:val="28"/>
          <w:szCs w:val="28"/>
          <w:lang w:val="ru-RU"/>
        </w:rPr>
        <w:t xml:space="preserve">ального судебного района города Симферополь (Центральный район городского округа Симферополя) Республики Крым в течение 10 </w:t>
      </w:r>
      <w:r w:rsidR="007323C7">
        <w:rPr>
          <w:sz w:val="28"/>
          <w:szCs w:val="28"/>
          <w:lang w:val="ru-RU"/>
        </w:rPr>
        <w:t>дней с момента</w:t>
      </w:r>
      <w:r>
        <w:rPr>
          <w:sz w:val="28"/>
          <w:szCs w:val="28"/>
          <w:lang w:val="ru-RU"/>
        </w:rPr>
        <w:t xml:space="preserve"> вручения или получения копии постановления.                       </w:t>
      </w: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</w:p>
    <w:p w:rsidR="00A95464" w:rsidP="00A95464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Мировой судья                                     </w:t>
      </w:r>
      <w:r>
        <w:rPr>
          <w:sz w:val="28"/>
          <w:szCs w:val="28"/>
          <w:lang w:val="ru-RU"/>
        </w:rPr>
        <w:t xml:space="preserve">        </w:t>
      </w:r>
      <w:r w:rsidR="0065229B">
        <w:rPr>
          <w:sz w:val="28"/>
          <w:szCs w:val="28"/>
          <w:lang w:val="ru-RU"/>
        </w:rPr>
        <w:t xml:space="preserve">Шуб Л.А. </w:t>
      </w:r>
    </w:p>
    <w:p w:rsidR="00A95464" w:rsidP="00A95464">
      <w:pPr>
        <w:rPr>
          <w:sz w:val="28"/>
          <w:szCs w:val="28"/>
        </w:rPr>
      </w:pPr>
    </w:p>
    <w:p w:rsidR="00A95464" w:rsidP="00A95464">
      <w:pPr>
        <w:ind w:right="-1" w:firstLine="851"/>
        <w:jc w:val="both"/>
        <w:rPr>
          <w:sz w:val="28"/>
          <w:szCs w:val="28"/>
          <w:lang w:val="ru-RU"/>
        </w:rPr>
      </w:pPr>
    </w:p>
    <w:p w:rsidR="00E111D0" w:rsidP="00A95464">
      <w:pPr>
        <w:ind w:right="-1" w:firstLine="851"/>
        <w:jc w:val="both"/>
        <w:rPr>
          <w:sz w:val="28"/>
          <w:szCs w:val="28"/>
          <w:lang w:val="ru-RU"/>
        </w:rPr>
      </w:pPr>
    </w:p>
    <w:p w:rsidR="00E111D0" w:rsidP="00A95464">
      <w:pPr>
        <w:ind w:right="-1" w:firstLine="851"/>
        <w:jc w:val="both"/>
        <w:rPr>
          <w:sz w:val="28"/>
          <w:szCs w:val="28"/>
          <w:lang w:val="ru-RU"/>
        </w:rPr>
      </w:pPr>
    </w:p>
    <w:p w:rsidR="00E111D0" w:rsidP="00A95464">
      <w:pPr>
        <w:ind w:right="-1" w:firstLine="851"/>
        <w:jc w:val="both"/>
        <w:rPr>
          <w:sz w:val="28"/>
          <w:szCs w:val="28"/>
          <w:lang w:val="ru-RU"/>
        </w:rPr>
      </w:pPr>
    </w:p>
    <w:p w:rsidR="00E111D0" w:rsidP="00A95464">
      <w:pPr>
        <w:ind w:right="-1" w:firstLine="851"/>
        <w:jc w:val="both"/>
        <w:rPr>
          <w:sz w:val="28"/>
          <w:szCs w:val="28"/>
          <w:lang w:val="ru-RU"/>
        </w:rPr>
      </w:pPr>
    </w:p>
    <w:p w:rsidR="00E111D0" w:rsidP="00A95464">
      <w:pPr>
        <w:ind w:right="-1" w:firstLine="851"/>
        <w:jc w:val="both"/>
        <w:rPr>
          <w:sz w:val="28"/>
          <w:szCs w:val="28"/>
          <w:lang w:val="ru-RU"/>
        </w:rPr>
      </w:pPr>
    </w:p>
    <w:p w:rsidR="00E111D0" w:rsidP="00A95464">
      <w:pPr>
        <w:ind w:right="-1" w:firstLine="851"/>
        <w:jc w:val="both"/>
        <w:rPr>
          <w:sz w:val="28"/>
          <w:szCs w:val="28"/>
          <w:lang w:val="ru-RU"/>
        </w:rPr>
      </w:pPr>
    </w:p>
    <w:sectPr w:rsidSect="00105048">
      <w:footerReference w:type="even" r:id="rId4"/>
      <w:footerReference w:type="default" r:id="rId5"/>
      <w:pgSz w:w="11906" w:h="16838"/>
      <w:pgMar w:top="1134" w:right="850" w:bottom="1134" w:left="1701" w:header="720" w:footer="4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6B6C">
      <w:rPr>
        <w:rStyle w:val="PageNumber"/>
        <w:noProof/>
      </w:rPr>
      <w:t>4</w:t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18"/>
    <w:rsid w:val="00003933"/>
    <w:rsid w:val="0003220C"/>
    <w:rsid w:val="0005453E"/>
    <w:rsid w:val="00055F18"/>
    <w:rsid w:val="00105048"/>
    <w:rsid w:val="00196B36"/>
    <w:rsid w:val="0021258C"/>
    <w:rsid w:val="002D2A68"/>
    <w:rsid w:val="002E2A1D"/>
    <w:rsid w:val="002F76A0"/>
    <w:rsid w:val="00356BA3"/>
    <w:rsid w:val="0036637B"/>
    <w:rsid w:val="00413228"/>
    <w:rsid w:val="00422A52"/>
    <w:rsid w:val="00445DC7"/>
    <w:rsid w:val="004474A4"/>
    <w:rsid w:val="00533BE8"/>
    <w:rsid w:val="00545FC2"/>
    <w:rsid w:val="00573789"/>
    <w:rsid w:val="005746F5"/>
    <w:rsid w:val="0059127F"/>
    <w:rsid w:val="00651547"/>
    <w:rsid w:val="0065229B"/>
    <w:rsid w:val="00685494"/>
    <w:rsid w:val="006B359A"/>
    <w:rsid w:val="006C0E44"/>
    <w:rsid w:val="00715C25"/>
    <w:rsid w:val="007234CE"/>
    <w:rsid w:val="007323C7"/>
    <w:rsid w:val="007942AA"/>
    <w:rsid w:val="007E7E7B"/>
    <w:rsid w:val="00803344"/>
    <w:rsid w:val="00836E1C"/>
    <w:rsid w:val="00911D17"/>
    <w:rsid w:val="00992F03"/>
    <w:rsid w:val="009D6B6C"/>
    <w:rsid w:val="00A07BF0"/>
    <w:rsid w:val="00A11E30"/>
    <w:rsid w:val="00A91494"/>
    <w:rsid w:val="00A95464"/>
    <w:rsid w:val="00B14754"/>
    <w:rsid w:val="00B42DEC"/>
    <w:rsid w:val="00B57400"/>
    <w:rsid w:val="00B7654E"/>
    <w:rsid w:val="00BB02EE"/>
    <w:rsid w:val="00BC00C9"/>
    <w:rsid w:val="00C70B17"/>
    <w:rsid w:val="00CD5529"/>
    <w:rsid w:val="00CF2AE3"/>
    <w:rsid w:val="00D323AF"/>
    <w:rsid w:val="00D46C5C"/>
    <w:rsid w:val="00D7757C"/>
    <w:rsid w:val="00DE5C42"/>
    <w:rsid w:val="00DF03DE"/>
    <w:rsid w:val="00E111D0"/>
    <w:rsid w:val="00F45683"/>
    <w:rsid w:val="00FA2D3D"/>
    <w:rsid w:val="00FB40DF"/>
    <w:rsid w:val="00FC02D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055F18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055F18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055F18"/>
  </w:style>
  <w:style w:type="character" w:customStyle="1" w:styleId="FontStyle12">
    <w:name w:val="Font Style12"/>
    <w:basedOn w:val="DefaultParagraphFont"/>
    <w:uiPriority w:val="99"/>
    <w:rsid w:val="00055F18"/>
    <w:rPr>
      <w:rFonts w:ascii="Times New Roman" w:hAnsi="Times New Roman" w:cs="Times New Roman" w:hint="default"/>
      <w:sz w:val="18"/>
      <w:szCs w:val="18"/>
    </w:rPr>
  </w:style>
  <w:style w:type="paragraph" w:styleId="BalloonText">
    <w:name w:val="Balloon Text"/>
    <w:basedOn w:val="Normal"/>
    <w:link w:val="a0"/>
    <w:uiPriority w:val="99"/>
    <w:semiHidden/>
    <w:unhideWhenUsed/>
    <w:rsid w:val="0005453E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5453E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