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62F46" w:rsidRPr="00257169" w:rsidP="00257169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D30" w:rsidRPr="00257169" w:rsidP="00257169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169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257169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257169" w:rsidR="00DD7C08">
        <w:rPr>
          <w:rFonts w:ascii="Times New Roman" w:eastAsia="Times New Roman" w:hAnsi="Times New Roman" w:cs="Times New Roman"/>
          <w:b/>
          <w:sz w:val="28"/>
          <w:szCs w:val="28"/>
        </w:rPr>
        <w:t>245</w:t>
      </w:r>
      <w:r w:rsidRPr="00257169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257169" w:rsidR="00DD7C08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511D30" w:rsidRPr="00257169" w:rsidP="0025716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1D30" w:rsidRPr="00257169" w:rsidP="0025716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16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62404" w:rsidRPr="00257169" w:rsidP="00257169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257169" w:rsidP="00257169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169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257169" w:rsidR="00D21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7169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257169" w:rsidR="0021233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57169">
        <w:rPr>
          <w:rFonts w:ascii="Times New Roman" w:eastAsia="Times New Roman" w:hAnsi="Times New Roman" w:cs="Times New Roman"/>
          <w:sz w:val="28"/>
          <w:szCs w:val="28"/>
        </w:rPr>
        <w:t xml:space="preserve">2019 года  </w:t>
      </w:r>
      <w:r w:rsidRPr="00257169" w:rsidR="00F410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57169">
        <w:rPr>
          <w:rFonts w:ascii="Times New Roman" w:eastAsia="Times New Roman" w:hAnsi="Times New Roman" w:cs="Times New Roman"/>
          <w:sz w:val="28"/>
          <w:szCs w:val="28"/>
        </w:rPr>
        <w:tab/>
      </w:r>
      <w:r w:rsidRPr="00257169">
        <w:rPr>
          <w:rFonts w:ascii="Times New Roman" w:eastAsia="Times New Roman" w:hAnsi="Times New Roman" w:cs="Times New Roman"/>
          <w:sz w:val="28"/>
          <w:szCs w:val="28"/>
        </w:rPr>
        <w:tab/>
      </w:r>
      <w:r w:rsidRPr="00257169">
        <w:rPr>
          <w:rFonts w:ascii="Times New Roman" w:eastAsia="Times New Roman" w:hAnsi="Times New Roman" w:cs="Times New Roman"/>
          <w:sz w:val="28"/>
          <w:szCs w:val="28"/>
        </w:rPr>
        <w:tab/>
      </w:r>
      <w:r w:rsidRPr="00257169">
        <w:rPr>
          <w:rFonts w:ascii="Times New Roman" w:eastAsia="Times New Roman" w:hAnsi="Times New Roman" w:cs="Times New Roman"/>
          <w:sz w:val="28"/>
          <w:szCs w:val="28"/>
        </w:rPr>
        <w:tab/>
      </w:r>
      <w:r w:rsidRPr="00257169" w:rsidR="00E6240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257169" w:rsidR="00F85F7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5716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57169" w:rsidR="00E6240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57169" w:rsidR="00F410A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57169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511D30" w:rsidRPr="00257169" w:rsidP="00257169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D30" w:rsidRPr="00257169" w:rsidP="0025716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169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25716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7169" w:rsidR="00F41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716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571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57169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25716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2571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5716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5716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11D30" w:rsidRPr="00257169" w:rsidP="0025716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257169" w:rsidP="00257169">
      <w:pPr>
        <w:spacing w:after="0" w:line="240" w:lineRule="auto"/>
        <w:ind w:left="3119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169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Pr="00257169" w:rsidR="0007551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257169">
        <w:rPr>
          <w:rFonts w:ascii="Times New Roman" w:hAnsi="Times New Roman" w:cs="Times New Roman"/>
          <w:sz w:val="28"/>
          <w:szCs w:val="28"/>
        </w:rPr>
        <w:t>Фирма «ТЭС»</w:t>
      </w:r>
      <w:r w:rsidRPr="00257169" w:rsidR="00075517">
        <w:rPr>
          <w:rFonts w:ascii="Times New Roman" w:hAnsi="Times New Roman" w:cs="Times New Roman"/>
          <w:sz w:val="28"/>
          <w:szCs w:val="28"/>
        </w:rPr>
        <w:t xml:space="preserve"> </w:t>
      </w:r>
      <w:r w:rsidRPr="00257169">
        <w:rPr>
          <w:rFonts w:ascii="Times New Roman" w:hAnsi="Times New Roman" w:cs="Times New Roman"/>
          <w:sz w:val="28"/>
          <w:szCs w:val="28"/>
        </w:rPr>
        <w:t>Бейма</w:t>
      </w:r>
      <w:r w:rsidRPr="00257169">
        <w:rPr>
          <w:rFonts w:ascii="Times New Roman" w:hAnsi="Times New Roman" w:cs="Times New Roman"/>
          <w:sz w:val="28"/>
          <w:szCs w:val="28"/>
        </w:rPr>
        <w:t xml:space="preserve"> Сергея Геннадиевича, </w:t>
      </w:r>
      <w:r w:rsidR="0030783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5716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11D30" w:rsidRPr="00257169" w:rsidP="00257169">
      <w:pPr>
        <w:spacing w:after="0" w:line="240" w:lineRule="auto"/>
        <w:ind w:left="3402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257169" w:rsidP="0025716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169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Pr="00257169" w:rsidR="006909C6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257169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Pr="00257169" w:rsidR="006909C6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2571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7169" w:rsidR="006909C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5716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 Федерации об административных пр</w:t>
      </w:r>
      <w:r w:rsidRPr="00257169">
        <w:rPr>
          <w:rFonts w:ascii="Times New Roman" w:eastAsia="Times New Roman" w:hAnsi="Times New Roman" w:cs="Times New Roman"/>
          <w:sz w:val="28"/>
          <w:szCs w:val="28"/>
        </w:rPr>
        <w:t>авонарушениях,</w:t>
      </w:r>
    </w:p>
    <w:p w:rsidR="00511D30" w:rsidRPr="00257169" w:rsidP="00257169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D30" w:rsidRPr="00257169" w:rsidP="00257169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16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36C17" w:rsidRPr="0062794E" w:rsidP="00257169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cs="Times New Roman"/>
          <w:sz w:val="28"/>
          <w:szCs w:val="28"/>
        </w:rPr>
        <w:t>Бейм С.Г.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, являясь президентом ООО «Фирма «ТЭС»</w:t>
      </w:r>
      <w:r w:rsidRPr="00257169">
        <w:rPr>
          <w:rFonts w:ascii="Times New Roman" w:hAnsi="Times New Roman" w:cs="Times New Roman"/>
          <w:sz w:val="28"/>
          <w:szCs w:val="28"/>
        </w:rPr>
        <w:t xml:space="preserve">, 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расположенного по адресу: </w:t>
      </w:r>
      <w:r w:rsidR="0030783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не выполнил в установленный срок, а именно до </w:t>
      </w:r>
      <w:r w:rsidR="00307837">
        <w:rPr>
          <w:rFonts w:ascii="Times New Roman" w:hAnsi="Times New Roman" w:cs="Times New Roman"/>
          <w:sz w:val="28"/>
          <w:szCs w:val="28"/>
        </w:rPr>
        <w:t>«данные изъяты»</w:t>
      </w:r>
      <w:r w:rsidR="00307837">
        <w:rPr>
          <w:rFonts w:ascii="Times New Roman" w:hAnsi="Times New Roman" w:cs="Times New Roman"/>
          <w:sz w:val="28"/>
          <w:szCs w:val="28"/>
        </w:rPr>
        <w:t xml:space="preserve">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года, </w:t>
      </w:r>
      <w:r w:rsidRPr="00257169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п. 10 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предписани</w:t>
      </w:r>
      <w:r w:rsidRPr="00257169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>я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№</w:t>
      </w:r>
      <w:r w:rsidR="0030783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57169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>28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дсп</w:t>
      </w:r>
      <w:r w:rsidRPr="00257169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>/2018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</w:t>
      </w:r>
      <w:r w:rsidRPr="00257169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>23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.11.201</w:t>
      </w:r>
      <w:r w:rsidRPr="00257169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требования об устранении нарушений Федерального закона от 21.07.2011 № 256-ФЗ «О безопасности объектов топливно-энергетического комплекса», «Правил по обеспечению безопасности и антитеррористической защищенности объ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ектов топливно-энергетического комплекса», утвержденных постановлением Правительства Российской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Федерации от 05.05.2012 г. № 458 дсп, на объекте топливно-энергетического комплекса средней категории опасности «</w:t>
      </w:r>
      <w:r w:rsidRPr="00257169" w:rsidR="00F3076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Бахчисарайская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нефтебаза» принадлежащег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о ООО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«Ф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ирма </w:t>
      </w:r>
      <w:r w:rsidRPr="006279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«ТЭС» и расположенного по адресу: </w:t>
      </w:r>
      <w:r w:rsidR="0030783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62794E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62794E" w:rsidRPr="0062794E" w:rsidP="006279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9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судебное заседание </w:t>
      </w:r>
      <w:r w:rsidRPr="0062794E" w:rsidR="005C09A6">
        <w:rPr>
          <w:rFonts w:ascii="Times New Roman" w:hAnsi="Times New Roman" w:cs="Times New Roman"/>
          <w:sz w:val="28"/>
          <w:szCs w:val="28"/>
        </w:rPr>
        <w:t>Бейм С.Г.</w:t>
      </w:r>
      <w:r w:rsidRPr="006279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явился, </w:t>
      </w:r>
      <w:r w:rsidRPr="0062794E" w:rsidR="00312A7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времени и месте рассмотрения </w:t>
      </w:r>
      <w:r w:rsidRPr="0062794E" w:rsidR="001F6421">
        <w:rPr>
          <w:rFonts w:ascii="Times New Roman" w:hAnsi="Times New Roman" w:eastAsiaTheme="minorHAnsi" w:cs="Times New Roman"/>
          <w:sz w:val="28"/>
          <w:szCs w:val="28"/>
          <w:lang w:eastAsia="en-US"/>
        </w:rPr>
        <w:t>дела извещен надлежащим образом,</w:t>
      </w:r>
      <w:r w:rsidRPr="00627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подтверждается отчетом об отслеживании судебного отправления с почтовым идентификатором 29501332041662, от его защитника </w:t>
      </w:r>
      <w:r w:rsidR="00307837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доверенности, поступило заявление о рассмотрении дела в его отсутствие, в связи с чем, </w:t>
      </w:r>
      <w:r w:rsidRPr="006279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</w:t>
      </w:r>
      <w:r>
        <w:fldChar w:fldCharType="begin"/>
      </w:r>
      <w:r>
        <w:instrText xml:space="preserve"> HYPERLINK "consultantplus://offline/ref=3687B42E66786DBEC4C65E9E7A189B6BF0D3A8E207D3F1398EBDD869BA8D0B0D35CE365C5C8EF2F7gEQ3Q" </w:instrText>
      </w:r>
      <w:r>
        <w:fldChar w:fldCharType="separate"/>
      </w:r>
      <w:r w:rsidRPr="0062794E">
        <w:rPr>
          <w:rFonts w:ascii="Times New Roman" w:hAnsi="Times New Roman" w:eastAsiaTheme="minorHAnsi" w:cs="Times New Roman"/>
          <w:sz w:val="28"/>
          <w:szCs w:val="28"/>
          <w:lang w:eastAsia="en-US"/>
        </w:rPr>
        <w:t>ч. 2 ст. 25.1</w:t>
      </w:r>
      <w:r>
        <w:fldChar w:fldCharType="end"/>
      </w:r>
      <w:r w:rsidRPr="006279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суд </w:t>
      </w:r>
      <w:r w:rsidRPr="0062794E">
        <w:rPr>
          <w:rFonts w:ascii="Times New Roman" w:hAnsi="Times New Roman" w:cs="Times New Roman"/>
          <w:sz w:val="28"/>
          <w:szCs w:val="28"/>
        </w:rPr>
        <w:t>считает возможным</w:t>
      </w:r>
      <w:r w:rsidRPr="0062794E">
        <w:rPr>
          <w:rFonts w:ascii="Times New Roman" w:hAnsi="Times New Roman" w:cs="Times New Roman"/>
          <w:sz w:val="28"/>
          <w:szCs w:val="28"/>
        </w:rPr>
        <w:t xml:space="preserve"> рассмотреть дело в отсутствие данн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62794E">
        <w:rPr>
          <w:rFonts w:ascii="Times New Roman" w:hAnsi="Times New Roman" w:cs="Times New Roman"/>
          <w:sz w:val="28"/>
          <w:szCs w:val="28"/>
        </w:rPr>
        <w:t>лиц.</w:t>
      </w:r>
    </w:p>
    <w:p w:rsidR="0062794E" w:rsidRPr="0062794E" w:rsidP="00257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62794E" w:rsidRPr="0062794E" w:rsidP="00257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62794E" w:rsidRPr="0062794E" w:rsidP="00257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0A3C94" w:rsidRPr="00257169" w:rsidP="00257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169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 w:rsidRPr="00257169">
        <w:rPr>
          <w:rFonts w:ascii="Times New Roman" w:eastAsia="Times New Roman" w:hAnsi="Times New Roman" w:cs="Times New Roman"/>
          <w:sz w:val="28"/>
          <w:szCs w:val="28"/>
        </w:rPr>
        <w:t>оценив представленные доказательства в их совокупности, суд приходит к следующим выводам.</w:t>
      </w:r>
    </w:p>
    <w:p w:rsidR="00B034CE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Административная ответственность по ч.1 ст. 19.5 КоАП РФ наступает за  невыполнение в установленный срок законного предписания (постановления, представления, решения)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6945A7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Объектом данного административного правонарушения является установленный законом порядок управления, и в част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ности контрольно-надзорные правоотношения, возникающие между субъектами контроля (надзора) и субъектами, деятельность которых подвергается контролю (надзору). </w:t>
      </w:r>
    </w:p>
    <w:p w:rsidR="00B034CE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Объективную сторону правонарушения составляет невыполнение в установленный срок законного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227C8C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Организационные и правовые основы в сфере обеспечения безопасности объектов топливно-энергетического комплекса в Российской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Федерации, за исключением объектов атомной энергетики, в целях предотвращения актов незаконного вмешательства, полномочия федеральных органов государственной власти и органов государственной власти субъектов Российской Федерации в указанной сфере, а также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права, обязанности и ответственность физических и юридических лиц, владеющих на праве собственности или ином законном праве объектами топливно-энергетического комплекса, установлены Федеральным законом от 21 июля 2011 года N 256-ФЗ "О безопасности топливн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о-энергетического комплекса" (далее - Федеральный закон №256-ФЗ).</w:t>
      </w:r>
    </w:p>
    <w:p w:rsidR="00227C8C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части 1 статьи 7 названного выше Федерального закона №256-ФЗ требования обеспечения безопасности объектов топливно-энергетического комплекса и требования антитеррористической защище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нности объектов топливно-энергетического комплекса в зависимости от установленной категории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топливно-энергетического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комплекса.</w:t>
      </w:r>
    </w:p>
    <w:p w:rsidR="00227C8C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части 2 статьи 12 данного Федерального закона №256-ФЗ субъекты топливно-энергетического комплекса обязаны выполнять предписания, постановления должностных лиц уполномоченных органов исполнительной власти об устранении нарушений требований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обеспечения безопасности объектов топливно-энергетического комплекса.</w:t>
      </w:r>
    </w:p>
    <w:p w:rsidR="00227C8C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В целях реализации положений Федерального закона от 21.07.2011 года №256-ФЗ Постановлением Правительства РФ от 05.05.2012 № 458, утверждены Правила по обеспечению безопасности и антитер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рористической защищенности объектов топливно-энергетического комплекса.</w:t>
      </w:r>
    </w:p>
    <w:p w:rsidR="00227C8C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соответствии с пунктом 1 Правил от 5 мая 2012 года данные Правила устанавливают требования по обеспечению безопасности и антитеррористической защищенности объектов топливно-энергети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ческого комплекса Российской Федерации в зависимости от установленной категории опасности объектов.</w:t>
      </w:r>
    </w:p>
    <w:p w:rsidR="00227C8C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Пунктом 14 статьи 2 Федерального закона №256-ФЗ предусмотрено, что требования обеспечения безопасности объектов топливно-энергетического комплекса и требова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ния антитеррористической защищенности объектов топливно-энергетического комплекса - правила, которые обязательны для выполнения и соблюдение которых обеспечивает безопасность объектов топливно-энергетического комплекса и антитеррористическую защищенность о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бъектов топливно-энергетического комплекса.</w:t>
      </w:r>
    </w:p>
    <w:p w:rsidR="00227C8C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части 4 статьи 6 Федерального закона №256-ФЗ федеральный государственный контроль (надзор) за обеспечением безопасности объектов топливно-энергетического комплекса осуществляется в порядке, установленном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Правительством Российской Федерации, уполномоченными в соответствии с законодательством Российской Федерации федеральными органами исполнительной власти (далее - уполномоченные федеральные органы исполнительной власти).</w:t>
      </w:r>
    </w:p>
    <w:p w:rsidR="000A3C94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Постановлением Правительства РФ от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20 октября 2016 года № 1067 утверждены Правила осуществления Федеральной службой войск национальной гвардии Российской Федерации и ее территориальными органами федерального государственного контроля (надзора) за обеспечением безопасности объектов топливно-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энергетического комплекса.</w:t>
      </w:r>
    </w:p>
    <w:p w:rsidR="00227C8C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рассмотрении дела установлено, что «</w:t>
      </w:r>
      <w:r w:rsidRPr="00257169" w:rsidR="00F3076D">
        <w:rPr>
          <w:rFonts w:ascii="Times New Roman" w:hAnsi="Times New Roman" w:eastAsiaTheme="minorHAnsi" w:cs="Times New Roman"/>
          <w:sz w:val="28"/>
          <w:szCs w:val="28"/>
          <w:lang w:eastAsia="en-US"/>
        </w:rPr>
        <w:t>Бахчисарайская</w:t>
      </w:r>
      <w:r w:rsidRPr="00257169" w:rsidR="00FA1D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нефтебаза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257169"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расположенная по адресу: </w:t>
      </w:r>
      <w:r w:rsidR="0030783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57169" w:rsidR="006B32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является </w:t>
      </w:r>
      <w:r w:rsidRPr="00257169"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объектом</w:t>
      </w:r>
      <w:r w:rsidRPr="00257169" w:rsidR="006B32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топливно-энергетического комплекса и</w:t>
      </w:r>
      <w:r w:rsidRPr="00257169"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принадлежит ООО «Фирма ТЭС»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Pr="00257169"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президентом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которого является </w:t>
      </w:r>
      <w:r w:rsidRPr="00257169" w:rsidR="008C6339">
        <w:rPr>
          <w:rFonts w:ascii="Times New Roman" w:hAnsi="Times New Roman" w:cs="Times New Roman"/>
          <w:sz w:val="28"/>
          <w:szCs w:val="28"/>
        </w:rPr>
        <w:t>Бейм С.Г.</w:t>
      </w:r>
    </w:p>
    <w:p w:rsidR="00EC6B60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Указанный объект включен в реестр объектов топливно-энергетического комплекса Республики Крым с присвоенной средней категории опасности. </w:t>
      </w:r>
    </w:p>
    <w:p w:rsidR="00FF21D4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ходе </w:t>
      </w:r>
      <w:r w:rsidRPr="00257169" w:rsidR="006B32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проведения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внеплановой выездной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проверки объекта топливно-энергетического комплекса </w:t>
      </w:r>
      <w:r w:rsidR="0030783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Pr="00257169"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принадлежащего ООО «Фирма ТЭС» </w:t>
      </w:r>
      <w:r w:rsidRPr="00257169">
        <w:rPr>
          <w:rFonts w:ascii="Times New Roman" w:hAnsi="Times New Roman" w:cs="Times New Roman"/>
          <w:sz w:val="28"/>
          <w:szCs w:val="28"/>
        </w:rPr>
        <w:t xml:space="preserve">и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расположенного по адресу: </w:t>
      </w:r>
      <w:r w:rsidR="0030783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выявлено, что </w:t>
      </w:r>
      <w:r w:rsidRPr="00257169"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президент ООО «Фирма ТЭС» </w:t>
      </w:r>
      <w:r w:rsidRPr="00257169" w:rsidR="008C6339">
        <w:rPr>
          <w:rFonts w:ascii="Times New Roman" w:hAnsi="Times New Roman" w:cs="Times New Roman"/>
          <w:sz w:val="28"/>
          <w:szCs w:val="28"/>
        </w:rPr>
        <w:t>Бейм С.Г.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, не выполн</w:t>
      </w:r>
      <w:r w:rsidRPr="00257169"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>ил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установленный срок, а именно до </w:t>
      </w:r>
      <w:r w:rsidRPr="00257169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>18</w:t>
      </w:r>
      <w:r w:rsidRPr="00257169"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57169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марта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201</w:t>
      </w:r>
      <w:r w:rsidRPr="00257169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года, требования</w:t>
      </w:r>
      <w:r w:rsidRPr="00257169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10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57169"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Предписания от </w:t>
      </w:r>
      <w:r w:rsidRPr="00257169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>23</w:t>
      </w:r>
      <w:r w:rsidRPr="00257169"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57169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ноября </w:t>
      </w:r>
      <w:r w:rsidRPr="00257169"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>201</w:t>
      </w:r>
      <w:r w:rsidRPr="00257169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257169" w:rsidR="00EC6B6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года № </w:t>
      </w:r>
      <w:r w:rsidRPr="00257169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>2</w:t>
      </w:r>
      <w:r w:rsidRPr="00257169" w:rsidR="00F3076D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257169" w:rsidR="008C6339">
        <w:rPr>
          <w:rFonts w:ascii="Times New Roman" w:hAnsi="Times New Roman" w:eastAsiaTheme="minorHAnsi" w:cs="Times New Roman"/>
          <w:sz w:val="28"/>
          <w:szCs w:val="28"/>
          <w:lang w:eastAsia="en-US"/>
        </w:rPr>
        <w:t>дсп</w:t>
      </w:r>
      <w:r w:rsidRPr="00257169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/2018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об устранении нарушений Федерального закона от 21.07.2011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№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256-ФЗ «О безопасности объектов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топливно-энергетического комплекса», «Правил по обеспечению безопасности и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антитеррористической защищенности объектов топливно-энергетического комплекса», утвержденных постановлением Правительства Российской Федерации от 05.05.2012 г. № 458 дсп, а именно:</w:t>
      </w:r>
    </w:p>
    <w:p w:rsidR="000809C4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257169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актуализация  паспорта безопасности в связи с изменением общей площади, периметра территории объекта, количества потенциально опасных участков и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критических</w:t>
      </w:r>
      <w:r w:rsidRPr="00257169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элементов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объекта</w:t>
      </w:r>
      <w:r w:rsidRPr="00257169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компонентов физической охраны и защиты объекта, с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целью</w:t>
      </w:r>
      <w:r w:rsidRPr="00257169" w:rsidR="00DD7C0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исполнения ч. 7 ст. 8 </w:t>
      </w:r>
      <w:r w:rsidRPr="00257169" w:rsidR="00F3076D">
        <w:rPr>
          <w:rFonts w:ascii="Times New Roman" w:hAnsi="Times New Roman" w:eastAsiaTheme="minorHAnsi" w:cs="Times New Roman"/>
          <w:sz w:val="28"/>
          <w:szCs w:val="28"/>
          <w:lang w:eastAsia="en-US"/>
        </w:rPr>
        <w:t>Федерального закона от 21.07.2011 № 256-ФЗ «О безопасности объектов топливно-энергетического комплекса»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, в соответствии с пп. «б», «в», «г», «д», «е» п. 3 постановления Правительства Российской Федерации от 5 мая 2012 г. № 460 «Об утверждении Правил актуал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изации паспорта безопасности объекта топливно-энергетического комплекса» актуализация паспорта безопасности объекта «Бахчисарайская нефтебаза» на момент проведения внеплановой проверки не проведена.</w:t>
      </w:r>
    </w:p>
    <w:p w:rsidR="004B4025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257169" w:rsidR="0065533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 основании выявленных нарушений, 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10</w:t>
      </w:r>
      <w:r w:rsidRPr="00257169" w:rsidR="0065533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04</w:t>
      </w:r>
      <w:r w:rsidRPr="00257169" w:rsidR="00655330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257169" w:rsidR="0065533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должностным лицом 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Главного у</w:t>
      </w:r>
      <w:r w:rsidRPr="00257169" w:rsidR="00655330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правления Росгвардии по Республике Крым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г. Севастополю </w:t>
      </w:r>
      <w:r w:rsidRPr="00257169" w:rsidR="0065533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составлен протокол об административном правонарушении, предусмотренном </w:t>
      </w:r>
      <w:r w:rsidRPr="00257169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1 </w:t>
      </w:r>
      <w:r w:rsidRPr="00257169" w:rsidR="0065533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ст. </w:t>
      </w:r>
      <w:r w:rsidRPr="00257169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>19</w:t>
      </w:r>
      <w:r w:rsidRPr="00257169" w:rsidR="0065533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57169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257169" w:rsidR="0065533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административном правонарушении в отношении </w:t>
      </w:r>
      <w:r w:rsidRPr="00257169"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президента ООО «Фирма «ТЭС»  Бейма С.Г.</w:t>
      </w:r>
    </w:p>
    <w:p w:rsidR="00655330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Факт совершения </w:t>
      </w:r>
      <w:r w:rsidRPr="00257169"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президентом ООО «Фирма «ТЭС»  Беймом С.Г.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административного правонарушения, предусмотренного </w:t>
      </w:r>
      <w:r w:rsidRPr="00257169" w:rsidR="000002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ч.1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ст. </w:t>
      </w:r>
      <w:r w:rsidRPr="00257169" w:rsidR="000002A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19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57169" w:rsidR="000002AC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административном правонарушении подтверждается:  протоколом № 91 П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ГК 009 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100419 </w:t>
      </w:r>
      <w:r w:rsidRPr="00257169" w:rsidR="00BF0C6B">
        <w:rPr>
          <w:rFonts w:ascii="Times New Roman" w:hAnsi="Times New Roman" w:eastAsiaTheme="minorHAnsi" w:cs="Times New Roman"/>
          <w:sz w:val="28"/>
          <w:szCs w:val="28"/>
          <w:lang w:eastAsia="en-US"/>
        </w:rPr>
        <w:t>0000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0</w:t>
      </w:r>
      <w:r w:rsidRPr="00257169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257169" w:rsidR="00BF0C6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административном правонарушении от </w:t>
      </w:r>
      <w:r w:rsidRPr="00257169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1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0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04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(л.д. 1-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 w:rsidRPr="00257169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копией распоряжения от 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20</w:t>
      </w:r>
      <w:r w:rsidRPr="00257169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57169" w:rsidR="000A5FD4">
        <w:rPr>
          <w:rFonts w:ascii="Times New Roman" w:hAnsi="Times New Roman" w:eastAsiaTheme="minorHAnsi" w:cs="Times New Roman"/>
          <w:sz w:val="28"/>
          <w:szCs w:val="28"/>
          <w:lang w:eastAsia="en-US"/>
        </w:rPr>
        <w:t>0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257169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257169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№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207 </w:t>
      </w:r>
      <w:r w:rsidRPr="00257169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(л.д. 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15</w:t>
      </w:r>
      <w:r w:rsidRPr="00257169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-1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Pr="00257169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), копией акта проверки №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10</w:t>
      </w:r>
      <w:r w:rsidRPr="00257169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дсп/201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257169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29</w:t>
      </w:r>
      <w:r w:rsidRPr="00257169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03</w:t>
      </w:r>
      <w:r w:rsidRPr="00257169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257169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(л.д. 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22</w:t>
      </w:r>
      <w:r w:rsidRPr="00257169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257169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26</w:t>
      </w:r>
      <w:r w:rsidRPr="00257169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копией пояснений с приложениями к ним о временной невозможности проведения работ по актуализации паспорта безопасности (л.д. 27-35),</w:t>
      </w:r>
      <w:r w:rsidRPr="00257169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копией акта проверки №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55</w:t>
      </w:r>
      <w:r w:rsidRPr="00257169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дсп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/2018</w:t>
      </w:r>
      <w:r w:rsidRPr="00257169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23</w:t>
      </w:r>
      <w:r w:rsidRPr="00257169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.11.201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257169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(л.д. 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41</w:t>
      </w:r>
      <w:r w:rsidRPr="00257169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53</w:t>
      </w:r>
      <w:r w:rsidRPr="00257169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 w:rsidRPr="00257169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копией предписания №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28</w:t>
      </w:r>
      <w:r w:rsidRPr="00257169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дсп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/2018</w:t>
      </w:r>
      <w:r w:rsidRPr="00257169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23</w:t>
      </w:r>
      <w:r w:rsidRPr="00257169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57169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11</w:t>
      </w:r>
      <w:r w:rsidRPr="00257169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8</w:t>
      </w:r>
      <w:r w:rsidRPr="00257169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(л.д. 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54</w:t>
      </w:r>
      <w:r w:rsidRPr="00257169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58</w:t>
      </w:r>
      <w:r w:rsidRPr="00257169" w:rsidR="002A413F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 w:rsidRPr="00257169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57169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копией Устава ООО «Фирма «ТЭС» (л.д. </w:t>
      </w:r>
      <w:r w:rsidRPr="00257169" w:rsidR="000809C4">
        <w:rPr>
          <w:rFonts w:ascii="Times New Roman" w:hAnsi="Times New Roman" w:eastAsiaTheme="minorHAnsi" w:cs="Times New Roman"/>
          <w:sz w:val="28"/>
          <w:szCs w:val="28"/>
          <w:lang w:eastAsia="en-US"/>
        </w:rPr>
        <w:t>59</w:t>
      </w:r>
      <w:r w:rsidRPr="00257169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257169" w:rsidR="00EF5D6E">
        <w:rPr>
          <w:rFonts w:ascii="Times New Roman" w:hAnsi="Times New Roman" w:eastAsiaTheme="minorHAnsi" w:cs="Times New Roman"/>
          <w:sz w:val="28"/>
          <w:szCs w:val="28"/>
          <w:lang w:eastAsia="en-US"/>
        </w:rPr>
        <w:t>77</w:t>
      </w:r>
      <w:r w:rsidRPr="00257169" w:rsidR="00E73FA7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 w:rsidRPr="00257169" w:rsidR="00EF5D6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выпиской из ЕГРЮЛ (л.д. 78-99)</w:t>
      </w:r>
      <w:r w:rsidRPr="00257169" w:rsid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копией приказа </w:t>
      </w:r>
      <w:r w:rsidRPr="00257169" w:rsidR="00EF5D6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ООО «Фирма «ТЭС» </w:t>
      </w:r>
      <w:r w:rsidRPr="00257169" w:rsid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№258 от 08.09.2015 г. (л.д. </w:t>
      </w:r>
      <w:r w:rsidRPr="00257169" w:rsidR="00EF5D6E">
        <w:rPr>
          <w:rFonts w:ascii="Times New Roman" w:hAnsi="Times New Roman" w:eastAsiaTheme="minorHAnsi" w:cs="Times New Roman"/>
          <w:sz w:val="28"/>
          <w:szCs w:val="28"/>
          <w:lang w:eastAsia="en-US"/>
        </w:rPr>
        <w:t>100</w:t>
      </w:r>
      <w:r w:rsidRPr="00257169" w:rsidR="0021233D">
        <w:rPr>
          <w:rFonts w:ascii="Times New Roman" w:hAnsi="Times New Roman" w:eastAsiaTheme="minorHAnsi" w:cs="Times New Roman"/>
          <w:sz w:val="28"/>
          <w:szCs w:val="28"/>
          <w:lang w:eastAsia="en-US"/>
        </w:rPr>
        <w:t>),</w:t>
      </w:r>
      <w:r w:rsidRPr="00257169" w:rsidR="00EF5D6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копией приказа ООО «Фирма «ТЭС» №53/пр от 06.11.2018 г. (л.д. 101)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655330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статьей 2.4 Кодекса Российской Федерации об административных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55330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примечания к указанной норме совер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58081B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п.1 п.4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58081B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Процессуальных нарушений и обстоятельств, исключающих производство по делу, не установ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57169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президента ООО «Фирма «ТЭС»  Бейма С.Г.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составлении протокола об административном правонарушении нарушены н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 были.         </w:t>
      </w:r>
    </w:p>
    <w:p w:rsidR="00655330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Оценив изложенные</w:t>
      </w:r>
      <w:r w:rsidRPr="00257169" w:rsidR="00DE599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выше доказательства, в их совокупности, в соответствии с требованиями ст. 26.11 КоАП РФ, прихожу к выводу о виновности </w:t>
      </w:r>
      <w:r w:rsidRPr="00257169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Бейма С.Г.</w:t>
      </w:r>
      <w:r w:rsidRPr="00257169" w:rsidR="00DE599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как должностного лица - </w:t>
      </w:r>
      <w:r w:rsidRPr="00257169" w:rsidR="00754C7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президента ООО «Фирма «ТЭС»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, в совершении административного правон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арушения, предусмотренного </w:t>
      </w:r>
      <w:r w:rsidRPr="00257169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1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ст. </w:t>
      </w:r>
      <w:r w:rsidRPr="00257169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>19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57169" w:rsidR="00EB6EA4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РФ.</w:t>
      </w:r>
    </w:p>
    <w:p w:rsidR="0058081B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назначении меры административного наказания за административное правонарушение, суд, в соответствии с требованиями ст.4.1 КоАП РФ, учитывает характер совершённого административного правонарушения, лично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257169" w:rsidRPr="00257169" w:rsidP="00257169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16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 правонарушителя, – судом не усматривается.</w:t>
      </w:r>
    </w:p>
    <w:p w:rsidR="00257169" w:rsidRPr="00257169" w:rsidP="00257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71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п. 2 ч. 1 ст. 4.3 КоАП РФ к </w:t>
      </w:r>
      <w:r w:rsidRPr="00257169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</w:t>
      </w:r>
      <w:r w:rsidRPr="00257169">
        <w:rPr>
          <w:rFonts w:ascii="Times New Roman" w:eastAsia="Calibri" w:hAnsi="Times New Roman" w:cs="Times New Roman"/>
          <w:sz w:val="28"/>
          <w:szCs w:val="28"/>
          <w:lang w:eastAsia="en-US"/>
        </w:rPr>
        <w:t>азанию в соответствии со статьей 4.6 КоАП РФ за совершение однородного административного правонарушения.</w:t>
      </w:r>
    </w:p>
    <w:p w:rsidR="00257169" w:rsidRPr="00257169" w:rsidP="00257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7169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абз.2 п. 16 Постановления Пленума Верховного Суда РФ от 24 марта 2005 г. № 5 «О некоторых вопросах, возникающих у судов при применении</w:t>
      </w:r>
      <w:r w:rsidRPr="002571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</w:t>
      </w:r>
      <w:r w:rsidRPr="00257169">
        <w:rPr>
          <w:rFonts w:ascii="Times New Roman" w:eastAsia="Calibri" w:hAnsi="Times New Roman" w:cs="Times New Roman"/>
          <w:sz w:val="28"/>
          <w:szCs w:val="28"/>
          <w:lang w:eastAsia="en-US"/>
        </w:rPr>
        <w:t>или нескольких статьях КоАП РФ.</w:t>
      </w:r>
    </w:p>
    <w:p w:rsidR="00257169" w:rsidRPr="00257169" w:rsidP="00257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7169">
        <w:rPr>
          <w:rFonts w:ascii="Times New Roman" w:eastAsia="Calibri" w:hAnsi="Times New Roman" w:cs="Times New Roman"/>
          <w:sz w:val="28"/>
          <w:szCs w:val="28"/>
          <w:lang w:eastAsia="en-US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</w:t>
      </w:r>
      <w:r w:rsidRPr="00257169">
        <w:rPr>
          <w:rFonts w:ascii="Times New Roman" w:eastAsia="Calibri" w:hAnsi="Times New Roman" w:cs="Times New Roman"/>
          <w:sz w:val="28"/>
          <w:szCs w:val="28"/>
          <w:lang w:eastAsia="en-US"/>
        </w:rPr>
        <w:t>ния о назначении административного наказания.</w:t>
      </w:r>
    </w:p>
    <w:p w:rsidR="00257169" w:rsidRPr="00257169" w:rsidP="00257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571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Так, в материалах дела имеются сведения  о привлечении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президента ООО «Фирма «ТЭС»  Бейма С.Г.</w:t>
      </w:r>
      <w:r w:rsidRPr="002571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срока, установленного ст. 4.6 КоАП РФ к административной ответственности за совершение административных п</w:t>
      </w:r>
      <w:r w:rsidRPr="00257169">
        <w:rPr>
          <w:rFonts w:ascii="Times New Roman" w:eastAsia="Calibri" w:hAnsi="Times New Roman" w:cs="Times New Roman"/>
          <w:sz w:val="28"/>
          <w:szCs w:val="28"/>
          <w:lang w:eastAsia="en-US"/>
        </w:rPr>
        <w:t>равонарушений, предусмотренных ч. 1 ст. 19.5 КоАП, 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 (л.д. 113-129).</w:t>
      </w:r>
    </w:p>
    <w:p w:rsidR="00655330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определении вида и разме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257169" w:rsidR="0095639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президенту ООО «Фирма «ТЭС»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57169" w:rsidR="009563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Бейму С.Г.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административное наказание в виде штрафа, в </w:t>
      </w:r>
      <w:r w:rsidRPr="00257169" w:rsid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пределах санкции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данной части статьи.</w:t>
      </w:r>
    </w:p>
    <w:p w:rsidR="00655330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изложенного, руководствуясь </w:t>
      </w:r>
      <w:r w:rsidRPr="00257169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1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ст.</w:t>
      </w:r>
      <w:r w:rsidRPr="00257169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19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57169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ст. ст. 29.10, 29.11 Кодекса Российской Федерации об администра</w:t>
      </w:r>
      <w:r w:rsidRPr="00257169" w:rsidR="00195A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тивных </w:t>
      </w:r>
      <w:r w:rsidRPr="00257169" w:rsidR="001A68C3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правонарушениях, мировой судья –</w:t>
      </w:r>
    </w:p>
    <w:p w:rsidR="001A68C3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655330" w:rsidRPr="00257169" w:rsidP="00257169">
      <w:pPr>
        <w:spacing w:after="0" w:line="240" w:lineRule="auto"/>
        <w:jc w:val="center"/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>ПОСТАНОВИЛ:</w:t>
      </w:r>
    </w:p>
    <w:p w:rsidR="00655330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Признать </w:t>
      </w:r>
      <w:r w:rsidRPr="00257169" w:rsidR="0095639C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президента Общества с ограниченной ответственностью «Фирма «ТЭС» Бейма Сергея Геннадиевича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виновным в совершении правонарушения, предусмотренного  </w:t>
      </w:r>
      <w:r w:rsidRPr="00257169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1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ст. </w:t>
      </w:r>
      <w:r w:rsidRPr="00257169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>19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57169" w:rsidR="00D63B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5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и назначить ему</w:t>
      </w:r>
      <w:r w:rsidRPr="00257169" w:rsidR="00732EA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нистративное наказание в виде административного штрафа в размере </w:t>
      </w:r>
      <w:r w:rsidR="00D4208C">
        <w:rPr>
          <w:rFonts w:ascii="Times New Roman" w:hAnsi="Times New Roman" w:eastAsiaTheme="minorHAnsi" w:cs="Times New Roman"/>
          <w:sz w:val="28"/>
          <w:szCs w:val="28"/>
          <w:lang w:eastAsia="en-US"/>
        </w:rPr>
        <w:t>1500 (одна тысяча пятьсот)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рублей.</w:t>
      </w:r>
    </w:p>
    <w:p w:rsidR="00655330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Реквизиты для уплаты штрафа: получатель - Управление Росгвардии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Республике Крым, л/с 04751D20600, ИНН 9102219091, КПП 910201001, ОКТМО 35701000, Банк получателя - </w:t>
      </w:r>
      <w:r w:rsidRPr="00257169" w:rsidR="00F02A07"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тделение Республик</w:t>
      </w:r>
      <w:r w:rsidRPr="00257169" w:rsidR="00F02A07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Крым; р/сч 40101810335100010001,</w:t>
      </w:r>
      <w:r w:rsidRPr="00257169" w:rsidR="00F02A0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БИК 043510001, КБК 180 1 16 90010 01 6000 140;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назначение платежа: административный штраф, постанов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ление № 05-0</w:t>
      </w:r>
      <w:r w:rsidRPr="00257169" w:rsid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245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/16/201</w:t>
      </w:r>
      <w:r w:rsidRPr="00257169" w:rsid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</w:t>
      </w:r>
      <w:r w:rsidRPr="00257169" w:rsid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14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257169" w:rsid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05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.201</w:t>
      </w:r>
      <w:r w:rsidRPr="00257169" w:rsid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9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</w:t>
      </w:r>
    </w:p>
    <w:p w:rsidR="00655330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отсрочки или рассрочки, предусмотренных статьей 31.5 КоАП РФ.</w:t>
      </w:r>
    </w:p>
    <w:p w:rsidR="00257169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го округа Симферополя) Республики Крым (г. Симферополь, ул. Крымских Партизан, 3а).</w:t>
      </w:r>
    </w:p>
    <w:p w:rsidR="00655330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655330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чер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655330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257169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4B4025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257169" w:rsidR="00195A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</w:t>
      </w:r>
      <w:r w:rsidRPr="00257169" w:rsidR="00432D8A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257169" w:rsidR="00195A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>О.А. Чепи</w:t>
      </w:r>
      <w:r w:rsidRPr="00257169">
        <w:rPr>
          <w:rFonts w:ascii="Times New Roman" w:hAnsi="Times New Roman" w:eastAsiaTheme="minorHAnsi" w:cs="Times New Roman"/>
          <w:sz w:val="28"/>
          <w:szCs w:val="28"/>
          <w:lang w:eastAsia="en-US"/>
        </w:rPr>
        <w:t>ль</w:t>
      </w:r>
    </w:p>
    <w:p w:rsidR="00307837" w:rsidRPr="00257169" w:rsidP="00257169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1247F" w:rsidP="00D63B70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21233D">
      <w:headerReference w:type="default" r:id="rId4"/>
      <w:pgSz w:w="11906" w:h="16838"/>
      <w:pgMar w:top="702" w:right="566" w:bottom="851" w:left="1418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D60FD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8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0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57AC3834"/>
    <w:multiLevelType w:val="hybridMultilevel"/>
    <w:tmpl w:val="455C6084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19" w:hanging="360"/>
      </w:pPr>
    </w:lvl>
    <w:lvl w:ilvl="2" w:tentative="1">
      <w:start w:val="1"/>
      <w:numFmt w:val="lowerRoman"/>
      <w:lvlText w:val="%3."/>
      <w:lvlJc w:val="right"/>
      <w:pPr>
        <w:ind w:left="2339" w:hanging="180"/>
      </w:pPr>
    </w:lvl>
    <w:lvl w:ilvl="3" w:tentative="1">
      <w:start w:val="1"/>
      <w:numFmt w:val="decimal"/>
      <w:lvlText w:val="%4."/>
      <w:lvlJc w:val="left"/>
      <w:pPr>
        <w:ind w:left="3059" w:hanging="360"/>
      </w:pPr>
    </w:lvl>
    <w:lvl w:ilvl="4" w:tentative="1">
      <w:start w:val="1"/>
      <w:numFmt w:val="lowerLetter"/>
      <w:lvlText w:val="%5."/>
      <w:lvlJc w:val="left"/>
      <w:pPr>
        <w:ind w:left="3779" w:hanging="360"/>
      </w:pPr>
    </w:lvl>
    <w:lvl w:ilvl="5" w:tentative="1">
      <w:start w:val="1"/>
      <w:numFmt w:val="lowerRoman"/>
      <w:lvlText w:val="%6."/>
      <w:lvlJc w:val="right"/>
      <w:pPr>
        <w:ind w:left="4499" w:hanging="180"/>
      </w:pPr>
    </w:lvl>
    <w:lvl w:ilvl="6" w:tentative="1">
      <w:start w:val="1"/>
      <w:numFmt w:val="decimal"/>
      <w:lvlText w:val="%7."/>
      <w:lvlJc w:val="left"/>
      <w:pPr>
        <w:ind w:left="5219" w:hanging="360"/>
      </w:pPr>
    </w:lvl>
    <w:lvl w:ilvl="7" w:tentative="1">
      <w:start w:val="1"/>
      <w:numFmt w:val="lowerLetter"/>
      <w:lvlText w:val="%8."/>
      <w:lvlJc w:val="left"/>
      <w:pPr>
        <w:ind w:left="5939" w:hanging="360"/>
      </w:pPr>
    </w:lvl>
    <w:lvl w:ilvl="8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9"/>
    <w:rsid w:val="000002AC"/>
    <w:rsid w:val="00001451"/>
    <w:rsid w:val="00002B0C"/>
    <w:rsid w:val="00005197"/>
    <w:rsid w:val="00007C08"/>
    <w:rsid w:val="00036C5E"/>
    <w:rsid w:val="0007517B"/>
    <w:rsid w:val="00075517"/>
    <w:rsid w:val="000764BB"/>
    <w:rsid w:val="000809C4"/>
    <w:rsid w:val="000A3C94"/>
    <w:rsid w:val="000A5FD4"/>
    <w:rsid w:val="000B0830"/>
    <w:rsid w:val="000B3EAB"/>
    <w:rsid w:val="000D46C3"/>
    <w:rsid w:val="000F0DC9"/>
    <w:rsid w:val="000F4F7E"/>
    <w:rsid w:val="00102572"/>
    <w:rsid w:val="0011625A"/>
    <w:rsid w:val="00124862"/>
    <w:rsid w:val="00131755"/>
    <w:rsid w:val="00156AF7"/>
    <w:rsid w:val="00162D53"/>
    <w:rsid w:val="00183A70"/>
    <w:rsid w:val="00195A96"/>
    <w:rsid w:val="001A68C3"/>
    <w:rsid w:val="001B2C18"/>
    <w:rsid w:val="001F6421"/>
    <w:rsid w:val="0021233D"/>
    <w:rsid w:val="00227C8C"/>
    <w:rsid w:val="00240810"/>
    <w:rsid w:val="00245B5C"/>
    <w:rsid w:val="00255381"/>
    <w:rsid w:val="002562C7"/>
    <w:rsid w:val="00257169"/>
    <w:rsid w:val="00275212"/>
    <w:rsid w:val="002A413F"/>
    <w:rsid w:val="002A7625"/>
    <w:rsid w:val="002B0141"/>
    <w:rsid w:val="002B2164"/>
    <w:rsid w:val="002D197C"/>
    <w:rsid w:val="002E6C2A"/>
    <w:rsid w:val="002F14B0"/>
    <w:rsid w:val="00306620"/>
    <w:rsid w:val="00307837"/>
    <w:rsid w:val="00312A7C"/>
    <w:rsid w:val="00314FAC"/>
    <w:rsid w:val="00320BBD"/>
    <w:rsid w:val="00326F70"/>
    <w:rsid w:val="003827F2"/>
    <w:rsid w:val="003E7962"/>
    <w:rsid w:val="003F33D1"/>
    <w:rsid w:val="004157E8"/>
    <w:rsid w:val="00432D8A"/>
    <w:rsid w:val="0049654A"/>
    <w:rsid w:val="004B4025"/>
    <w:rsid w:val="004E134F"/>
    <w:rsid w:val="004F60F2"/>
    <w:rsid w:val="0050066F"/>
    <w:rsid w:val="0050222E"/>
    <w:rsid w:val="00511D30"/>
    <w:rsid w:val="00522C1F"/>
    <w:rsid w:val="005560A8"/>
    <w:rsid w:val="0057788C"/>
    <w:rsid w:val="0058081B"/>
    <w:rsid w:val="00596D99"/>
    <w:rsid w:val="005B3600"/>
    <w:rsid w:val="005C028E"/>
    <w:rsid w:val="005C09A6"/>
    <w:rsid w:val="005E1BF2"/>
    <w:rsid w:val="005F356D"/>
    <w:rsid w:val="006068AF"/>
    <w:rsid w:val="00607638"/>
    <w:rsid w:val="0062794E"/>
    <w:rsid w:val="0064337E"/>
    <w:rsid w:val="00652D11"/>
    <w:rsid w:val="00655330"/>
    <w:rsid w:val="006615F4"/>
    <w:rsid w:val="0066724D"/>
    <w:rsid w:val="006909C6"/>
    <w:rsid w:val="006945A7"/>
    <w:rsid w:val="00696868"/>
    <w:rsid w:val="006A4B00"/>
    <w:rsid w:val="006B328B"/>
    <w:rsid w:val="006B726E"/>
    <w:rsid w:val="006C01E2"/>
    <w:rsid w:val="006C7750"/>
    <w:rsid w:val="006C7C5C"/>
    <w:rsid w:val="006D6275"/>
    <w:rsid w:val="006E4D54"/>
    <w:rsid w:val="006E5E49"/>
    <w:rsid w:val="006E6645"/>
    <w:rsid w:val="006F357C"/>
    <w:rsid w:val="007065AC"/>
    <w:rsid w:val="00727B9C"/>
    <w:rsid w:val="00732EAD"/>
    <w:rsid w:val="00735B20"/>
    <w:rsid w:val="00754AD6"/>
    <w:rsid w:val="00754C73"/>
    <w:rsid w:val="007974B9"/>
    <w:rsid w:val="007A6DFB"/>
    <w:rsid w:val="007B406F"/>
    <w:rsid w:val="007B7A55"/>
    <w:rsid w:val="007E28CD"/>
    <w:rsid w:val="007E6D19"/>
    <w:rsid w:val="00816ADF"/>
    <w:rsid w:val="00830572"/>
    <w:rsid w:val="00836605"/>
    <w:rsid w:val="00847DC8"/>
    <w:rsid w:val="0086573A"/>
    <w:rsid w:val="008767B8"/>
    <w:rsid w:val="008A7859"/>
    <w:rsid w:val="008C3494"/>
    <w:rsid w:val="008C6339"/>
    <w:rsid w:val="008E19AE"/>
    <w:rsid w:val="00902F98"/>
    <w:rsid w:val="009040B5"/>
    <w:rsid w:val="00912454"/>
    <w:rsid w:val="009276F4"/>
    <w:rsid w:val="0095639C"/>
    <w:rsid w:val="00970F27"/>
    <w:rsid w:val="009B743F"/>
    <w:rsid w:val="009D6F17"/>
    <w:rsid w:val="009E1492"/>
    <w:rsid w:val="00A127F4"/>
    <w:rsid w:val="00A234DE"/>
    <w:rsid w:val="00A44ED1"/>
    <w:rsid w:val="00A65C61"/>
    <w:rsid w:val="00A84324"/>
    <w:rsid w:val="00A91337"/>
    <w:rsid w:val="00A953A7"/>
    <w:rsid w:val="00AD2B3D"/>
    <w:rsid w:val="00AF57C5"/>
    <w:rsid w:val="00B034CE"/>
    <w:rsid w:val="00B21558"/>
    <w:rsid w:val="00B62F46"/>
    <w:rsid w:val="00B72293"/>
    <w:rsid w:val="00B92882"/>
    <w:rsid w:val="00BA2359"/>
    <w:rsid w:val="00BB33D5"/>
    <w:rsid w:val="00BC0799"/>
    <w:rsid w:val="00BC39BC"/>
    <w:rsid w:val="00BD44D5"/>
    <w:rsid w:val="00BF0C6B"/>
    <w:rsid w:val="00BF0EB9"/>
    <w:rsid w:val="00C13694"/>
    <w:rsid w:val="00C37D8B"/>
    <w:rsid w:val="00C42F39"/>
    <w:rsid w:val="00C73938"/>
    <w:rsid w:val="00C75BB9"/>
    <w:rsid w:val="00C80A36"/>
    <w:rsid w:val="00C9561F"/>
    <w:rsid w:val="00C96DF7"/>
    <w:rsid w:val="00CA09B5"/>
    <w:rsid w:val="00CA57DF"/>
    <w:rsid w:val="00CC057E"/>
    <w:rsid w:val="00CD062A"/>
    <w:rsid w:val="00D21727"/>
    <w:rsid w:val="00D41CEA"/>
    <w:rsid w:val="00D4208C"/>
    <w:rsid w:val="00D4596D"/>
    <w:rsid w:val="00D522EC"/>
    <w:rsid w:val="00D53118"/>
    <w:rsid w:val="00D60FDD"/>
    <w:rsid w:val="00D62142"/>
    <w:rsid w:val="00D63B70"/>
    <w:rsid w:val="00D93580"/>
    <w:rsid w:val="00D956F3"/>
    <w:rsid w:val="00DA781C"/>
    <w:rsid w:val="00DD7C08"/>
    <w:rsid w:val="00DE5993"/>
    <w:rsid w:val="00DF088B"/>
    <w:rsid w:val="00E07F74"/>
    <w:rsid w:val="00E36C17"/>
    <w:rsid w:val="00E5723A"/>
    <w:rsid w:val="00E612DD"/>
    <w:rsid w:val="00E62404"/>
    <w:rsid w:val="00E73FA7"/>
    <w:rsid w:val="00E83867"/>
    <w:rsid w:val="00EA4A7E"/>
    <w:rsid w:val="00EB6EA4"/>
    <w:rsid w:val="00EB79BF"/>
    <w:rsid w:val="00EC6B60"/>
    <w:rsid w:val="00EC6EC1"/>
    <w:rsid w:val="00EF5D6E"/>
    <w:rsid w:val="00F02A07"/>
    <w:rsid w:val="00F1247F"/>
    <w:rsid w:val="00F3076D"/>
    <w:rsid w:val="00F410A2"/>
    <w:rsid w:val="00F450D7"/>
    <w:rsid w:val="00F4755B"/>
    <w:rsid w:val="00F664AB"/>
    <w:rsid w:val="00F72089"/>
    <w:rsid w:val="00F85F77"/>
    <w:rsid w:val="00FA1DC9"/>
    <w:rsid w:val="00FA6436"/>
    <w:rsid w:val="00FC5350"/>
    <w:rsid w:val="00FE142C"/>
    <w:rsid w:val="00FE2C95"/>
    <w:rsid w:val="00FE38EC"/>
    <w:rsid w:val="00FF1180"/>
    <w:rsid w:val="00FF21D4"/>
    <w:rsid w:val="00FF6E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3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rsid w:val="00511D30"/>
    <w:pPr>
      <w:widowControl w:val="0"/>
      <w:suppressAutoHyphens/>
      <w:spacing w:after="0" w:line="275" w:lineRule="exact"/>
      <w:ind w:firstLine="610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customStyle="1" w:styleId="snippetequal">
    <w:name w:val="snippet_equal"/>
    <w:basedOn w:val="DefaultParagraphFont"/>
    <w:rsid w:val="00511D30"/>
  </w:style>
  <w:style w:type="character" w:customStyle="1" w:styleId="FontStyle14">
    <w:name w:val="Font Style14"/>
    <w:uiPriority w:val="99"/>
    <w:rsid w:val="00312A7C"/>
    <w:rPr>
      <w:rFonts w:ascii="Times New Roman" w:hAnsi="Times New Roman" w:cs="Times New Roman"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522EC"/>
    <w:rPr>
      <w:color w:val="0000FF"/>
      <w:u w:val="single"/>
    </w:rPr>
  </w:style>
  <w:style w:type="paragraph" w:styleId="NoSpacing">
    <w:name w:val="No Spacing"/>
    <w:uiPriority w:val="1"/>
    <w:qFormat/>
    <w:rsid w:val="00D52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D522EC"/>
  </w:style>
  <w:style w:type="character" w:customStyle="1" w:styleId="apple-converted-space">
    <w:name w:val="apple-converted-space"/>
    <w:basedOn w:val="DefaultParagraphFont"/>
    <w:rsid w:val="00D522EC"/>
  </w:style>
  <w:style w:type="paragraph" w:styleId="Header">
    <w:name w:val="header"/>
    <w:basedOn w:val="Normal"/>
    <w:link w:val="a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0EB9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F0EB9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D60FD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1">
    <w:name w:val="Колонтитул_"/>
    <w:basedOn w:val="DefaultParagraphFont"/>
    <w:link w:val="a2"/>
    <w:uiPriority w:val="99"/>
    <w:rsid w:val="00D60FD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60FD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paragraph" w:customStyle="1" w:styleId="a2">
    <w:name w:val="Колонтитул"/>
    <w:basedOn w:val="Normal"/>
    <w:link w:val="a1"/>
    <w:uiPriority w:val="99"/>
    <w:rsid w:val="00D60FDD"/>
    <w:pPr>
      <w:widowControl w:val="0"/>
      <w:shd w:val="clear" w:color="auto" w:fill="FFFFFF"/>
      <w:spacing w:after="0" w:line="312" w:lineRule="exact"/>
    </w:pPr>
    <w:rPr>
      <w:rFonts w:ascii="Times New Roman" w:hAnsi="Times New Roman" w:eastAsiaTheme="minorHAns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13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31755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8C3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