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D90C3C">
        <w:rPr>
          <w:rFonts w:ascii="Times New Roman" w:eastAsia="Times New Roman" w:hAnsi="Times New Roman" w:cs="Times New Roman"/>
          <w:sz w:val="27"/>
          <w:szCs w:val="27"/>
        </w:rPr>
        <w:t>2</w:t>
      </w:r>
      <w:r w:rsidR="00A71A0E">
        <w:rPr>
          <w:rFonts w:ascii="Times New Roman" w:eastAsia="Times New Roman" w:hAnsi="Times New Roman" w:cs="Times New Roman"/>
          <w:sz w:val="27"/>
          <w:szCs w:val="27"/>
        </w:rPr>
        <w:t>51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</w:t>
      </w:r>
      <w:r w:rsidR="00D90C3C">
        <w:rPr>
          <w:rFonts w:ascii="Times New Roman" w:eastAsia="Times New Roman" w:hAnsi="Times New Roman" w:cs="Times New Roman"/>
          <w:sz w:val="27"/>
          <w:szCs w:val="27"/>
        </w:rPr>
        <w:t xml:space="preserve"> июля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="00960D7C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«Данные изъяты»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, </w:t>
      </w:r>
      <w:r w:rsidRPr="00EE7B85">
        <w:rPr>
          <w:rFonts w:ascii="Times New Roman" w:hAnsi="Times New Roman" w:eastAsiaTheme="minorEastAsia"/>
          <w:sz w:val="27"/>
          <w:szCs w:val="27"/>
        </w:rPr>
        <w:t xml:space="preserve">дело об административном </w:t>
      </w:r>
      <w:r w:rsidRPr="00EE7B85">
        <w:rPr>
          <w:rFonts w:ascii="Times New Roman" w:hAnsi="Times New Roman" w:eastAsiaTheme="minorEastAsia"/>
          <w:sz w:val="27"/>
          <w:szCs w:val="27"/>
        </w:rPr>
        <w:t>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960D7C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«Данные изъяты»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960D7C">
        <w:rPr>
          <w:rFonts w:ascii="Times New Roman" w:hAnsi="Times New Roman" w:cs="Times New Roman"/>
          <w:sz w:val="27"/>
          <w:szCs w:val="27"/>
        </w:rPr>
        <w:t>ООО</w:t>
      </w:r>
      <w:r w:rsidR="000B1323">
        <w:rPr>
          <w:rFonts w:ascii="Times New Roman" w:hAnsi="Times New Roman" w:cs="Times New Roman"/>
          <w:sz w:val="27"/>
          <w:szCs w:val="27"/>
        </w:rPr>
        <w:t xml:space="preserve"> «</w:t>
      </w:r>
      <w:r w:rsidR="00A71A0E">
        <w:rPr>
          <w:rFonts w:ascii="Times New Roman" w:hAnsi="Times New Roman" w:cs="Times New Roman"/>
          <w:sz w:val="27"/>
          <w:szCs w:val="27"/>
        </w:rPr>
        <w:t>НАТАЛИЯ</w:t>
      </w:r>
      <w:r w:rsidR="000110E3">
        <w:rPr>
          <w:rFonts w:ascii="Times New Roman" w:hAnsi="Times New Roman" w:cs="Times New Roman"/>
          <w:sz w:val="27"/>
          <w:szCs w:val="27"/>
        </w:rPr>
        <w:t>»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A71A0E">
        <w:rPr>
          <w:rFonts w:ascii="Times New Roman" w:hAnsi="Times New Roman" w:cs="Times New Roman"/>
          <w:sz w:val="27"/>
          <w:szCs w:val="27"/>
        </w:rPr>
        <w:t>Чипенко</w:t>
      </w:r>
      <w:r w:rsidR="00A71A0E">
        <w:rPr>
          <w:rFonts w:ascii="Times New Roman" w:hAnsi="Times New Roman" w:cs="Times New Roman"/>
          <w:sz w:val="27"/>
          <w:szCs w:val="27"/>
        </w:rPr>
        <w:t xml:space="preserve"> Н</w:t>
      </w:r>
      <w:r w:rsidR="00960D7C">
        <w:rPr>
          <w:rFonts w:ascii="Times New Roman" w:hAnsi="Times New Roman" w:cs="Times New Roman"/>
          <w:sz w:val="27"/>
          <w:szCs w:val="27"/>
        </w:rPr>
        <w:t>.</w:t>
      </w:r>
      <w:r w:rsidR="00A71A0E">
        <w:rPr>
          <w:rFonts w:ascii="Times New Roman" w:hAnsi="Times New Roman" w:cs="Times New Roman"/>
          <w:sz w:val="27"/>
          <w:szCs w:val="27"/>
        </w:rPr>
        <w:t>Г</w:t>
      </w:r>
      <w:r w:rsidR="00960D7C">
        <w:rPr>
          <w:rFonts w:ascii="Times New Roman" w:hAnsi="Times New Roman" w:cs="Times New Roman"/>
          <w:sz w:val="27"/>
          <w:szCs w:val="27"/>
        </w:rPr>
        <w:t>.</w:t>
      </w:r>
      <w:r w:rsidR="00D90C3C">
        <w:rPr>
          <w:rFonts w:ascii="Times New Roman" w:hAnsi="Times New Roman" w:cs="Times New Roman"/>
          <w:sz w:val="27"/>
          <w:szCs w:val="27"/>
        </w:rPr>
        <w:t xml:space="preserve">, </w:t>
      </w:r>
      <w:r w:rsidR="00960D7C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Чипенко Н.Г.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60D7C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«Данные изъяты»</w:t>
      </w:r>
      <w:r w:rsidR="00960D7C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 w:rsidR="00960D7C">
        <w:rPr>
          <w:rFonts w:ascii="Times New Roman" w:hAnsi="Times New Roman" w:cs="Times New Roman"/>
          <w:sz w:val="27"/>
          <w:szCs w:val="27"/>
        </w:rPr>
        <w:t>ООО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НАТАЛИЯ</w:t>
      </w:r>
      <w:r w:rsidRPr="00E271D4" w:rsidR="00E271D4">
        <w:rPr>
          <w:rFonts w:ascii="Times New Roman" w:hAnsi="Times New Roman" w:cs="Times New Roman"/>
          <w:sz w:val="27"/>
          <w:szCs w:val="27"/>
        </w:rPr>
        <w:t>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960D7C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пенсионного и социального страхования Российской Федерации сведения о начи</w:t>
      </w:r>
      <w:r w:rsidRPr="00F56819">
        <w:rPr>
          <w:rFonts w:ascii="Times New Roman" w:hAnsi="Times New Roman" w:cs="Times New Roman"/>
          <w:sz w:val="27"/>
          <w:szCs w:val="27"/>
        </w:rPr>
        <w:t>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</w:t>
      </w:r>
      <w:r w:rsidRPr="00F56819">
        <w:rPr>
          <w:rFonts w:ascii="Times New Roman" w:hAnsi="Times New Roman" w:cs="Times New Roman"/>
          <w:sz w:val="27"/>
          <w:szCs w:val="27"/>
        </w:rPr>
        <w:t>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2024 год по сроку представления </w:t>
      </w:r>
      <w:r w:rsidR="00BE53C3">
        <w:rPr>
          <w:rFonts w:ascii="Times New Roman" w:hAnsi="Times New Roman" w:cs="Times New Roman"/>
          <w:sz w:val="27"/>
          <w:szCs w:val="27"/>
        </w:rPr>
        <w:t>– 27.01.2025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21.02</w:t>
      </w:r>
      <w:r w:rsidR="00BE53C3">
        <w:rPr>
          <w:rFonts w:ascii="Times New Roman" w:hAnsi="Times New Roman" w:cs="Times New Roman"/>
          <w:sz w:val="27"/>
          <w:szCs w:val="27"/>
        </w:rPr>
        <w:t>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A71A0E" w:rsidR="00A71A0E">
        <w:rPr>
          <w:rFonts w:ascii="Times New Roman" w:hAnsi="Times New Roman" w:cs="Times New Roman"/>
          <w:sz w:val="27"/>
          <w:szCs w:val="27"/>
        </w:rPr>
        <w:t>Чипенко Н.Г.</w:t>
      </w:r>
      <w:r w:rsidR="00A71A0E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</w:t>
      </w:r>
      <w:r w:rsidR="00D96AA1">
        <w:rPr>
          <w:rFonts w:ascii="Times New Roman" w:hAnsi="Times New Roman" w:cs="Times New Roman"/>
          <w:sz w:val="27"/>
          <w:szCs w:val="27"/>
        </w:rPr>
        <w:t>ась</w:t>
      </w:r>
      <w:r w:rsidRPr="00F56819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надлежащим образом, о причинах неявки не сообщил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</w:t>
      </w:r>
      <w:r w:rsidRPr="00F56819">
        <w:rPr>
          <w:rFonts w:ascii="Times New Roman" w:hAnsi="Times New Roman" w:cs="Times New Roman"/>
          <w:sz w:val="27"/>
          <w:szCs w:val="27"/>
        </w:rPr>
        <w:t>отреть дело в е</w:t>
      </w:r>
      <w:r w:rsidR="00D96AA1">
        <w:rPr>
          <w:rFonts w:ascii="Times New Roman" w:hAnsi="Times New Roman" w:cs="Times New Roman"/>
          <w:sz w:val="27"/>
          <w:szCs w:val="27"/>
        </w:rPr>
        <w:t>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</w:t>
      </w:r>
      <w:r w:rsidRPr="00F56819">
        <w:rPr>
          <w:rFonts w:ascii="Times New Roman" w:hAnsi="Times New Roman" w:cs="Times New Roman"/>
          <w:sz w:val="27"/>
          <w:szCs w:val="27"/>
        </w:rPr>
        <w:t>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обязательном социальном страховании от несчастных случаев на производстве и профессион</w:t>
      </w:r>
      <w:r w:rsidRPr="00F56819">
        <w:rPr>
          <w:rFonts w:ascii="Times New Roman" w:hAnsi="Times New Roman" w:cs="Times New Roman"/>
          <w:sz w:val="27"/>
          <w:szCs w:val="27"/>
        </w:rPr>
        <w:t>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</w:t>
      </w:r>
      <w:r w:rsidRPr="00F56819">
        <w:rPr>
          <w:rFonts w:ascii="Times New Roman" w:hAnsi="Times New Roman" w:cs="Times New Roman"/>
          <w:sz w:val="27"/>
          <w:szCs w:val="27"/>
        </w:rPr>
        <w:t>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ной формы сведений, предусмотренной статьей 8 Федерального закона от 01.04.1996 №27-ФЗ «Об индивидуальном (персонифицированном) учете в системах </w:t>
      </w:r>
      <w:r w:rsidRPr="00F56819">
        <w:rPr>
          <w:rFonts w:ascii="Times New Roman" w:hAnsi="Times New Roman" w:cs="Times New Roman"/>
          <w:sz w:val="27"/>
          <w:szCs w:val="27"/>
        </w:rPr>
        <w:t>обязательного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Из представленных документов ус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тановлено, что </w:t>
      </w:r>
      <w:r w:rsidRPr="00A71A0E" w:rsidR="00A71A0E">
        <w:rPr>
          <w:rFonts w:ascii="Times New Roman" w:hAnsi="Times New Roman" w:cs="Times New Roman"/>
          <w:sz w:val="27"/>
          <w:szCs w:val="27"/>
        </w:rPr>
        <w:t>Чипенко Н.Г.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</w:t>
      </w:r>
      <w:r w:rsidRPr="00F56819">
        <w:rPr>
          <w:rFonts w:ascii="Times New Roman" w:hAnsi="Times New Roman" w:cs="Times New Roman"/>
          <w:sz w:val="27"/>
          <w:szCs w:val="27"/>
        </w:rPr>
        <w:t>ьное страхование от несчастных случаев на производстве и профессиональных заболеваний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</w:t>
      </w:r>
      <w:r w:rsidRPr="00F56819">
        <w:rPr>
          <w:rFonts w:ascii="Times New Roman" w:hAnsi="Times New Roman" w:cs="Times New Roman"/>
          <w:sz w:val="27"/>
          <w:szCs w:val="27"/>
        </w:rPr>
        <w:t xml:space="preserve">болеваний (ЕФС-1)») </w:t>
      </w:r>
      <w:r w:rsidRPr="003D14F1" w:rsidR="003D14F1">
        <w:rPr>
          <w:rFonts w:ascii="Times New Roman" w:hAnsi="Times New Roman" w:cs="Times New Roman"/>
          <w:sz w:val="27"/>
          <w:szCs w:val="27"/>
        </w:rPr>
        <w:t xml:space="preserve">за 2024 год по сроку представления – 27.01.2025, фактически сведения представлены </w:t>
      </w:r>
      <w:r w:rsidR="00A71A0E">
        <w:rPr>
          <w:rFonts w:ascii="Times New Roman" w:hAnsi="Times New Roman" w:cs="Times New Roman"/>
          <w:sz w:val="27"/>
          <w:szCs w:val="27"/>
        </w:rPr>
        <w:t>21.02</w:t>
      </w:r>
      <w:r w:rsidRPr="003D14F1" w:rsidR="003D14F1">
        <w:rPr>
          <w:rFonts w:ascii="Times New Roman" w:hAnsi="Times New Roman" w:cs="Times New Roman"/>
          <w:sz w:val="27"/>
          <w:szCs w:val="27"/>
        </w:rPr>
        <w:t>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Доказательств исполнения возложенной законом обязанности по представлению в установленный действующим законодательством срок необходимых </w:t>
      </w:r>
      <w:r w:rsidRPr="00F56819">
        <w:rPr>
          <w:rFonts w:ascii="Times New Roman" w:hAnsi="Times New Roman" w:cs="Times New Roman"/>
          <w:sz w:val="27"/>
          <w:szCs w:val="27"/>
        </w:rPr>
        <w:t>сведений в территориальный орган Фонда пенсионного и социального страхования Российской Федерации,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</w:t>
      </w:r>
      <w:r w:rsidRPr="00F56819">
        <w:rPr>
          <w:rFonts w:ascii="Times New Roman" w:hAnsi="Times New Roman" w:cs="Times New Roman"/>
          <w:sz w:val="27"/>
          <w:szCs w:val="27"/>
        </w:rPr>
        <w:t>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нда пенсионного и социального страхования Российской Федерации, образует объективную сторону состава административного правонарушения, предусмотренного ч. 2 ст. 15.33 Кодекса Российской Федерации об административных правонарушениях. </w:t>
      </w:r>
    </w:p>
    <w:p w:rsidR="003D14F1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A71A0E" w:rsidR="00A71A0E">
        <w:rPr>
          <w:rFonts w:ascii="Times New Roman" w:hAnsi="Times New Roman" w:cs="Times New Roman"/>
          <w:sz w:val="27"/>
          <w:szCs w:val="27"/>
        </w:rPr>
        <w:t>Чипенко Н.Г.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нистративных правонарушениях, является именно </w:t>
      </w:r>
      <w:r w:rsidRPr="00A71A0E" w:rsidR="00A71A0E">
        <w:rPr>
          <w:rFonts w:ascii="Times New Roman" w:hAnsi="Times New Roman" w:cs="Times New Roman"/>
          <w:sz w:val="27"/>
          <w:szCs w:val="27"/>
        </w:rPr>
        <w:t xml:space="preserve">Чипенко Н.Г.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A71A0E" w:rsidR="00A71A0E">
        <w:rPr>
          <w:rFonts w:ascii="Times New Roman" w:hAnsi="Times New Roman" w:cs="Times New Roman"/>
          <w:sz w:val="27"/>
          <w:szCs w:val="27"/>
        </w:rPr>
        <w:t xml:space="preserve">Чипенко Н.Г. </w:t>
      </w:r>
      <w:r w:rsidRPr="00F56819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</w:t>
      </w:r>
      <w:r w:rsidRPr="00F56819">
        <w:rPr>
          <w:rFonts w:ascii="Times New Roman" w:hAnsi="Times New Roman" w:cs="Times New Roman"/>
          <w:sz w:val="27"/>
          <w:szCs w:val="27"/>
        </w:rPr>
        <w:t xml:space="preserve">зательствами: протоколом об административном правонарушении </w:t>
      </w:r>
      <w:r w:rsidR="00960D7C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 </w:t>
      </w:r>
      <w:r w:rsidR="00D90C3C">
        <w:rPr>
          <w:rFonts w:ascii="Times New Roman" w:hAnsi="Times New Roman" w:cs="Times New Roman"/>
          <w:sz w:val="27"/>
          <w:szCs w:val="27"/>
        </w:rPr>
        <w:t>27</w:t>
      </w:r>
      <w:r w:rsidR="00D96AA1">
        <w:rPr>
          <w:rFonts w:ascii="Times New Roman" w:hAnsi="Times New Roman" w:cs="Times New Roman"/>
          <w:sz w:val="27"/>
          <w:szCs w:val="27"/>
        </w:rPr>
        <w:t>.05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</w:t>
      </w:r>
      <w:r w:rsidR="00D90C3C">
        <w:rPr>
          <w:rFonts w:ascii="Times New Roman" w:hAnsi="Times New Roman" w:cs="Times New Roman"/>
          <w:sz w:val="27"/>
          <w:szCs w:val="27"/>
        </w:rPr>
        <w:t>копией сведений в электронном виде, копией протокола проверки отчетности в электронном виде, копией уведомления о доставке в электронном виде</w:t>
      </w:r>
      <w:r w:rsidR="00BE53C3">
        <w:rPr>
          <w:rFonts w:ascii="Times New Roman" w:hAnsi="Times New Roman" w:cs="Times New Roman"/>
          <w:sz w:val="27"/>
          <w:szCs w:val="27"/>
        </w:rPr>
        <w:t xml:space="preserve">, </w:t>
      </w:r>
      <w:r w:rsidRPr="00F56819">
        <w:rPr>
          <w:rFonts w:ascii="Times New Roman" w:hAnsi="Times New Roman" w:cs="Times New Roman"/>
          <w:sz w:val="27"/>
          <w:szCs w:val="27"/>
        </w:rPr>
        <w:t>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Оценив дока</w:t>
      </w:r>
      <w:r w:rsidRPr="00F56819">
        <w:rPr>
          <w:rFonts w:ascii="Times New Roman" w:hAnsi="Times New Roman" w:cs="Times New Roman"/>
          <w:sz w:val="27"/>
          <w:szCs w:val="27"/>
        </w:rPr>
        <w:t xml:space="preserve">зательства, имеющиеся в деле об административном правонарушении в их совокупности, прихожу к выводу, что </w:t>
      </w:r>
      <w:r w:rsidRPr="00A71A0E" w:rsidR="00A71A0E">
        <w:rPr>
          <w:rFonts w:ascii="Times New Roman" w:hAnsi="Times New Roman" w:cs="Times New Roman"/>
          <w:sz w:val="27"/>
          <w:szCs w:val="27"/>
        </w:rPr>
        <w:t xml:space="preserve">Чипенко Н.Г. </w:t>
      </w:r>
      <w:r w:rsidRPr="00F56819">
        <w:rPr>
          <w:rFonts w:ascii="Times New Roman" w:hAnsi="Times New Roman" w:cs="Times New Roman"/>
          <w:sz w:val="27"/>
          <w:szCs w:val="27"/>
        </w:rPr>
        <w:t>совершил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ч. 2 ст.15.33 Кодекса Российской Федерации об административных правонарушениях, а именно: наруши</w:t>
      </w:r>
      <w:r w:rsidRPr="00F56819">
        <w:rPr>
          <w:rFonts w:ascii="Times New Roman" w:hAnsi="Times New Roman" w:cs="Times New Roman"/>
          <w:sz w:val="27"/>
          <w:szCs w:val="27"/>
        </w:rPr>
        <w:t>л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д со дня совершения административного правонарушения. Учитывая установленные мировым судьей </w:t>
      </w:r>
      <w:r w:rsidRPr="00F56819">
        <w:rPr>
          <w:rFonts w:ascii="Times New Roman" w:hAnsi="Times New Roman" w:cs="Times New Roman"/>
          <w:sz w:val="27"/>
          <w:szCs w:val="27"/>
        </w:rPr>
        <w:t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71A0E" w:rsidR="00A71A0E">
        <w:rPr>
          <w:rFonts w:ascii="Times New Roman" w:hAnsi="Times New Roman" w:cs="Times New Roman"/>
          <w:sz w:val="27"/>
          <w:szCs w:val="27"/>
        </w:rPr>
        <w:t xml:space="preserve">Чипенко Н.Г. </w:t>
      </w:r>
      <w:r w:rsidRPr="00F56819">
        <w:rPr>
          <w:rFonts w:ascii="Times New Roman" w:hAnsi="Times New Roman" w:cs="Times New Roman"/>
          <w:sz w:val="27"/>
          <w:szCs w:val="27"/>
        </w:rPr>
        <w:t>при в</w:t>
      </w:r>
      <w:r w:rsidRPr="00F56819">
        <w:rPr>
          <w:rFonts w:ascii="Times New Roman" w:hAnsi="Times New Roman" w:cs="Times New Roman"/>
          <w:sz w:val="27"/>
          <w:szCs w:val="27"/>
        </w:rPr>
        <w:t>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</w:t>
      </w:r>
      <w:r w:rsidRPr="00F56819">
        <w:rPr>
          <w:rFonts w:ascii="Times New Roman" w:hAnsi="Times New Roman" w:cs="Times New Roman"/>
          <w:sz w:val="27"/>
          <w:szCs w:val="27"/>
        </w:rPr>
        <w:t>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соответствии со ст. ст. </w:t>
      </w:r>
      <w:r w:rsidRPr="00F56819">
        <w:rPr>
          <w:rFonts w:ascii="Times New Roman" w:hAnsi="Times New Roman" w:cs="Times New Roman"/>
          <w:sz w:val="27"/>
          <w:szCs w:val="27"/>
        </w:rPr>
        <w:t xml:space="preserve">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ч. 1 ст. </w:t>
      </w:r>
      <w:r w:rsidRPr="00F56819">
        <w:rPr>
          <w:rFonts w:ascii="Times New Roman" w:hAnsi="Times New Roman" w:cs="Times New Roman"/>
          <w:sz w:val="27"/>
          <w:szCs w:val="27"/>
        </w:rPr>
        <w:t>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</w:t>
      </w:r>
      <w:r w:rsidRPr="00F56819">
        <w:rPr>
          <w:rFonts w:ascii="Times New Roman" w:hAnsi="Times New Roman" w:cs="Times New Roman"/>
          <w:sz w:val="27"/>
          <w:szCs w:val="27"/>
        </w:rPr>
        <w:t>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</w:t>
      </w:r>
      <w:r w:rsidRPr="00F56819">
        <w:rPr>
          <w:rFonts w:ascii="Times New Roman" w:hAnsi="Times New Roman" w:cs="Times New Roman"/>
          <w:sz w:val="27"/>
          <w:szCs w:val="27"/>
        </w:rPr>
        <w:t>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</w:t>
      </w:r>
      <w:r w:rsidRPr="00F56819">
        <w:rPr>
          <w:rFonts w:ascii="Times New Roman" w:hAnsi="Times New Roman" w:cs="Times New Roman"/>
          <w:sz w:val="27"/>
          <w:szCs w:val="27"/>
        </w:rPr>
        <w:t>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</w:t>
      </w:r>
      <w:r w:rsidRPr="00F56819">
        <w:rPr>
          <w:rFonts w:ascii="Times New Roman" w:hAnsi="Times New Roman" w:cs="Times New Roman"/>
          <w:sz w:val="27"/>
          <w:szCs w:val="27"/>
        </w:rPr>
        <w:t>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случаях, если назначение </w:t>
      </w:r>
      <w:r w:rsidRPr="00F56819">
        <w:rPr>
          <w:rFonts w:ascii="Times New Roman" w:hAnsi="Times New Roman" w:cs="Times New Roman"/>
          <w:sz w:val="27"/>
          <w:szCs w:val="27"/>
        </w:rPr>
        <w:t>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</w:t>
      </w:r>
      <w:r w:rsidRPr="00F56819">
        <w:rPr>
          <w:rFonts w:ascii="Times New Roman" w:hAnsi="Times New Roman" w:cs="Times New Roman"/>
          <w:sz w:val="27"/>
          <w:szCs w:val="27"/>
        </w:rPr>
        <w:t>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й Федерации об административных правонарушениях замена наказания в виде административного штрафа предупреждением допускается при </w:t>
      </w:r>
      <w:r w:rsidRPr="00F56819">
        <w:rPr>
          <w:rFonts w:ascii="Times New Roman" w:hAnsi="Times New Roman" w:cs="Times New Roman"/>
          <w:sz w:val="27"/>
          <w:szCs w:val="27"/>
        </w:rPr>
        <w:t>наличии совокупности всех обстоятельств, указанных в ч.ч. 2, 3 ст. 3.4 Кодекса Российской Федерации об административных правона</w:t>
      </w:r>
      <w:r w:rsidRPr="00F56819">
        <w:rPr>
          <w:rFonts w:ascii="Times New Roman" w:hAnsi="Times New Roman" w:cs="Times New Roman"/>
          <w:sz w:val="27"/>
          <w:szCs w:val="27"/>
        </w:rPr>
        <w:t xml:space="preserve">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</w:t>
      </w:r>
      <w:r w:rsidR="00D96AA1">
        <w:rPr>
          <w:rFonts w:ascii="Times New Roman" w:hAnsi="Times New Roman" w:cs="Times New Roman"/>
          <w:sz w:val="27"/>
          <w:szCs w:val="27"/>
        </w:rPr>
        <w:t>й</w:t>
      </w:r>
      <w:r w:rsidRPr="00F56819">
        <w:rPr>
          <w:rFonts w:ascii="Times New Roman" w:hAnsi="Times New Roman" w:cs="Times New Roman"/>
          <w:sz w:val="27"/>
          <w:szCs w:val="27"/>
        </w:rPr>
        <w:t>, котор</w:t>
      </w:r>
      <w:r w:rsidR="00D96AA1">
        <w:rPr>
          <w:rFonts w:ascii="Times New Roman" w:hAnsi="Times New Roman" w:cs="Times New Roman"/>
          <w:sz w:val="27"/>
          <w:szCs w:val="27"/>
        </w:rPr>
        <w:t>ая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</w:t>
      </w:r>
      <w:r w:rsidRPr="00F56819">
        <w:rPr>
          <w:rFonts w:ascii="Times New Roman" w:hAnsi="Times New Roman" w:cs="Times New Roman"/>
          <w:sz w:val="27"/>
          <w:szCs w:val="27"/>
        </w:rPr>
        <w:t>анее (на момент совершения вмененного правонарушения) к административной ответственности не привлекал</w:t>
      </w:r>
      <w:r w:rsidR="00D96AA1">
        <w:rPr>
          <w:rFonts w:ascii="Times New Roman" w:hAnsi="Times New Roman" w:cs="Times New Roman"/>
          <w:sz w:val="27"/>
          <w:szCs w:val="27"/>
        </w:rPr>
        <w:t>ась</w:t>
      </w:r>
      <w:r w:rsidRPr="00F56819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</w:t>
      </w:r>
      <w:r w:rsidRPr="00F56819">
        <w:rPr>
          <w:rFonts w:ascii="Times New Roman" w:hAnsi="Times New Roman" w:cs="Times New Roman"/>
          <w:sz w:val="27"/>
          <w:szCs w:val="27"/>
        </w:rPr>
        <w:t xml:space="preserve">а Российской Федерации об административных правонарушениях, то обстоятельство, что допущенные </w:t>
      </w:r>
      <w:r w:rsidR="00D96AA1">
        <w:rPr>
          <w:rFonts w:ascii="Times New Roman" w:hAnsi="Times New Roman" w:cs="Times New Roman"/>
          <w:sz w:val="27"/>
          <w:szCs w:val="27"/>
        </w:rPr>
        <w:t>ею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азначить </w:t>
      </w:r>
      <w:r w:rsidRPr="00A71A0E" w:rsidR="00A71A0E">
        <w:rPr>
          <w:rFonts w:ascii="Times New Roman" w:hAnsi="Times New Roman" w:cs="Times New Roman"/>
          <w:sz w:val="27"/>
          <w:szCs w:val="27"/>
        </w:rPr>
        <w:t xml:space="preserve">Чипенко Н.Г.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Руководствуясь ст.ст. 3.4, 4.1, 4.1.1, 29.9, 29.10, 29.11 Кодекса Российской Федерации об административных правонарушениях, миро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1A0E">
        <w:rPr>
          <w:rFonts w:ascii="Times New Roman" w:hAnsi="Times New Roman" w:cs="Times New Roman"/>
          <w:sz w:val="27"/>
          <w:szCs w:val="27"/>
        </w:rPr>
        <w:t>Чипенко</w:t>
      </w:r>
      <w:r w:rsidRPr="00A71A0E">
        <w:rPr>
          <w:rFonts w:ascii="Times New Roman" w:hAnsi="Times New Roman" w:cs="Times New Roman"/>
          <w:sz w:val="27"/>
          <w:szCs w:val="27"/>
        </w:rPr>
        <w:t xml:space="preserve"> Н</w:t>
      </w:r>
      <w:r w:rsidR="00960D7C">
        <w:rPr>
          <w:rFonts w:ascii="Times New Roman" w:hAnsi="Times New Roman" w:cs="Times New Roman"/>
          <w:sz w:val="27"/>
          <w:szCs w:val="27"/>
        </w:rPr>
        <w:t>.</w:t>
      </w:r>
      <w:r w:rsidRPr="00A71A0E">
        <w:rPr>
          <w:rFonts w:ascii="Times New Roman" w:hAnsi="Times New Roman" w:cs="Times New Roman"/>
          <w:sz w:val="27"/>
          <w:szCs w:val="27"/>
        </w:rPr>
        <w:t xml:space="preserve"> Г</w:t>
      </w:r>
      <w:r w:rsidR="00960D7C">
        <w:rPr>
          <w:rFonts w:ascii="Times New Roman" w:hAnsi="Times New Roman" w:cs="Times New Roman"/>
          <w:sz w:val="27"/>
          <w:szCs w:val="27"/>
        </w:rPr>
        <w:t>.</w:t>
      </w:r>
      <w:r w:rsidRPr="00A71A0E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</w:t>
      </w:r>
      <w:r w:rsidR="00D96AA1">
        <w:rPr>
          <w:rFonts w:ascii="Times New Roman" w:hAnsi="Times New Roman" w:cs="Times New Roman"/>
          <w:sz w:val="27"/>
          <w:szCs w:val="27"/>
        </w:rPr>
        <w:t>ой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е</w:t>
      </w:r>
      <w:r w:rsidR="00D96AA1">
        <w:rPr>
          <w:rFonts w:ascii="Times New Roman" w:hAnsi="Times New Roman" w:cs="Times New Roman"/>
          <w:sz w:val="27"/>
          <w:szCs w:val="27"/>
        </w:rPr>
        <w:t>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наказание в в</w:t>
      </w:r>
      <w:r w:rsidRPr="00F56819">
        <w:rPr>
          <w:rFonts w:ascii="Times New Roman" w:hAnsi="Times New Roman" w:cs="Times New Roman"/>
          <w:sz w:val="27"/>
          <w:szCs w:val="27"/>
        </w:rPr>
        <w:t>иде штрафа в размере 300 (трехсот) рублей.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</w:t>
      </w:r>
      <w:r w:rsidRPr="00F56819">
        <w:rPr>
          <w:rFonts w:ascii="Times New Roman" w:hAnsi="Times New Roman" w:cs="Times New Roman"/>
          <w:sz w:val="27"/>
          <w:szCs w:val="27"/>
        </w:rPr>
        <w:t>ый районный суд города Симферополя Республики Крым через мирового судью судебного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</w:t>
      </w:r>
      <w:r w:rsidRPr="00F56819">
        <w:rPr>
          <w:rFonts w:ascii="Times New Roman" w:hAnsi="Times New Roman" w:cs="Times New Roman"/>
          <w:sz w:val="27"/>
          <w:szCs w:val="27"/>
        </w:rPr>
        <w:t>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D7C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110E3"/>
    <w:rsid w:val="00035E5D"/>
    <w:rsid w:val="0009665A"/>
    <w:rsid w:val="000976E4"/>
    <w:rsid w:val="000A04C7"/>
    <w:rsid w:val="000B1323"/>
    <w:rsid w:val="000C67D6"/>
    <w:rsid w:val="001945F6"/>
    <w:rsid w:val="001B0B30"/>
    <w:rsid w:val="001E0764"/>
    <w:rsid w:val="00245104"/>
    <w:rsid w:val="002549D5"/>
    <w:rsid w:val="00293320"/>
    <w:rsid w:val="002C1AED"/>
    <w:rsid w:val="002F0EC3"/>
    <w:rsid w:val="003B33FF"/>
    <w:rsid w:val="003C105B"/>
    <w:rsid w:val="003D14F1"/>
    <w:rsid w:val="004A285E"/>
    <w:rsid w:val="004C25E1"/>
    <w:rsid w:val="004C51F3"/>
    <w:rsid w:val="0057202B"/>
    <w:rsid w:val="005D4B3E"/>
    <w:rsid w:val="006111F0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A06AC"/>
    <w:rsid w:val="008B3F1B"/>
    <w:rsid w:val="008D67D1"/>
    <w:rsid w:val="00960D7C"/>
    <w:rsid w:val="009715E5"/>
    <w:rsid w:val="009C1507"/>
    <w:rsid w:val="00A71A0E"/>
    <w:rsid w:val="00A77FD4"/>
    <w:rsid w:val="00B11D38"/>
    <w:rsid w:val="00B27F38"/>
    <w:rsid w:val="00B61871"/>
    <w:rsid w:val="00B750D7"/>
    <w:rsid w:val="00BE53C3"/>
    <w:rsid w:val="00C0156D"/>
    <w:rsid w:val="00CC2833"/>
    <w:rsid w:val="00CD7C31"/>
    <w:rsid w:val="00CF1EB4"/>
    <w:rsid w:val="00D047C6"/>
    <w:rsid w:val="00D277DD"/>
    <w:rsid w:val="00D904BB"/>
    <w:rsid w:val="00D90C3C"/>
    <w:rsid w:val="00D96AA1"/>
    <w:rsid w:val="00E150BF"/>
    <w:rsid w:val="00E271D4"/>
    <w:rsid w:val="00E50383"/>
    <w:rsid w:val="00E57979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