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6449" w:rsidRPr="00CE01C8" w:rsidP="00CE01C8">
      <w:pPr>
        <w:jc w:val="right"/>
        <w:rPr>
          <w:b/>
          <w:sz w:val="28"/>
          <w:szCs w:val="28"/>
          <w:lang w:val="ru-RU" w:eastAsia="ru-RU"/>
        </w:rPr>
      </w:pPr>
      <w:r w:rsidRPr="00CE01C8">
        <w:rPr>
          <w:b/>
          <w:sz w:val="28"/>
          <w:szCs w:val="28"/>
          <w:lang w:val="ru-RU" w:eastAsia="ru-RU"/>
        </w:rPr>
        <w:t>Дело №</w:t>
      </w:r>
      <w:r w:rsidRPr="00CE01C8">
        <w:rPr>
          <w:b/>
          <w:sz w:val="28"/>
          <w:szCs w:val="28"/>
          <w:lang w:val="ru-RU" w:eastAsia="ru-RU"/>
        </w:rPr>
        <w:t>05-0</w:t>
      </w:r>
      <w:r w:rsidRPr="00CE01C8" w:rsidR="00F43EE4">
        <w:rPr>
          <w:b/>
          <w:sz w:val="28"/>
          <w:szCs w:val="28"/>
          <w:lang w:val="ru-RU" w:eastAsia="ru-RU"/>
        </w:rPr>
        <w:t>254</w:t>
      </w:r>
      <w:r w:rsidRPr="00CE01C8">
        <w:rPr>
          <w:b/>
          <w:sz w:val="28"/>
          <w:szCs w:val="28"/>
          <w:lang w:val="ru-RU" w:eastAsia="ru-RU"/>
        </w:rPr>
        <w:t>/16/201</w:t>
      </w:r>
      <w:r w:rsidRPr="00CE01C8" w:rsidR="007969C6">
        <w:rPr>
          <w:b/>
          <w:sz w:val="28"/>
          <w:szCs w:val="28"/>
          <w:lang w:val="ru-RU" w:eastAsia="ru-RU"/>
        </w:rPr>
        <w:t>9</w:t>
      </w:r>
    </w:p>
    <w:p w:rsidR="00276449" w:rsidRPr="00CE01C8" w:rsidP="00CE01C8">
      <w:pPr>
        <w:jc w:val="both"/>
        <w:rPr>
          <w:sz w:val="28"/>
          <w:szCs w:val="28"/>
          <w:lang w:val="ru-RU" w:eastAsia="ru-RU"/>
        </w:rPr>
      </w:pPr>
    </w:p>
    <w:p w:rsidR="00276449" w:rsidRPr="00CE01C8" w:rsidP="00CE01C8">
      <w:pPr>
        <w:jc w:val="center"/>
        <w:rPr>
          <w:b/>
          <w:sz w:val="28"/>
          <w:szCs w:val="28"/>
          <w:lang w:val="ru-RU"/>
        </w:rPr>
      </w:pPr>
      <w:r w:rsidRPr="00CE01C8">
        <w:rPr>
          <w:b/>
          <w:sz w:val="28"/>
          <w:szCs w:val="28"/>
          <w:lang w:val="ru-RU"/>
        </w:rPr>
        <w:t>ПОСТАНОВЛЕНИЕ</w:t>
      </w:r>
    </w:p>
    <w:p w:rsidR="0061771B" w:rsidRPr="00CE01C8" w:rsidP="00CE01C8">
      <w:pPr>
        <w:jc w:val="both"/>
        <w:rPr>
          <w:sz w:val="28"/>
          <w:szCs w:val="28"/>
          <w:lang w:val="ru-RU"/>
        </w:rPr>
      </w:pPr>
    </w:p>
    <w:p w:rsidR="00276449" w:rsidRPr="00CE01C8" w:rsidP="00CE01C8">
      <w:pPr>
        <w:ind w:firstLine="708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14 мая 201</w:t>
      </w:r>
      <w:r w:rsidRPr="00CE01C8" w:rsidR="007969C6">
        <w:rPr>
          <w:sz w:val="28"/>
          <w:szCs w:val="28"/>
          <w:lang w:val="ru-RU"/>
        </w:rPr>
        <w:t>9</w:t>
      </w:r>
      <w:r w:rsidRPr="00CE01C8">
        <w:rPr>
          <w:sz w:val="28"/>
          <w:szCs w:val="28"/>
          <w:lang w:val="ru-RU"/>
        </w:rPr>
        <w:t xml:space="preserve"> года    </w:t>
      </w:r>
      <w:r w:rsidRPr="00CE01C8">
        <w:rPr>
          <w:sz w:val="28"/>
          <w:szCs w:val="28"/>
          <w:lang w:val="ru-RU"/>
        </w:rPr>
        <w:tab/>
        <w:t xml:space="preserve">                                 </w:t>
      </w:r>
      <w:r w:rsidR="00CE01C8">
        <w:rPr>
          <w:sz w:val="28"/>
          <w:szCs w:val="28"/>
          <w:lang w:val="ru-RU"/>
        </w:rPr>
        <w:t xml:space="preserve">          </w:t>
      </w:r>
      <w:r w:rsidRPr="00CE01C8" w:rsidR="00486AB1">
        <w:rPr>
          <w:sz w:val="28"/>
          <w:szCs w:val="28"/>
          <w:lang w:val="ru-RU"/>
        </w:rPr>
        <w:t xml:space="preserve">         </w:t>
      </w:r>
      <w:r w:rsidRPr="00CE01C8">
        <w:rPr>
          <w:sz w:val="28"/>
          <w:szCs w:val="28"/>
          <w:lang w:val="ru-RU"/>
        </w:rPr>
        <w:t xml:space="preserve">  г. Симферополь</w:t>
      </w:r>
    </w:p>
    <w:p w:rsidR="00276449" w:rsidRPr="00CE01C8" w:rsidP="00CE01C8">
      <w:pPr>
        <w:jc w:val="both"/>
        <w:rPr>
          <w:sz w:val="28"/>
          <w:szCs w:val="28"/>
          <w:lang w:val="ru-RU"/>
        </w:rPr>
      </w:pPr>
    </w:p>
    <w:p w:rsidR="00276449" w:rsidRPr="00CE01C8" w:rsidP="00CE01C8">
      <w:pPr>
        <w:ind w:firstLine="708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CE01C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01C8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CE01C8">
        <w:rPr>
          <w:sz w:val="28"/>
          <w:szCs w:val="28"/>
          <w:lang w:val="ru-RU"/>
        </w:rPr>
        <w:t xml:space="preserve"> городского округа Симферополь) Республики Крым Чепиль О.А.,</w:t>
      </w:r>
      <w:r w:rsidRPr="00CE01C8">
        <w:rPr>
          <w:b/>
          <w:i/>
          <w:sz w:val="28"/>
          <w:szCs w:val="28"/>
          <w:lang w:val="ru-RU"/>
        </w:rPr>
        <w:t xml:space="preserve"> </w:t>
      </w:r>
      <w:r w:rsidRPr="00CE01C8">
        <w:rPr>
          <w:sz w:val="28"/>
          <w:szCs w:val="28"/>
          <w:lang w:val="ru-RU"/>
        </w:rPr>
        <w:t xml:space="preserve">рассмотрев в </w:t>
      </w:r>
      <w:r w:rsidRPr="00CE01C8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CE01C8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CE01C8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CE01C8">
        <w:rPr>
          <w:sz w:val="28"/>
          <w:szCs w:val="28"/>
          <w:lang w:val="ru-RU"/>
        </w:rPr>
        <w:t xml:space="preserve">дело об административном правонарушении в отношении должностного лица: </w:t>
      </w:r>
    </w:p>
    <w:p w:rsidR="00F43EE4" w:rsidRPr="00CE01C8" w:rsidP="00CE01C8">
      <w:pPr>
        <w:ind w:left="2268"/>
        <w:jc w:val="both"/>
        <w:rPr>
          <w:sz w:val="28"/>
          <w:szCs w:val="28"/>
          <w:lang w:val="ru-RU"/>
        </w:rPr>
      </w:pPr>
    </w:p>
    <w:p w:rsidR="00276449" w:rsidRPr="00CE01C8" w:rsidP="00CE01C8">
      <w:pPr>
        <w:ind w:left="2268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главного инженера газонаполнительного терминала Общества с ограниченной ответственностью «ТЭС-ТЕРМИНАЛ-1» </w:t>
      </w:r>
      <w:r w:rsidRPr="00CE01C8">
        <w:rPr>
          <w:sz w:val="28"/>
          <w:szCs w:val="28"/>
          <w:lang w:val="ru-RU"/>
        </w:rPr>
        <w:t>Коцырева</w:t>
      </w:r>
      <w:r w:rsidRPr="00CE01C8">
        <w:rPr>
          <w:sz w:val="28"/>
          <w:szCs w:val="28"/>
          <w:lang w:val="ru-RU"/>
        </w:rPr>
        <w:t xml:space="preserve"> Евгения Александровича, </w:t>
      </w:r>
      <w:r w:rsidR="003B54E0">
        <w:rPr>
          <w:sz w:val="28"/>
          <w:szCs w:val="28"/>
          <w:lang w:val="ru-RU"/>
        </w:rPr>
        <w:t>«данные изъяты»</w:t>
      </w:r>
      <w:r w:rsidRPr="00CE01C8">
        <w:rPr>
          <w:sz w:val="28"/>
          <w:szCs w:val="28"/>
          <w:lang w:val="ru-RU"/>
        </w:rPr>
        <w:t>,</w:t>
      </w:r>
    </w:p>
    <w:p w:rsidR="00276449" w:rsidRPr="00CE01C8" w:rsidP="00CE01C8">
      <w:pPr>
        <w:ind w:left="3261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  </w:t>
      </w:r>
    </w:p>
    <w:p w:rsidR="00276449" w:rsidRPr="00CE01C8" w:rsidP="00CE01C8">
      <w:pPr>
        <w:ind w:firstLine="567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в совершении правонарушения, предусмотренного ч.</w:t>
      </w:r>
      <w:r w:rsidRPr="00CE01C8" w:rsidR="00F43EE4">
        <w:rPr>
          <w:sz w:val="28"/>
          <w:szCs w:val="28"/>
          <w:lang w:val="ru-RU"/>
        </w:rPr>
        <w:t xml:space="preserve"> 1</w:t>
      </w:r>
      <w:r w:rsidRPr="00CE01C8">
        <w:rPr>
          <w:sz w:val="28"/>
          <w:szCs w:val="28"/>
          <w:lang w:val="ru-RU"/>
        </w:rPr>
        <w:t xml:space="preserve"> ст.</w:t>
      </w:r>
      <w:r w:rsidRPr="00CE01C8" w:rsidR="00F43EE4">
        <w:rPr>
          <w:sz w:val="28"/>
          <w:szCs w:val="28"/>
          <w:lang w:val="ru-RU"/>
        </w:rPr>
        <w:t xml:space="preserve"> 20</w:t>
      </w:r>
      <w:r w:rsidRPr="00CE01C8">
        <w:rPr>
          <w:sz w:val="28"/>
          <w:szCs w:val="28"/>
          <w:lang w:val="ru-RU"/>
        </w:rPr>
        <w:t>.</w:t>
      </w:r>
      <w:r w:rsidRPr="00CE01C8" w:rsidR="00F43EE4">
        <w:rPr>
          <w:sz w:val="28"/>
          <w:szCs w:val="28"/>
          <w:lang w:val="ru-RU"/>
        </w:rPr>
        <w:t>6</w:t>
      </w:r>
      <w:r w:rsidRPr="00CE01C8">
        <w:rPr>
          <w:sz w:val="28"/>
          <w:szCs w:val="28"/>
          <w:lang w:val="ru-RU"/>
        </w:rPr>
        <w:t xml:space="preserve"> Кодекса Российской Федерации об </w:t>
      </w:r>
      <w:r w:rsidRPr="00CE01C8">
        <w:rPr>
          <w:sz w:val="28"/>
          <w:szCs w:val="28"/>
          <w:lang w:val="ru-RU"/>
        </w:rPr>
        <w:t>административных правонарушениях,</w:t>
      </w:r>
    </w:p>
    <w:p w:rsidR="00276449" w:rsidRPr="00CE01C8" w:rsidP="00CE01C8">
      <w:pPr>
        <w:ind w:firstLine="567"/>
        <w:jc w:val="both"/>
        <w:rPr>
          <w:sz w:val="28"/>
          <w:szCs w:val="28"/>
          <w:lang w:val="ru-RU"/>
        </w:rPr>
      </w:pPr>
    </w:p>
    <w:p w:rsidR="00276449" w:rsidRPr="00CE01C8" w:rsidP="00CE01C8">
      <w:pPr>
        <w:jc w:val="center"/>
        <w:rPr>
          <w:b/>
          <w:sz w:val="28"/>
          <w:szCs w:val="28"/>
          <w:lang w:val="ru-RU"/>
        </w:rPr>
      </w:pPr>
      <w:r w:rsidRPr="00CE01C8">
        <w:rPr>
          <w:b/>
          <w:sz w:val="28"/>
          <w:szCs w:val="28"/>
          <w:lang w:val="ru-RU"/>
        </w:rPr>
        <w:t>УСТАНОВИЛ:</w:t>
      </w:r>
    </w:p>
    <w:p w:rsidR="00AD46BA" w:rsidRPr="007815E7" w:rsidP="00CE01C8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E01C8">
        <w:rPr>
          <w:sz w:val="28"/>
          <w:szCs w:val="28"/>
          <w:lang w:val="ru-RU"/>
        </w:rPr>
        <w:t>Коцырев Е.А.</w:t>
      </w:r>
      <w:r w:rsidRPr="00CE01C8" w:rsidR="00276449">
        <w:rPr>
          <w:iCs/>
          <w:color w:val="000000"/>
          <w:sz w:val="28"/>
          <w:szCs w:val="28"/>
          <w:lang w:val="ru-RU"/>
        </w:rPr>
        <w:t xml:space="preserve">, являясь </w:t>
      </w:r>
      <w:r w:rsidRPr="00CE01C8">
        <w:rPr>
          <w:sz w:val="28"/>
          <w:szCs w:val="28"/>
          <w:lang w:val="ru-RU"/>
        </w:rPr>
        <w:t>главным инженером газонаполнительного терминала ООО «ТЭС-ТЕРМИНАЛ-1»</w:t>
      </w:r>
      <w:r w:rsidRPr="00CE01C8" w:rsidR="00276449">
        <w:rPr>
          <w:iCs/>
          <w:color w:val="000000"/>
          <w:sz w:val="28"/>
          <w:szCs w:val="28"/>
          <w:lang w:val="ru-RU"/>
        </w:rPr>
        <w:t>,</w:t>
      </w:r>
      <w:r w:rsidRPr="00CE01C8" w:rsidR="00AA635D">
        <w:rPr>
          <w:iCs/>
          <w:color w:val="000000"/>
          <w:sz w:val="28"/>
          <w:szCs w:val="28"/>
          <w:lang w:val="ru-RU"/>
        </w:rPr>
        <w:t xml:space="preserve"> </w:t>
      </w:r>
      <w:r w:rsidRPr="00CE01C8">
        <w:rPr>
          <w:iCs/>
          <w:color w:val="000000"/>
          <w:sz w:val="28"/>
          <w:szCs w:val="28"/>
          <w:lang w:val="ru-RU"/>
        </w:rPr>
        <w:t>расположенного</w:t>
      </w:r>
      <w:r w:rsidRPr="00CE01C8" w:rsidR="00AA635D">
        <w:rPr>
          <w:iCs/>
          <w:color w:val="000000"/>
          <w:sz w:val="28"/>
          <w:szCs w:val="28"/>
          <w:lang w:val="ru-RU"/>
        </w:rPr>
        <w:t xml:space="preserve"> по адресу:</w:t>
      </w:r>
      <w:r w:rsidRPr="00CE01C8" w:rsidR="00276449">
        <w:rPr>
          <w:iCs/>
          <w:color w:val="000000"/>
          <w:sz w:val="28"/>
          <w:szCs w:val="28"/>
          <w:lang w:val="ru-RU"/>
        </w:rPr>
        <w:t xml:space="preserve"> </w:t>
      </w:r>
      <w:r w:rsidR="003B54E0">
        <w:rPr>
          <w:sz w:val="28"/>
          <w:szCs w:val="28"/>
          <w:lang w:val="ru-RU"/>
        </w:rPr>
        <w:t>«данные изъяты»</w:t>
      </w:r>
      <w:r w:rsidRPr="00CE01C8" w:rsidR="004443D4">
        <w:rPr>
          <w:iCs/>
          <w:color w:val="000000"/>
          <w:sz w:val="28"/>
          <w:szCs w:val="28"/>
          <w:lang w:val="ru-RU"/>
        </w:rPr>
        <w:t xml:space="preserve"> </w:t>
      </w:r>
      <w:r w:rsidRPr="00CE01C8" w:rsidR="00276449">
        <w:rPr>
          <w:iCs/>
          <w:color w:val="000000"/>
          <w:sz w:val="28"/>
          <w:szCs w:val="28"/>
          <w:lang w:val="ru-RU"/>
        </w:rPr>
        <w:t>не выполнил</w:t>
      </w:r>
      <w:r w:rsidRPr="00CE01C8" w:rsidR="004443D4">
        <w:rPr>
          <w:iCs/>
          <w:color w:val="000000"/>
          <w:sz w:val="28"/>
          <w:szCs w:val="28"/>
          <w:lang w:val="ru-RU"/>
        </w:rPr>
        <w:t xml:space="preserve"> </w:t>
      </w:r>
      <w:r w:rsidRPr="007C419F" w:rsidR="004443D4">
        <w:rPr>
          <w:sz w:val="28"/>
          <w:szCs w:val="28"/>
          <w:lang w:val="ru-RU" w:eastAsia="ru-RU"/>
        </w:rPr>
        <w:t>предусмотренные законодательством Р</w:t>
      </w:r>
      <w:r w:rsidRPr="00CE01C8" w:rsidR="004443D4">
        <w:rPr>
          <w:sz w:val="28"/>
          <w:szCs w:val="28"/>
          <w:lang w:val="ru-RU" w:eastAsia="ru-RU"/>
        </w:rPr>
        <w:t xml:space="preserve">оссийской Федерации </w:t>
      </w:r>
      <w:r w:rsidRPr="007C419F" w:rsidR="004443D4">
        <w:rPr>
          <w:sz w:val="28"/>
          <w:szCs w:val="28"/>
          <w:lang w:val="ru-RU" w:eastAsia="ru-RU"/>
        </w:rPr>
        <w:t>обязательные требования в области предупреждения и ликвидации чрезвычайных ситуаций</w:t>
      </w:r>
      <w:r w:rsidRPr="00CE01C8" w:rsidR="004443D4">
        <w:rPr>
          <w:sz w:val="28"/>
          <w:szCs w:val="28"/>
          <w:lang w:val="ru-RU" w:eastAsia="ru-RU"/>
        </w:rPr>
        <w:t xml:space="preserve"> определенные требованиями ФЗ от 21.12.1994 г. № 69-ФЗ «О защите населения и территорий от чрезвычайных ситуаций природного и техногенного характера»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CE01C8">
        <w:rPr>
          <w:color w:val="000000"/>
          <w:sz w:val="28"/>
          <w:szCs w:val="28"/>
          <w:lang w:val="ru-RU" w:eastAsia="ru-RU"/>
        </w:rPr>
        <w:t>чем совершил административное правонарушение,</w:t>
      </w:r>
      <w:r w:rsidRPr="00CE01C8" w:rsidR="00565DA8">
        <w:rPr>
          <w:color w:val="000000"/>
          <w:sz w:val="28"/>
          <w:szCs w:val="28"/>
          <w:lang w:val="ru-RU" w:eastAsia="ru-RU"/>
        </w:rPr>
        <w:t xml:space="preserve"> </w:t>
      </w:r>
      <w:r w:rsidRPr="007815E7">
        <w:rPr>
          <w:color w:val="000000"/>
          <w:sz w:val="28"/>
          <w:szCs w:val="28"/>
          <w:lang w:val="ru-RU" w:eastAsia="ru-RU"/>
        </w:rPr>
        <w:t xml:space="preserve">предусмотренное ч. 1 ст. </w:t>
      </w:r>
      <w:r w:rsidRPr="007815E7" w:rsidR="004443D4">
        <w:rPr>
          <w:color w:val="000000"/>
          <w:sz w:val="28"/>
          <w:szCs w:val="28"/>
          <w:lang w:val="ru-RU" w:eastAsia="ru-RU"/>
        </w:rPr>
        <w:t>20</w:t>
      </w:r>
      <w:r w:rsidRPr="007815E7">
        <w:rPr>
          <w:color w:val="000000"/>
          <w:sz w:val="28"/>
          <w:szCs w:val="28"/>
          <w:lang w:val="ru-RU" w:eastAsia="ru-RU"/>
        </w:rPr>
        <w:t>.</w:t>
      </w:r>
      <w:r w:rsidRPr="007815E7" w:rsidR="004443D4">
        <w:rPr>
          <w:color w:val="000000"/>
          <w:sz w:val="28"/>
          <w:szCs w:val="28"/>
          <w:lang w:val="ru-RU" w:eastAsia="ru-RU"/>
        </w:rPr>
        <w:t>6</w:t>
      </w:r>
      <w:r w:rsidRPr="007815E7">
        <w:rPr>
          <w:color w:val="000000"/>
          <w:sz w:val="28"/>
          <w:szCs w:val="28"/>
          <w:lang w:val="ru-RU" w:eastAsia="ru-RU"/>
        </w:rPr>
        <w:t xml:space="preserve"> КоАП РФ.</w:t>
      </w:r>
    </w:p>
    <w:p w:rsidR="00D02FEF" w:rsidRPr="007815E7" w:rsidP="00CE01C8">
      <w:pPr>
        <w:ind w:firstLine="567"/>
        <w:jc w:val="both"/>
        <w:rPr>
          <w:sz w:val="28"/>
          <w:szCs w:val="28"/>
          <w:lang w:val="ru-RU"/>
        </w:rPr>
      </w:pPr>
      <w:r w:rsidRPr="007815E7">
        <w:rPr>
          <w:sz w:val="28"/>
          <w:szCs w:val="28"/>
          <w:lang w:val="ru-RU"/>
        </w:rPr>
        <w:t xml:space="preserve">В судебное заседание </w:t>
      </w:r>
      <w:r w:rsidRPr="007815E7" w:rsidR="004443D4">
        <w:rPr>
          <w:sz w:val="28"/>
          <w:szCs w:val="28"/>
          <w:lang w:val="ru-RU"/>
        </w:rPr>
        <w:t>Коцырев Е.А.</w:t>
      </w:r>
      <w:r w:rsidRPr="007815E7">
        <w:rPr>
          <w:sz w:val="28"/>
          <w:szCs w:val="28"/>
          <w:lang w:val="ru-RU"/>
        </w:rPr>
        <w:t xml:space="preserve"> не явился, о времени и месте рассмотрения дела извещ</w:t>
      </w:r>
      <w:r w:rsidRPr="007815E7" w:rsidR="00F54F4D">
        <w:rPr>
          <w:sz w:val="28"/>
          <w:szCs w:val="28"/>
          <w:lang w:val="ru-RU"/>
        </w:rPr>
        <w:t xml:space="preserve">ался </w:t>
      </w:r>
      <w:r w:rsidRPr="007815E7">
        <w:rPr>
          <w:sz w:val="28"/>
          <w:szCs w:val="28"/>
          <w:lang w:val="ru-RU"/>
        </w:rPr>
        <w:t>надлежащим образом</w:t>
      </w:r>
      <w:r w:rsidRPr="007815E7" w:rsidR="004443D4">
        <w:rPr>
          <w:sz w:val="28"/>
          <w:szCs w:val="28"/>
          <w:lang w:val="ru-RU"/>
        </w:rPr>
        <w:t xml:space="preserve">, подал заявление </w:t>
      </w:r>
      <w:r w:rsidRPr="007815E7" w:rsidR="007815E7">
        <w:rPr>
          <w:sz w:val="28"/>
          <w:szCs w:val="28"/>
          <w:lang w:val="ru-RU"/>
        </w:rPr>
        <w:t xml:space="preserve">о рассмотрении </w:t>
      </w:r>
      <w:r w:rsidRPr="007815E7" w:rsidR="004443D4">
        <w:rPr>
          <w:sz w:val="28"/>
          <w:szCs w:val="28"/>
          <w:lang w:val="ru-RU"/>
        </w:rPr>
        <w:t>дел</w:t>
      </w:r>
      <w:r w:rsidRPr="007815E7" w:rsidR="007815E7">
        <w:rPr>
          <w:sz w:val="28"/>
          <w:szCs w:val="28"/>
          <w:lang w:val="ru-RU"/>
        </w:rPr>
        <w:t>а</w:t>
      </w:r>
      <w:r w:rsidRPr="007815E7" w:rsidR="004443D4">
        <w:rPr>
          <w:sz w:val="28"/>
          <w:szCs w:val="28"/>
          <w:lang w:val="ru-RU"/>
        </w:rPr>
        <w:t xml:space="preserve"> в его отсутствие</w:t>
      </w:r>
      <w:r w:rsidRPr="007815E7">
        <w:rPr>
          <w:sz w:val="28"/>
          <w:szCs w:val="28"/>
          <w:lang w:val="ru-RU"/>
        </w:rPr>
        <w:t>.</w:t>
      </w:r>
    </w:p>
    <w:p w:rsidR="007815E7" w:rsidRPr="007815E7" w:rsidP="007815E7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  <w:lang w:val="ru-RU"/>
        </w:rPr>
      </w:pPr>
      <w:r w:rsidRPr="007815E7">
        <w:rPr>
          <w:sz w:val="28"/>
          <w:szCs w:val="28"/>
          <w:lang w:val="ru-RU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1335A" w:rsidRPr="00CE01C8" w:rsidP="00CE01C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7815E7">
        <w:rPr>
          <w:sz w:val="28"/>
          <w:szCs w:val="28"/>
          <w:lang w:val="ru-RU" w:eastAsia="ru-RU"/>
        </w:rPr>
        <w:t xml:space="preserve">Оценив доказательства, имеющиеся в деле об </w:t>
      </w:r>
      <w:r w:rsidRPr="007815E7">
        <w:rPr>
          <w:sz w:val="28"/>
          <w:szCs w:val="28"/>
          <w:lang w:val="ru-RU" w:eastAsia="ru-RU"/>
        </w:rPr>
        <w:t>административном правонарушении</w:t>
      </w:r>
      <w:r w:rsidRPr="007815E7" w:rsidR="00B02888">
        <w:rPr>
          <w:rFonts w:eastAsia="Calibri"/>
          <w:sz w:val="28"/>
          <w:szCs w:val="28"/>
          <w:lang w:val="ru-RU" w:eastAsia="en-US"/>
        </w:rPr>
        <w:t>, мировой судья</w:t>
      </w:r>
      <w:r w:rsidRPr="00CE01C8" w:rsidR="00B02888">
        <w:rPr>
          <w:rFonts w:eastAsia="Calibri"/>
          <w:sz w:val="28"/>
          <w:szCs w:val="28"/>
          <w:lang w:val="ru-RU" w:eastAsia="en-US"/>
        </w:rPr>
        <w:t xml:space="preserve"> </w:t>
      </w:r>
      <w:r w:rsidRPr="00CE01C8">
        <w:rPr>
          <w:rFonts w:eastAsia="Calibri"/>
          <w:sz w:val="28"/>
          <w:szCs w:val="28"/>
          <w:lang w:val="ru-RU" w:eastAsia="en-US"/>
        </w:rPr>
        <w:t xml:space="preserve">приходит </w:t>
      </w:r>
      <w:r w:rsidRPr="00CE01C8" w:rsidR="0082641F">
        <w:rPr>
          <w:rFonts w:eastAsia="Calibri"/>
          <w:sz w:val="28"/>
          <w:szCs w:val="28"/>
          <w:lang w:val="ru-RU" w:eastAsia="en-US"/>
        </w:rPr>
        <w:t>к следующим выводам</w:t>
      </w:r>
      <w:r w:rsidRPr="00CE01C8">
        <w:rPr>
          <w:rFonts w:eastAsia="Calibri"/>
          <w:sz w:val="28"/>
          <w:szCs w:val="28"/>
          <w:lang w:val="ru-RU" w:eastAsia="en-US"/>
        </w:rPr>
        <w:t>.</w:t>
      </w:r>
    </w:p>
    <w:p w:rsidR="00EA61B5" w:rsidRPr="00CE01C8" w:rsidP="00CE01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Обязанности должностных и юридических лиц по защите населения и территорий от чрезвычайных ситуаций предусмотрены Федеральным законом от 21 декабря 1994 г. N 68-ФЗ "О защите населения и территорий от чрезвычайных ситуаций природного и техногенного характер</w:t>
      </w:r>
      <w:r w:rsidRPr="00CE01C8">
        <w:rPr>
          <w:sz w:val="28"/>
          <w:szCs w:val="28"/>
          <w:lang w:val="ru-RU"/>
        </w:rPr>
        <w:t>а", они выражаются в необходимости проведения определенных мероприятий по предупреждению чрезвычайных ситуаций, направленных на максимально возможное уменьшение риска их возникновения.</w:t>
      </w:r>
    </w:p>
    <w:p w:rsidR="00EA61B5" w:rsidRPr="00CE01C8" w:rsidP="00CE01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Действие настоящего Федерального закона распространяется на отношения, </w:t>
      </w:r>
      <w:r w:rsidRPr="00CE01C8">
        <w:rPr>
          <w:sz w:val="28"/>
          <w:szCs w:val="28"/>
          <w:lang w:val="ru-RU"/>
        </w:rPr>
        <w:t>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</w:t>
      </w:r>
      <w:r w:rsidRPr="00CE01C8">
        <w:rPr>
          <w:sz w:val="28"/>
          <w:szCs w:val="28"/>
          <w:lang w:val="ru-RU"/>
        </w:rPr>
        <w:t>ционно-правовой формы и населения в области защиты населения и территорий от чрезвычайных ситуаций (вводные положения Федерального закона от 21 декабря 1994 г. N 68-ФЗ).</w:t>
      </w:r>
    </w:p>
    <w:p w:rsidR="0031335A" w:rsidRPr="00CE01C8" w:rsidP="00CE01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ab/>
      </w:r>
      <w:r w:rsidRPr="00CE01C8" w:rsidR="00EA61B5">
        <w:rPr>
          <w:sz w:val="28"/>
          <w:szCs w:val="28"/>
          <w:lang w:val="ru-RU"/>
        </w:rPr>
        <w:t>Пунктом "а" статьи 14 Федерального закона от 21 декабря 1994 года N 68-ФЗ "О защите населения и территории от чрезвычайных ситуаций природного и техногенного характера" предусмотрена обязанность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ситуаций.</w:t>
      </w:r>
    </w:p>
    <w:p w:rsidR="004443D4" w:rsidRPr="00CE01C8" w:rsidP="00CE01C8">
      <w:pPr>
        <w:ind w:firstLine="540"/>
        <w:jc w:val="both"/>
        <w:rPr>
          <w:rFonts w:eastAsia="Calibri"/>
          <w:sz w:val="28"/>
          <w:szCs w:val="28"/>
          <w:lang w:val="ru-RU" w:eastAsia="en-US"/>
        </w:rPr>
      </w:pPr>
      <w:r w:rsidRPr="00CE01C8">
        <w:rPr>
          <w:rFonts w:eastAsia="Calibri"/>
          <w:sz w:val="28"/>
          <w:szCs w:val="28"/>
          <w:lang w:val="ru-RU" w:eastAsia="en-US"/>
        </w:rPr>
        <w:t xml:space="preserve"> </w:t>
      </w:r>
      <w:r w:rsidRPr="00CE01C8" w:rsidR="00EA61B5">
        <w:rPr>
          <w:rFonts w:eastAsia="Calibri"/>
          <w:sz w:val="28"/>
          <w:szCs w:val="28"/>
          <w:lang w:val="ru-RU" w:eastAsia="en-US"/>
        </w:rPr>
        <w:t>В соответствии с частью 1 статьи 20.6 КоАП РФ административным правонарушением признается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и влечет наложение административного штрафа на должностных лиц в размере от десяти тысяч до двадцати тысяч рублей; на юридических лиц - от ста тысяч до двухсот тысяч рублей.</w:t>
      </w:r>
    </w:p>
    <w:p w:rsidR="00E67787" w:rsidRPr="00CE01C8" w:rsidP="00CE01C8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="Calibri"/>
          <w:sz w:val="28"/>
          <w:szCs w:val="28"/>
          <w:lang w:val="ru-RU" w:eastAsia="en-US"/>
        </w:rPr>
        <w:t xml:space="preserve"> </w:t>
      </w:r>
      <w:r w:rsidRPr="00CE01C8" w:rsidR="0031335A">
        <w:rPr>
          <w:color w:val="000000"/>
          <w:sz w:val="28"/>
          <w:szCs w:val="28"/>
          <w:lang w:val="ru-RU"/>
        </w:rPr>
        <w:t>П</w:t>
      </w:r>
      <w:r w:rsidRPr="00CE01C8" w:rsidR="00B51FD4">
        <w:rPr>
          <w:color w:val="000000"/>
          <w:sz w:val="28"/>
          <w:szCs w:val="28"/>
          <w:lang w:val="ru-RU"/>
        </w:rPr>
        <w:t xml:space="preserve">ри рассмотрении дела установлено, что на основании </w:t>
      </w:r>
      <w:r w:rsidRPr="00CE01C8" w:rsidR="00001CA0">
        <w:rPr>
          <w:color w:val="000000"/>
          <w:sz w:val="28"/>
          <w:szCs w:val="28"/>
          <w:lang w:val="ru-RU"/>
        </w:rPr>
        <w:t>распоряжения (приказа) органа государственного контроля (надзора), органа муниципального контроля о проведении плановой выезд</w:t>
      </w:r>
      <w:r w:rsidRPr="00CE01C8" w:rsidR="00085A62">
        <w:rPr>
          <w:color w:val="000000"/>
          <w:sz w:val="28"/>
          <w:szCs w:val="28"/>
          <w:lang w:val="ru-RU"/>
        </w:rPr>
        <w:t xml:space="preserve">ной проверки юридического лица </w:t>
      </w:r>
      <w:r w:rsidRPr="00CE01C8" w:rsidR="00001CA0">
        <w:rPr>
          <w:color w:val="000000"/>
          <w:sz w:val="28"/>
          <w:szCs w:val="28"/>
          <w:lang w:val="ru-RU"/>
        </w:rPr>
        <w:t xml:space="preserve">от </w:t>
      </w:r>
      <w:r w:rsidRPr="00CE01C8">
        <w:rPr>
          <w:color w:val="000000"/>
          <w:sz w:val="28"/>
          <w:szCs w:val="28"/>
          <w:lang w:val="ru-RU"/>
        </w:rPr>
        <w:t>01</w:t>
      </w:r>
      <w:r w:rsidRPr="00CE01C8" w:rsidR="00001CA0">
        <w:rPr>
          <w:color w:val="000000"/>
          <w:sz w:val="28"/>
          <w:szCs w:val="28"/>
          <w:lang w:val="ru-RU"/>
        </w:rPr>
        <w:t xml:space="preserve"> </w:t>
      </w:r>
      <w:r w:rsidRPr="00CE01C8">
        <w:rPr>
          <w:color w:val="000000"/>
          <w:sz w:val="28"/>
          <w:szCs w:val="28"/>
          <w:lang w:val="ru-RU"/>
        </w:rPr>
        <w:t xml:space="preserve">марта </w:t>
      </w:r>
      <w:r w:rsidRPr="00CE01C8" w:rsidR="00001CA0">
        <w:rPr>
          <w:color w:val="000000"/>
          <w:sz w:val="28"/>
          <w:szCs w:val="28"/>
          <w:lang w:val="ru-RU"/>
        </w:rPr>
        <w:t>201</w:t>
      </w:r>
      <w:r w:rsidRPr="00CE01C8">
        <w:rPr>
          <w:color w:val="000000"/>
          <w:sz w:val="28"/>
          <w:szCs w:val="28"/>
          <w:lang w:val="ru-RU"/>
        </w:rPr>
        <w:t>9</w:t>
      </w:r>
      <w:r w:rsidRPr="00CE01C8" w:rsidR="00001CA0">
        <w:rPr>
          <w:color w:val="000000"/>
          <w:sz w:val="28"/>
          <w:szCs w:val="28"/>
          <w:lang w:val="ru-RU"/>
        </w:rPr>
        <w:t xml:space="preserve"> г</w:t>
      </w:r>
      <w:r w:rsidRPr="00CE01C8">
        <w:rPr>
          <w:color w:val="000000"/>
          <w:sz w:val="28"/>
          <w:szCs w:val="28"/>
          <w:lang w:val="ru-RU"/>
        </w:rPr>
        <w:t>ода</w:t>
      </w:r>
      <w:r w:rsidRPr="00CE01C8" w:rsidR="00001CA0">
        <w:rPr>
          <w:color w:val="000000"/>
          <w:sz w:val="28"/>
          <w:szCs w:val="28"/>
          <w:lang w:val="ru-RU"/>
        </w:rPr>
        <w:t xml:space="preserve"> № </w:t>
      </w:r>
      <w:r w:rsidRPr="00CE01C8">
        <w:rPr>
          <w:color w:val="000000"/>
          <w:sz w:val="28"/>
          <w:szCs w:val="28"/>
          <w:lang w:val="ru-RU"/>
        </w:rPr>
        <w:t>1-ЗНЧС</w:t>
      </w:r>
      <w:r w:rsidRPr="00CE01C8" w:rsidR="00001CA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E01C8" w:rsidR="00F633A7">
        <w:rPr>
          <w:rFonts w:eastAsiaTheme="minorHAnsi"/>
          <w:sz w:val="28"/>
          <w:szCs w:val="28"/>
          <w:lang w:val="ru-RU" w:eastAsia="en-US"/>
        </w:rPr>
        <w:t>в рамках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 надзора в области защиты населения и территорий от чрезвычайных ситуаций природного и техногенного характера, с целью выполнения ежегодного плана проведения проверок деятельности органов государственной власти субъектов Российской Федерации и должностных 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лиц органов государственной власти субъектов Российской Федерации </w:t>
      </w:r>
      <w:r w:rsidRPr="00CE01C8" w:rsidR="00BD259F">
        <w:rPr>
          <w:color w:val="000000"/>
          <w:sz w:val="28"/>
          <w:szCs w:val="28"/>
          <w:lang w:val="ru-RU"/>
        </w:rPr>
        <w:t>была проведена внеплановая выездная проверка юридического лица</w:t>
      </w:r>
      <w:r w:rsidRPr="00CE01C8" w:rsidR="00F21616">
        <w:rPr>
          <w:color w:val="000000"/>
          <w:sz w:val="28"/>
          <w:szCs w:val="28"/>
          <w:lang w:val="ru-RU"/>
        </w:rPr>
        <w:t xml:space="preserve"> </w:t>
      </w:r>
      <w:r w:rsidRPr="00CE01C8">
        <w:rPr>
          <w:sz w:val="28"/>
          <w:szCs w:val="28"/>
          <w:lang w:val="ru-RU"/>
        </w:rPr>
        <w:t>ООО «ТЭС-ТЕРМИНАЛ-1»</w:t>
      </w:r>
      <w:r w:rsidRPr="00CE01C8">
        <w:rPr>
          <w:rFonts w:eastAsiaTheme="minorHAnsi"/>
          <w:sz w:val="28"/>
          <w:szCs w:val="28"/>
          <w:lang w:val="ru-RU" w:eastAsia="en-US"/>
        </w:rPr>
        <w:t>.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П</w:t>
      </w:r>
      <w:r w:rsidRPr="00CE01C8" w:rsidR="00BD259F">
        <w:rPr>
          <w:rFonts w:eastAsiaTheme="minorHAnsi"/>
          <w:sz w:val="28"/>
          <w:szCs w:val="28"/>
          <w:lang w:val="ru-RU" w:eastAsia="en-US"/>
        </w:rPr>
        <w:t xml:space="preserve">о результатам 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проверки должностным лицом отдела надзорной деятельности по г. Керчь управления надзорной 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деятельности и профилактической работы Главного управления МЧС России по Республике Крым составлен </w:t>
      </w:r>
      <w:r w:rsidRPr="00CE01C8" w:rsidR="00BD259F">
        <w:rPr>
          <w:color w:val="000000"/>
          <w:sz w:val="28"/>
          <w:szCs w:val="28"/>
          <w:lang w:val="ru-RU"/>
        </w:rPr>
        <w:t xml:space="preserve">Акт проверки № </w:t>
      </w:r>
      <w:r w:rsidRPr="00CE01C8">
        <w:rPr>
          <w:color w:val="000000"/>
          <w:sz w:val="28"/>
          <w:szCs w:val="28"/>
          <w:lang w:val="ru-RU"/>
        </w:rPr>
        <w:t xml:space="preserve">1-ЗНЧС </w:t>
      </w:r>
      <w:r w:rsidRPr="00CE01C8" w:rsidR="00BD259F">
        <w:rPr>
          <w:color w:val="000000"/>
          <w:sz w:val="28"/>
          <w:szCs w:val="28"/>
          <w:lang w:val="ru-RU"/>
        </w:rPr>
        <w:t xml:space="preserve">от </w:t>
      </w:r>
      <w:r w:rsidRPr="00CE01C8">
        <w:rPr>
          <w:color w:val="000000"/>
          <w:sz w:val="28"/>
          <w:szCs w:val="28"/>
          <w:lang w:val="ru-RU"/>
        </w:rPr>
        <w:t>21</w:t>
      </w:r>
      <w:r w:rsidRPr="00CE01C8" w:rsidR="00BD259F">
        <w:rPr>
          <w:color w:val="000000"/>
          <w:sz w:val="28"/>
          <w:szCs w:val="28"/>
          <w:lang w:val="ru-RU"/>
        </w:rPr>
        <w:t xml:space="preserve"> </w:t>
      </w:r>
      <w:r w:rsidRPr="00CE01C8">
        <w:rPr>
          <w:color w:val="000000"/>
          <w:sz w:val="28"/>
          <w:szCs w:val="28"/>
          <w:lang w:val="ru-RU"/>
        </w:rPr>
        <w:t xml:space="preserve">марта </w:t>
      </w:r>
      <w:r w:rsidRPr="00CE01C8" w:rsidR="00BD259F">
        <w:rPr>
          <w:color w:val="000000"/>
          <w:sz w:val="28"/>
          <w:szCs w:val="28"/>
          <w:lang w:val="ru-RU"/>
        </w:rPr>
        <w:t>201</w:t>
      </w:r>
      <w:r w:rsidRPr="00CE01C8">
        <w:rPr>
          <w:color w:val="000000"/>
          <w:sz w:val="28"/>
          <w:szCs w:val="28"/>
          <w:lang w:val="ru-RU"/>
        </w:rPr>
        <w:t>9</w:t>
      </w:r>
      <w:r w:rsidRPr="00CE01C8" w:rsidR="00BD259F">
        <w:rPr>
          <w:color w:val="000000"/>
          <w:sz w:val="28"/>
          <w:szCs w:val="28"/>
          <w:lang w:val="ru-RU"/>
        </w:rPr>
        <w:t xml:space="preserve"> г</w:t>
      </w:r>
      <w:r w:rsidRPr="00CE01C8">
        <w:rPr>
          <w:color w:val="000000"/>
          <w:sz w:val="28"/>
          <w:szCs w:val="28"/>
          <w:lang w:val="ru-RU"/>
        </w:rPr>
        <w:t>ода</w:t>
      </w:r>
      <w:r w:rsidRPr="00CE01C8" w:rsidR="00BD259F">
        <w:rPr>
          <w:color w:val="000000"/>
          <w:sz w:val="28"/>
          <w:szCs w:val="28"/>
          <w:lang w:val="ru-RU"/>
        </w:rPr>
        <w:t xml:space="preserve">, </w:t>
      </w:r>
      <w:r w:rsidRPr="00CE01C8">
        <w:rPr>
          <w:color w:val="000000"/>
          <w:sz w:val="28"/>
          <w:szCs w:val="28"/>
          <w:lang w:val="ru-RU"/>
        </w:rPr>
        <w:t>согласно которому</w:t>
      </w:r>
      <w:r w:rsidRPr="00CE01C8" w:rsidR="001F7F22">
        <w:rPr>
          <w:rFonts w:eastAsiaTheme="minorHAnsi"/>
          <w:sz w:val="28"/>
          <w:szCs w:val="28"/>
          <w:lang w:val="ru-RU" w:eastAsia="en-US"/>
        </w:rPr>
        <w:t>: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1F7F2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1: отсутствуют функциональные обязанности членов КЧС и ПБ. (с</w:t>
      </w:r>
      <w:r w:rsidRPr="00CE01C8">
        <w:rPr>
          <w:rFonts w:eastAsiaTheme="minorHAnsi"/>
          <w:sz w:val="28"/>
          <w:szCs w:val="28"/>
          <w:lang w:val="ru-RU" w:eastAsia="en-US"/>
        </w:rPr>
        <w:t>т. 4 ФЗ РФ от 21.12.1994 г. № 68-ФЗ «О защите населения и территорий от ЧС природного и техногенного характера»; п. 2,3,6,7,8 постановления Правительства РФ №794 от 30.12.2003 г. "О единой государственной системе предупреждения и ликвидации чрезвычайных си</w:t>
      </w:r>
      <w:r w:rsidRPr="00CE01C8">
        <w:rPr>
          <w:rFonts w:eastAsiaTheme="minorHAnsi"/>
          <w:sz w:val="28"/>
          <w:szCs w:val="28"/>
          <w:lang w:val="ru-RU" w:eastAsia="en-US"/>
        </w:rPr>
        <w:t>туаций"; п.48 приказа МЧС РФ от 28.02.2003 г. № 105 "Об утверждении Требований по предупреждению чрезвычайных ситуаций на потенциально опасных объектах и объектах жизнеобеспечения" (зарегистрирован в Минюсте РФ от 20.03.2003г. № 4291);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2: в организаци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и не созданы резервы материальных ресурсов, предназначенных для ликвидации чрезвычайных ситуаций. (пункт "ж" статьи 14 Федерального закона № 68-ФЗ; пункт 20 Положения о единой государственной системе; пункты 2 - 7 Порядка создания и использования резервов </w:t>
      </w:r>
      <w:r w:rsidRPr="00CE01C8">
        <w:rPr>
          <w:rFonts w:eastAsiaTheme="minorHAnsi"/>
          <w:sz w:val="28"/>
          <w:szCs w:val="28"/>
          <w:lang w:val="ru-RU" w:eastAsia="en-US"/>
        </w:rPr>
        <w:t>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№ 1340);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3: Отсутствует положение о дежурно-диспетчерской службы объекта (ДДС</w:t>
      </w:r>
      <w:r w:rsidRPr="00CE01C8">
        <w:rPr>
          <w:rFonts w:eastAsiaTheme="minorHAnsi"/>
          <w:sz w:val="28"/>
          <w:szCs w:val="28"/>
          <w:lang w:val="ru-RU" w:eastAsia="en-US"/>
        </w:rPr>
        <w:t>). (ст. 4 ФЗ РФ от 21.12.1994 г. № 68-ФЗ «О защите населения и территорий от ЧС природного и техногенного характера»; п. 11 Постановления Правительства РФ №794 от 30.12.2003 г. "О единой государственной системе предупреждения и ликвидации чрезвычайных ситу</w:t>
      </w:r>
      <w:r w:rsidRPr="00CE01C8">
        <w:rPr>
          <w:rFonts w:eastAsiaTheme="minorHAnsi"/>
          <w:sz w:val="28"/>
          <w:szCs w:val="28"/>
          <w:lang w:val="ru-RU" w:eastAsia="en-US"/>
        </w:rPr>
        <w:t>аций"; п.48 приказа МЧС РФ от 28.02.2003 г №105 «Об утверждении требований по предупреждению чрезвычайных ситуаций на потенциально опасных объектах и объектах жизнеобеспечения», зарегистрирован в Минюсте РФ от 20.03.2003г. №4291;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4: в организации не с</w:t>
      </w:r>
      <w:r w:rsidRPr="00CE01C8">
        <w:rPr>
          <w:rFonts w:eastAsiaTheme="minorHAnsi"/>
          <w:sz w:val="28"/>
          <w:szCs w:val="28"/>
          <w:lang w:val="ru-RU" w:eastAsia="en-US"/>
        </w:rPr>
        <w:t>оздан резерв средств индивидуальной защиты для работников организации. (пункт "ж" статьи 14 Федерального закона № 68-ФЗ; подпункт 2, 3 Порядка создания и использования резервов; подпункт 2, 6, 7, 9, 11, 12, 17 - 19 Положения об организации обеспечения насе</w:t>
      </w:r>
      <w:r w:rsidRPr="00CE01C8">
        <w:rPr>
          <w:rFonts w:eastAsiaTheme="minorHAnsi"/>
          <w:sz w:val="28"/>
          <w:szCs w:val="28"/>
          <w:lang w:val="ru-RU" w:eastAsia="en-US"/>
        </w:rPr>
        <w:t>ления средствами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№ 543);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5: Отсутствует приказ об организаци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и обучения и итогах подготовки по ГО, защите от ЧС. Федеральный Закон № 68-ФЗ от 21.12.1994 года статья 14 в; Постановления Правительства Российской Федерации № 794 от 30.12.2003 года п. 18 Положения, Постановление Правительства Российской Федерации № 547 </w:t>
      </w:r>
      <w:r w:rsidRPr="00CE01C8">
        <w:rPr>
          <w:rFonts w:eastAsiaTheme="minorHAnsi"/>
          <w:sz w:val="28"/>
          <w:szCs w:val="28"/>
          <w:lang w:val="ru-RU" w:eastAsia="en-US"/>
        </w:rPr>
        <w:t>от 04.09.2003 г. п. 2, 4 а, д, 5, 8; Закон города Москвы № 46 от 05.11.1997 г., ст. 9;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6: отсутствует распорядительный документ (приказ) руководителя о создании нештатного аварийно-спасательного формирования и о зачислении граждан в состав нештатных А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СФ согласованный с территориальным органом МЧС России; (ст. 10 ФЗ РФ от 21.07.1997 г. №116-ФЗ «О промышленной безопасности опасных производственных объектов» ; ст. 14. п. «в» ФЗ РФ от 21.12.1994 г. № 68 ФЗ «О защите населения и территорий от ЧС природного </w:t>
      </w:r>
      <w:r w:rsidRPr="00CE01C8">
        <w:rPr>
          <w:rFonts w:eastAsiaTheme="minorHAnsi"/>
          <w:sz w:val="28"/>
          <w:szCs w:val="28"/>
          <w:lang w:val="ru-RU" w:eastAsia="en-US"/>
        </w:rPr>
        <w:t>и техногенного характера»; ст.1, 2, 9 ФЗ РФ от 12.02.98г. № 28 ФЗ «О гражданской обороне»; ст.7, ч. 3, ст. 8. ст. 10, ст. 11ч.4, ст. 12 ч.1 ФЗ РФ от 22.08.1995 № 151-ФЗ "Об аварийно-спасательных службах и статусе спасателей"; Постановление Правительства РФ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 от 22.11.1997 N 1479 "Об аттестации аварийно-спасательных служб, аварийно-спасательных формирований и спасателей"; п. 14 приказа МЧС России от 23.12.2005 г. № 999 «Об утверждении порядка создания нештатных аварийно-спасательных формирований" - зарегистрир</w:t>
      </w:r>
      <w:r w:rsidRPr="00CE01C8">
        <w:rPr>
          <w:rFonts w:eastAsiaTheme="minorHAnsi"/>
          <w:sz w:val="28"/>
          <w:szCs w:val="28"/>
          <w:lang w:val="ru-RU" w:eastAsia="en-US"/>
        </w:rPr>
        <w:t>ован в Минюсте РФ от 19.01.2006 г. №7383 .);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 xml:space="preserve">- п. 7: Отсутствует локальная система оповещения о чрезвычайных ситуациях. (ст. 14 ФЗ РФ от 21.12.1994 г. № 68-ФЗ «О защите населения и территорий от ЧС природного и техногенного характера»; приказ МЧС РФ от </w:t>
      </w:r>
      <w:r w:rsidRPr="00CE01C8">
        <w:rPr>
          <w:rFonts w:eastAsiaTheme="minorHAnsi"/>
          <w:sz w:val="28"/>
          <w:szCs w:val="28"/>
          <w:lang w:val="ru-RU" w:eastAsia="en-US"/>
        </w:rPr>
        <w:t>28.</w:t>
      </w:r>
      <w:r w:rsidRPr="00CE01C8">
        <w:rPr>
          <w:rFonts w:eastAsiaTheme="minorHAnsi"/>
          <w:sz w:val="28"/>
          <w:szCs w:val="28"/>
          <w:lang w:val="ru-RU" w:eastAsia="en-US"/>
        </w:rPr>
        <w:t>02.2003 г. №105 «Об утверждении требований по предупреждению чрезвычайных ситуаций на потенциально опасных объектах и объектах жизнеобеспечения», зарегистрирован в Минюсте РФ от 20.03.2003г. №4291; Приказ МЧС РФ N 422, Мининформсвязи РФ N 90, Минкультуры Р</w:t>
      </w:r>
      <w:r w:rsidRPr="00CE01C8">
        <w:rPr>
          <w:rFonts w:eastAsiaTheme="minorHAnsi"/>
          <w:sz w:val="28"/>
          <w:szCs w:val="28"/>
          <w:lang w:val="ru-RU" w:eastAsia="en-US"/>
        </w:rPr>
        <w:t>Ф N 376 от 25.07.2006 "Об утверждении Положения о системах оповещения населения";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8: не пройдена подготовка в области защиты от ЧС руководителя и работников организации. (ст. 14 п. "в" ФЗ РФ от 21.12.1994 г. № 68-ФЗ «О защите населения и территорий от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 ЧС природного и техногенного характера»; подпункт «Г» п. 2.  Постановления Правительства РФ № 547 от 4.09.2003г «Об утверждении положения о подготовке населения в области защиты от чрезвычайных ситуаций природного и техногенного характера»; п.61, 62, 63 п</w:t>
      </w:r>
      <w:r w:rsidRPr="00CE01C8">
        <w:rPr>
          <w:rFonts w:eastAsiaTheme="minorHAnsi"/>
          <w:sz w:val="28"/>
          <w:szCs w:val="28"/>
          <w:lang w:val="ru-RU" w:eastAsia="en-US"/>
        </w:rPr>
        <w:t>риказа МЧС России от 28.02.2003.г № 105 «Об утверждении требований по предупреждению чрезвычайных ситуаций на потенциально опасных объектах и объектах жизнеобеспечения», зарегистрирован в Минюсте РФ от 20.03.2003г. №4291;</w:t>
      </w:r>
    </w:p>
    <w:p w:rsidR="00384E52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>- п. 9: Не созданы технические уст</w:t>
      </w:r>
      <w:r w:rsidRPr="00CE01C8">
        <w:rPr>
          <w:rFonts w:eastAsiaTheme="minorHAnsi"/>
          <w:sz w:val="28"/>
          <w:szCs w:val="28"/>
          <w:lang w:val="ru-RU" w:eastAsia="en-US"/>
        </w:rPr>
        <w:t>ройства для распространения информации в целях своевременного оповещения и информирования населения о ЧС, подготовки населения в области защиты от ЧС. Пункт «и» ст. 14 ФЗ №68.</w:t>
      </w:r>
    </w:p>
    <w:p w:rsidR="00ED3F7B" w:rsidRPr="00CE01C8" w:rsidP="00CE01C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CE01C8">
        <w:rPr>
          <w:rFonts w:eastAsiaTheme="minorHAnsi"/>
          <w:sz w:val="28"/>
          <w:szCs w:val="28"/>
          <w:lang w:val="ru-RU"/>
        </w:rPr>
        <w:t xml:space="preserve">В соответствии со </w:t>
      </w:r>
      <w:r>
        <w:fldChar w:fldCharType="begin"/>
      </w:r>
      <w:r>
        <w:instrText xml:space="preserve"> HYPERLINK "consultantplus://offline/ref=4D795CC97290018BBEB71BEB3EFDE66D81808B081E57DC4D619C562EB48951D5A4B57F4C255DE61FIFD6K" </w:instrText>
      </w:r>
      <w:r>
        <w:fldChar w:fldCharType="separate"/>
      </w:r>
      <w:r w:rsidRPr="00CE01C8">
        <w:rPr>
          <w:rStyle w:val="Hyperlink"/>
          <w:rFonts w:eastAsiaTheme="minorHAnsi"/>
          <w:color w:val="auto"/>
          <w:sz w:val="28"/>
          <w:szCs w:val="28"/>
          <w:u w:val="none"/>
          <w:lang w:val="ru-RU"/>
        </w:rPr>
        <w:t>статьей 2.4</w:t>
      </w:r>
      <w:r>
        <w:fldChar w:fldCharType="end"/>
      </w:r>
      <w:r w:rsidRPr="00CE01C8">
        <w:rPr>
          <w:rFonts w:eastAsiaTheme="minorHAns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</w:t>
      </w:r>
      <w:r w:rsidRPr="00CE01C8">
        <w:rPr>
          <w:rFonts w:eastAsiaTheme="minorHAnsi"/>
          <w:sz w:val="28"/>
          <w:szCs w:val="28"/>
          <w:lang w:val="ru-RU"/>
        </w:rPr>
        <w:t>ения в связи с неисполнением либо ненадлежащим исполнением своих служебных обязанностей.</w:t>
      </w:r>
    </w:p>
    <w:p w:rsidR="00ED3F7B" w:rsidRPr="00CE01C8" w:rsidP="00CE01C8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CE01C8">
        <w:rPr>
          <w:rFonts w:eastAsiaTheme="minorHAnsi"/>
          <w:sz w:val="28"/>
          <w:szCs w:val="28"/>
          <w:lang w:val="ru-RU"/>
        </w:rPr>
        <w:t xml:space="preserve">Из </w:t>
      </w:r>
      <w:r>
        <w:fldChar w:fldCharType="begin"/>
      </w:r>
      <w:r>
        <w:instrText xml:space="preserve"> HYPERLINK "consultantplus://offline/ref=DFF2C2CB0390FBC427FA1FAF6A8092BE4B16BD3E555D8E13A9C80A31F88D3F2FB1E0417FA65F3A3765FD3016DD72C7AFBE3E82F41A6Dh9M1M" </w:instrText>
      </w:r>
      <w:r>
        <w:fldChar w:fldCharType="separate"/>
      </w:r>
      <w:r w:rsidRPr="00CE01C8">
        <w:rPr>
          <w:rStyle w:val="Hyperlink"/>
          <w:rFonts w:eastAsiaTheme="minorHAnsi"/>
          <w:color w:val="auto"/>
          <w:sz w:val="28"/>
          <w:szCs w:val="28"/>
          <w:u w:val="none"/>
          <w:lang w:val="ru-RU"/>
        </w:rPr>
        <w:t>примечан</w:t>
      </w:r>
      <w:r w:rsidRPr="00CE01C8">
        <w:rPr>
          <w:rStyle w:val="Hyperlink"/>
          <w:rFonts w:eastAsiaTheme="minorHAnsi"/>
          <w:color w:val="auto"/>
          <w:sz w:val="28"/>
          <w:szCs w:val="28"/>
          <w:u w:val="none"/>
          <w:lang w:val="ru-RU"/>
        </w:rPr>
        <w:t>ия</w:t>
      </w:r>
      <w:r>
        <w:fldChar w:fldCharType="end"/>
      </w:r>
      <w:r w:rsidRPr="00CE01C8">
        <w:rPr>
          <w:rFonts w:eastAsiaTheme="minorHAns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r>
        <w:fldChar w:fldCharType="begin"/>
      </w:r>
      <w:r>
        <w:instrText xml:space="preserve"> HYPERLINK "consultantplus://offline/ref=DFF2C2CB0390FBC427FA1FAF6A8092BE4B16BD3E555D8E13A9C80A31F88D3F2FA3E01974A05C2C3C32B27643D1h7M9M" </w:instrText>
      </w:r>
      <w:r>
        <w:fldChar w:fldCharType="separate"/>
      </w:r>
      <w:r w:rsidRPr="00CE01C8">
        <w:rPr>
          <w:rStyle w:val="Hyperlink"/>
          <w:rFonts w:eastAsiaTheme="minorHAnsi"/>
          <w:color w:val="auto"/>
          <w:sz w:val="28"/>
          <w:szCs w:val="28"/>
          <w:u w:val="none"/>
          <w:lang w:val="ru-RU"/>
        </w:rPr>
        <w:t>Кодексе</w:t>
      </w:r>
      <w:r>
        <w:fldChar w:fldCharType="end"/>
      </w:r>
      <w:r w:rsidRPr="00CE01C8">
        <w:rPr>
          <w:rFonts w:eastAsiaTheme="minorHAnsi"/>
          <w:sz w:val="28"/>
          <w:szCs w:val="28"/>
          <w:lang w:val="ru-RU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ED3F7B" w:rsidRPr="00CE01C8" w:rsidP="00CE01C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E01C8">
        <w:rPr>
          <w:rFonts w:eastAsiaTheme="minorHAnsi"/>
          <w:sz w:val="28"/>
          <w:szCs w:val="28"/>
          <w:lang w:val="ru-RU" w:eastAsia="en-US"/>
        </w:rPr>
        <w:t xml:space="preserve">Приказом </w:t>
      </w:r>
      <w:r w:rsidRPr="00CE01C8" w:rsidR="004E3EC8">
        <w:rPr>
          <w:rFonts w:eastAsiaTheme="minorHAnsi"/>
          <w:sz w:val="28"/>
          <w:szCs w:val="28"/>
          <w:lang w:val="ru-RU" w:eastAsia="en-US"/>
        </w:rPr>
        <w:t xml:space="preserve">ООО «ТЭС-ТЕРМИНАЛ-1» </w:t>
      </w:r>
      <w:r w:rsidRPr="00CE01C8" w:rsidR="00384E52">
        <w:rPr>
          <w:rFonts w:eastAsiaTheme="minorHAnsi"/>
          <w:sz w:val="28"/>
          <w:szCs w:val="28"/>
          <w:lang w:val="ru-RU" w:eastAsia="en-US"/>
        </w:rPr>
        <w:t xml:space="preserve">от 17 августа 2018 года № 45/9  Коцырев Е.А. 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назначен </w:t>
      </w:r>
      <w:r w:rsidRPr="00CE01C8" w:rsidR="00384E52">
        <w:rPr>
          <w:rFonts w:eastAsiaTheme="minorHAnsi"/>
          <w:sz w:val="28"/>
          <w:szCs w:val="28"/>
          <w:lang w:val="ru-RU" w:eastAsia="en-US"/>
        </w:rPr>
        <w:t xml:space="preserve">ответственным за состояние охраны труда, охраны природной окружающей среды, пожарной и техногенной безопасности по газонаполнительному терминалу </w:t>
      </w:r>
      <w:r w:rsidRPr="00CE01C8">
        <w:rPr>
          <w:rFonts w:eastAsiaTheme="minorHAnsi"/>
          <w:sz w:val="28"/>
          <w:szCs w:val="28"/>
          <w:lang w:val="ru-RU" w:eastAsia="en-US"/>
        </w:rPr>
        <w:t>на должность</w:t>
      </w:r>
      <w:r w:rsidRPr="00CE01C8" w:rsidR="00384E52">
        <w:rPr>
          <w:rFonts w:eastAsiaTheme="minorHAnsi"/>
          <w:sz w:val="28"/>
          <w:szCs w:val="28"/>
          <w:lang w:val="ru-RU" w:eastAsia="en-US"/>
        </w:rPr>
        <w:t xml:space="preserve"> главного инженера газонаполнительного терминала</w:t>
      </w:r>
      <w:r w:rsidRPr="00CE01C8">
        <w:rPr>
          <w:rFonts w:eastAsiaTheme="minorHAnsi"/>
          <w:sz w:val="28"/>
          <w:szCs w:val="28"/>
          <w:lang w:val="ru-RU" w:eastAsia="en-US"/>
        </w:rPr>
        <w:t>.</w:t>
      </w:r>
    </w:p>
    <w:p w:rsidR="00ED3F7B" w:rsidRPr="00CE01C8" w:rsidP="00CE01C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E01C8">
        <w:rPr>
          <w:sz w:val="28"/>
          <w:szCs w:val="28"/>
          <w:lang w:val="ru-RU" w:eastAsia="ru-RU"/>
        </w:rPr>
        <w:t xml:space="preserve">Следовательно, </w:t>
      </w:r>
      <w:r w:rsidRPr="00CE01C8" w:rsidR="00384E52">
        <w:rPr>
          <w:sz w:val="28"/>
          <w:szCs w:val="28"/>
          <w:lang w:val="ru-RU"/>
        </w:rPr>
        <w:t>главный инженер газонаполнительного терминал</w:t>
      </w:r>
      <w:r w:rsidRPr="00CE01C8" w:rsidR="00384E52">
        <w:rPr>
          <w:sz w:val="28"/>
          <w:szCs w:val="28"/>
          <w:lang w:val="ru-RU"/>
        </w:rPr>
        <w:t>а ООО</w:t>
      </w:r>
      <w:r w:rsidRPr="00CE01C8" w:rsidR="00384E52">
        <w:rPr>
          <w:sz w:val="28"/>
          <w:szCs w:val="28"/>
          <w:lang w:val="ru-RU"/>
        </w:rPr>
        <w:t xml:space="preserve"> «ТЭС-ТЕРМИНАЛ-1»  Коцырев Е.А. </w:t>
      </w:r>
      <w:r w:rsidRPr="00CE01C8">
        <w:rPr>
          <w:sz w:val="28"/>
          <w:szCs w:val="28"/>
          <w:lang w:val="ru-RU" w:eastAsia="ru-RU"/>
        </w:rPr>
        <w:t xml:space="preserve">является субъектом административного правонарушения, предусмотренного </w:t>
      </w:r>
      <w:r>
        <w:fldChar w:fldCharType="begin"/>
      </w:r>
      <w:r>
        <w:instrText xml:space="preserve"> HYPERLINK "garantF1://12025267.559" </w:instrText>
      </w:r>
      <w:r>
        <w:fldChar w:fldCharType="separate"/>
      </w:r>
      <w:r w:rsidRPr="00CE01C8">
        <w:rPr>
          <w:sz w:val="28"/>
          <w:szCs w:val="28"/>
          <w:lang w:val="ru-RU" w:eastAsia="ru-RU"/>
        </w:rPr>
        <w:t xml:space="preserve"> ч.</w:t>
      </w:r>
      <w:r w:rsidRPr="00CE01C8" w:rsidR="00384E52">
        <w:rPr>
          <w:sz w:val="28"/>
          <w:szCs w:val="28"/>
          <w:lang w:val="ru-RU" w:eastAsia="ru-RU"/>
        </w:rPr>
        <w:t xml:space="preserve"> </w:t>
      </w:r>
      <w:r w:rsidRPr="00CE01C8">
        <w:rPr>
          <w:sz w:val="28"/>
          <w:szCs w:val="28"/>
          <w:lang w:val="ru-RU" w:eastAsia="ru-RU"/>
        </w:rPr>
        <w:t>1 ст.</w:t>
      </w:r>
      <w:r w:rsidRPr="00CE01C8" w:rsidR="00384E52">
        <w:rPr>
          <w:sz w:val="28"/>
          <w:szCs w:val="28"/>
          <w:lang w:val="ru-RU" w:eastAsia="ru-RU"/>
        </w:rPr>
        <w:t xml:space="preserve"> 20</w:t>
      </w:r>
      <w:r w:rsidRPr="00CE01C8">
        <w:rPr>
          <w:sz w:val="28"/>
          <w:szCs w:val="28"/>
          <w:lang w:val="ru-RU" w:eastAsia="ru-RU"/>
        </w:rPr>
        <w:t>.</w:t>
      </w:r>
      <w:r w:rsidRPr="00CE01C8" w:rsidR="00384E52">
        <w:rPr>
          <w:sz w:val="28"/>
          <w:szCs w:val="28"/>
          <w:lang w:val="ru-RU" w:eastAsia="ru-RU"/>
        </w:rPr>
        <w:t>6</w:t>
      </w:r>
      <w:r>
        <w:fldChar w:fldCharType="end"/>
      </w:r>
      <w:r w:rsidRPr="00CE01C8">
        <w:rPr>
          <w:sz w:val="28"/>
          <w:szCs w:val="28"/>
          <w:lang w:val="ru-RU" w:eastAsia="ru-RU"/>
        </w:rPr>
        <w:t xml:space="preserve"> КоАП РФ.</w:t>
      </w:r>
    </w:p>
    <w:p w:rsidR="008E3F97" w:rsidRPr="00CE01C8" w:rsidP="00CE01C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CE01C8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CE01C8" w:rsidR="004E3EC8">
        <w:rPr>
          <w:sz w:val="28"/>
          <w:szCs w:val="28"/>
          <w:lang w:val="ru-RU"/>
        </w:rPr>
        <w:t>главного инженера газонаполнительного терминала ООО «ТЭС-ТЕРМИНАЛ-1» Коцырева Е.А.</w:t>
      </w:r>
      <w:r w:rsidRPr="00CE01C8">
        <w:rPr>
          <w:sz w:val="28"/>
          <w:szCs w:val="28"/>
          <w:lang w:val="ru-RU"/>
        </w:rPr>
        <w:t xml:space="preserve"> </w:t>
      </w:r>
      <w:r w:rsidRPr="00CE01C8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</w:t>
      </w:r>
      <w:r w:rsidRPr="00CE01C8" w:rsidR="004E3EC8">
        <w:rPr>
          <w:sz w:val="28"/>
          <w:szCs w:val="28"/>
          <w:shd w:val="clear" w:color="auto" w:fill="FFFFFF"/>
          <w:lang w:val="ru-RU"/>
        </w:rPr>
        <w:t>20</w:t>
      </w:r>
      <w:r w:rsidRPr="00CE01C8">
        <w:rPr>
          <w:sz w:val="28"/>
          <w:szCs w:val="28"/>
          <w:shd w:val="clear" w:color="auto" w:fill="FFFFFF"/>
          <w:lang w:val="ru-RU"/>
        </w:rPr>
        <w:t>.</w:t>
      </w:r>
      <w:r w:rsidRPr="00CE01C8" w:rsidR="004E3EC8">
        <w:rPr>
          <w:sz w:val="28"/>
          <w:szCs w:val="28"/>
          <w:shd w:val="clear" w:color="auto" w:fill="FFFFFF"/>
          <w:lang w:val="ru-RU"/>
        </w:rPr>
        <w:t>6</w:t>
      </w:r>
      <w:r w:rsidRPr="00CE01C8">
        <w:rPr>
          <w:sz w:val="28"/>
          <w:szCs w:val="28"/>
          <w:shd w:val="clear" w:color="auto" w:fill="FFFFFF"/>
          <w:lang w:val="ru-RU"/>
        </w:rPr>
        <w:t xml:space="preserve"> КоАП Российской Федерации при обстоятельствах, изложенных в протоколе № </w:t>
      </w:r>
      <w:r w:rsidRPr="00CE01C8" w:rsidR="004E3EC8">
        <w:rPr>
          <w:sz w:val="28"/>
          <w:szCs w:val="28"/>
          <w:shd w:val="clear" w:color="auto" w:fill="FFFFFF"/>
          <w:lang w:val="ru-RU"/>
        </w:rPr>
        <w:t>3/2019/1-ЗНЧС</w:t>
      </w:r>
      <w:r w:rsidRPr="00CE01C8">
        <w:rPr>
          <w:sz w:val="28"/>
          <w:szCs w:val="28"/>
          <w:shd w:val="clear" w:color="auto" w:fill="FFFFFF"/>
          <w:lang w:val="ru-RU"/>
        </w:rPr>
        <w:t xml:space="preserve"> об административном правонарушении от </w:t>
      </w:r>
      <w:r w:rsidRPr="00CE01C8" w:rsidR="004E3EC8">
        <w:rPr>
          <w:sz w:val="28"/>
          <w:szCs w:val="28"/>
          <w:shd w:val="clear" w:color="auto" w:fill="FFFFFF"/>
          <w:lang w:val="ru-RU"/>
        </w:rPr>
        <w:t>21</w:t>
      </w:r>
      <w:r w:rsidRPr="00CE01C8">
        <w:rPr>
          <w:sz w:val="28"/>
          <w:szCs w:val="28"/>
          <w:shd w:val="clear" w:color="auto" w:fill="FFFFFF"/>
          <w:lang w:val="ru-RU"/>
        </w:rPr>
        <w:t>.0</w:t>
      </w:r>
      <w:r w:rsidRPr="00CE01C8" w:rsidR="004E3EC8">
        <w:rPr>
          <w:sz w:val="28"/>
          <w:szCs w:val="28"/>
          <w:shd w:val="clear" w:color="auto" w:fill="FFFFFF"/>
          <w:lang w:val="ru-RU"/>
        </w:rPr>
        <w:t>3</w:t>
      </w:r>
      <w:r w:rsidRPr="00CE01C8">
        <w:rPr>
          <w:sz w:val="28"/>
          <w:szCs w:val="28"/>
          <w:shd w:val="clear" w:color="auto" w:fill="FFFFFF"/>
          <w:lang w:val="ru-RU"/>
        </w:rPr>
        <w:t>.201</w:t>
      </w:r>
      <w:r w:rsidRPr="00CE01C8" w:rsidR="00890597">
        <w:rPr>
          <w:sz w:val="28"/>
          <w:szCs w:val="28"/>
          <w:shd w:val="clear" w:color="auto" w:fill="FFFFFF"/>
          <w:lang w:val="ru-RU"/>
        </w:rPr>
        <w:t>9</w:t>
      </w:r>
      <w:r w:rsidRPr="00CE01C8">
        <w:rPr>
          <w:sz w:val="28"/>
          <w:szCs w:val="28"/>
          <w:shd w:val="clear" w:color="auto" w:fill="FFFFFF"/>
          <w:lang w:val="ru-RU"/>
        </w:rPr>
        <w:t xml:space="preserve"> г. подтверждается: </w:t>
      </w:r>
      <w:r w:rsidRPr="00CE01C8">
        <w:rPr>
          <w:sz w:val="28"/>
          <w:szCs w:val="28"/>
          <w:lang w:val="ru-RU"/>
        </w:rPr>
        <w:t xml:space="preserve">протоколом </w:t>
      </w:r>
      <w:r w:rsidRPr="00CE01C8" w:rsidR="004E3EC8">
        <w:rPr>
          <w:sz w:val="28"/>
          <w:szCs w:val="28"/>
          <w:shd w:val="clear" w:color="auto" w:fill="FFFFFF"/>
          <w:lang w:val="ru-RU"/>
        </w:rPr>
        <w:t>№ 3/2019/1-ЗНЧС об административном правонарушении от 21.03.2019 г.</w:t>
      </w:r>
      <w:r w:rsidRPr="00CE01C8">
        <w:rPr>
          <w:sz w:val="28"/>
          <w:szCs w:val="28"/>
          <w:lang w:val="ru-RU"/>
        </w:rPr>
        <w:t xml:space="preserve">, </w:t>
      </w:r>
      <w:r w:rsidRPr="00CE01C8">
        <w:rPr>
          <w:color w:val="000000"/>
          <w:sz w:val="28"/>
          <w:szCs w:val="28"/>
          <w:lang w:val="ru-RU"/>
        </w:rPr>
        <w:t>распоряжением (приказом) органа государственного контроля (надзора), органа муниципального контроля о проведении плановой выездной проверки юридического лица</w:t>
      </w:r>
      <w:r w:rsidRPr="00CE01C8" w:rsidR="004E3EC8">
        <w:rPr>
          <w:color w:val="000000"/>
          <w:sz w:val="28"/>
          <w:szCs w:val="28"/>
          <w:lang w:val="ru-RU"/>
        </w:rPr>
        <w:t xml:space="preserve"> юридического лица </w:t>
      </w:r>
      <w:r w:rsidRPr="00CE01C8">
        <w:rPr>
          <w:color w:val="000000"/>
          <w:sz w:val="28"/>
          <w:szCs w:val="28"/>
          <w:lang w:val="ru-RU"/>
        </w:rPr>
        <w:t xml:space="preserve">от </w:t>
      </w:r>
      <w:r w:rsidRPr="00CE01C8" w:rsidR="004E3EC8">
        <w:rPr>
          <w:color w:val="000000"/>
          <w:sz w:val="28"/>
          <w:szCs w:val="28"/>
          <w:lang w:val="ru-RU"/>
        </w:rPr>
        <w:t>01</w:t>
      </w:r>
      <w:r w:rsidRPr="00CE01C8">
        <w:rPr>
          <w:color w:val="000000"/>
          <w:sz w:val="28"/>
          <w:szCs w:val="28"/>
          <w:lang w:val="ru-RU"/>
        </w:rPr>
        <w:t xml:space="preserve"> </w:t>
      </w:r>
      <w:r w:rsidRPr="00CE01C8" w:rsidR="004E3EC8">
        <w:rPr>
          <w:color w:val="000000"/>
          <w:sz w:val="28"/>
          <w:szCs w:val="28"/>
          <w:lang w:val="ru-RU"/>
        </w:rPr>
        <w:t xml:space="preserve">марта </w:t>
      </w:r>
      <w:r w:rsidRPr="00CE01C8">
        <w:rPr>
          <w:color w:val="000000"/>
          <w:sz w:val="28"/>
          <w:szCs w:val="28"/>
          <w:lang w:val="ru-RU"/>
        </w:rPr>
        <w:t>2</w:t>
      </w:r>
      <w:r w:rsidRPr="00CE01C8">
        <w:rPr>
          <w:color w:val="000000"/>
          <w:sz w:val="28"/>
          <w:szCs w:val="28"/>
          <w:lang w:val="ru-RU"/>
        </w:rPr>
        <w:t>01</w:t>
      </w:r>
      <w:r w:rsidRPr="00CE01C8" w:rsidR="00890597">
        <w:rPr>
          <w:color w:val="000000"/>
          <w:sz w:val="28"/>
          <w:szCs w:val="28"/>
          <w:lang w:val="ru-RU"/>
        </w:rPr>
        <w:t>9</w:t>
      </w:r>
      <w:r w:rsidRPr="00CE01C8">
        <w:rPr>
          <w:color w:val="000000"/>
          <w:sz w:val="28"/>
          <w:szCs w:val="28"/>
          <w:lang w:val="ru-RU"/>
        </w:rPr>
        <w:t xml:space="preserve"> г. № </w:t>
      </w:r>
      <w:r w:rsidRPr="00CE01C8" w:rsidR="004E3EC8">
        <w:rPr>
          <w:color w:val="000000"/>
          <w:sz w:val="28"/>
          <w:szCs w:val="28"/>
          <w:lang w:val="ru-RU"/>
        </w:rPr>
        <w:t>1-ЗНЧС</w:t>
      </w:r>
      <w:r w:rsidRPr="00CE01C8">
        <w:rPr>
          <w:color w:val="000000"/>
          <w:sz w:val="28"/>
          <w:szCs w:val="28"/>
          <w:lang w:val="ru-RU"/>
        </w:rPr>
        <w:t xml:space="preserve">, </w:t>
      </w:r>
      <w:r w:rsidRPr="00CE01C8" w:rsidR="004E3EC8">
        <w:rPr>
          <w:color w:val="000000"/>
          <w:sz w:val="28"/>
          <w:szCs w:val="28"/>
          <w:lang w:val="ru-RU"/>
        </w:rPr>
        <w:t xml:space="preserve">приказом </w:t>
      </w:r>
      <w:r w:rsidRPr="00CE01C8" w:rsidR="004E3EC8">
        <w:rPr>
          <w:rFonts w:eastAsiaTheme="minorHAnsi"/>
          <w:sz w:val="28"/>
          <w:szCs w:val="28"/>
          <w:lang w:val="ru-RU" w:eastAsia="en-US"/>
        </w:rPr>
        <w:t xml:space="preserve">ООО «ТЭС-ТЕРМИНАЛ-1» от 17 августа 2018 года № 45/9, </w:t>
      </w:r>
      <w:r w:rsidRPr="00CE01C8">
        <w:rPr>
          <w:color w:val="000000"/>
          <w:sz w:val="28"/>
          <w:szCs w:val="28"/>
          <w:lang w:val="ru-RU"/>
        </w:rPr>
        <w:t>актом проверки органом государственного</w:t>
      </w:r>
      <w:r w:rsidRPr="00CE01C8" w:rsidR="004E3EC8">
        <w:rPr>
          <w:color w:val="000000"/>
          <w:sz w:val="28"/>
          <w:szCs w:val="28"/>
          <w:lang w:val="ru-RU"/>
        </w:rPr>
        <w:t xml:space="preserve"> контроля (надзора) № 1-ЗНЧС </w:t>
      </w:r>
      <w:r w:rsidRPr="00CE01C8">
        <w:rPr>
          <w:color w:val="000000"/>
          <w:sz w:val="28"/>
          <w:szCs w:val="28"/>
          <w:lang w:val="ru-RU"/>
        </w:rPr>
        <w:t xml:space="preserve">от </w:t>
      </w:r>
      <w:r w:rsidRPr="00CE01C8" w:rsidR="00890597">
        <w:rPr>
          <w:color w:val="000000"/>
          <w:sz w:val="28"/>
          <w:szCs w:val="28"/>
          <w:lang w:val="ru-RU"/>
        </w:rPr>
        <w:t>2</w:t>
      </w:r>
      <w:r w:rsidRPr="00CE01C8" w:rsidR="004E3EC8">
        <w:rPr>
          <w:color w:val="000000"/>
          <w:sz w:val="28"/>
          <w:szCs w:val="28"/>
          <w:lang w:val="ru-RU"/>
        </w:rPr>
        <w:t>1</w:t>
      </w:r>
      <w:r w:rsidRPr="00CE01C8">
        <w:rPr>
          <w:color w:val="000000"/>
          <w:sz w:val="28"/>
          <w:szCs w:val="28"/>
          <w:lang w:val="ru-RU"/>
        </w:rPr>
        <w:t xml:space="preserve"> </w:t>
      </w:r>
      <w:r w:rsidRPr="00CE01C8" w:rsidR="004E3EC8">
        <w:rPr>
          <w:color w:val="000000"/>
          <w:sz w:val="28"/>
          <w:szCs w:val="28"/>
          <w:lang w:val="ru-RU"/>
        </w:rPr>
        <w:t xml:space="preserve">марта </w:t>
      </w:r>
      <w:r w:rsidRPr="00CE01C8">
        <w:rPr>
          <w:color w:val="000000"/>
          <w:sz w:val="28"/>
          <w:szCs w:val="28"/>
          <w:lang w:val="ru-RU"/>
        </w:rPr>
        <w:t>201</w:t>
      </w:r>
      <w:r w:rsidRPr="00CE01C8" w:rsidR="00890597">
        <w:rPr>
          <w:color w:val="000000"/>
          <w:sz w:val="28"/>
          <w:szCs w:val="28"/>
          <w:lang w:val="ru-RU"/>
        </w:rPr>
        <w:t>9</w:t>
      </w:r>
      <w:r w:rsidRPr="00CE01C8">
        <w:rPr>
          <w:color w:val="000000"/>
          <w:sz w:val="28"/>
          <w:szCs w:val="28"/>
          <w:lang w:val="ru-RU"/>
        </w:rPr>
        <w:t xml:space="preserve"> г.</w:t>
      </w:r>
      <w:r w:rsidRPr="00CE01C8">
        <w:rPr>
          <w:sz w:val="28"/>
          <w:szCs w:val="28"/>
          <w:lang w:val="ru-RU"/>
        </w:rPr>
        <w:t xml:space="preserve">, </w:t>
      </w:r>
      <w:r w:rsidRPr="00CE01C8">
        <w:rPr>
          <w:rFonts w:eastAsiaTheme="minorHAnsi"/>
          <w:sz w:val="28"/>
          <w:szCs w:val="28"/>
          <w:lang w:val="ru-RU" w:eastAsia="en-US"/>
        </w:rPr>
        <w:t xml:space="preserve">предписанием </w:t>
      </w:r>
      <w:r w:rsidRPr="00CE01C8">
        <w:rPr>
          <w:color w:val="000000"/>
          <w:sz w:val="28"/>
          <w:szCs w:val="28"/>
          <w:lang w:val="ru-RU"/>
        </w:rPr>
        <w:t xml:space="preserve">№ </w:t>
      </w:r>
      <w:r w:rsidRPr="00CE01C8" w:rsidR="004E3EC8">
        <w:rPr>
          <w:color w:val="000000"/>
          <w:sz w:val="28"/>
          <w:szCs w:val="28"/>
          <w:lang w:val="ru-RU"/>
        </w:rPr>
        <w:t xml:space="preserve">1-ЗНЧС </w:t>
      </w:r>
      <w:r w:rsidRPr="00CE01C8">
        <w:rPr>
          <w:rFonts w:eastAsiaTheme="minorEastAsia"/>
          <w:sz w:val="28"/>
          <w:szCs w:val="28"/>
          <w:lang w:val="ru-RU"/>
        </w:rPr>
        <w:t>об устранении</w:t>
      </w:r>
      <w:r w:rsidRPr="00CE01C8">
        <w:rPr>
          <w:iCs/>
          <w:color w:val="000000"/>
          <w:sz w:val="28"/>
          <w:szCs w:val="28"/>
          <w:lang w:val="ru-RU"/>
        </w:rPr>
        <w:t xml:space="preserve">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от </w:t>
      </w:r>
      <w:r w:rsidRPr="00CE01C8" w:rsidR="004E3EC8">
        <w:rPr>
          <w:iCs/>
          <w:color w:val="000000"/>
          <w:sz w:val="28"/>
          <w:szCs w:val="28"/>
          <w:lang w:val="ru-RU"/>
        </w:rPr>
        <w:t>21</w:t>
      </w:r>
      <w:r w:rsidRPr="00CE01C8">
        <w:rPr>
          <w:iCs/>
          <w:color w:val="000000"/>
          <w:sz w:val="28"/>
          <w:szCs w:val="28"/>
          <w:lang w:val="ru-RU"/>
        </w:rPr>
        <w:t xml:space="preserve"> </w:t>
      </w:r>
      <w:r w:rsidRPr="00CE01C8" w:rsidR="004E3EC8">
        <w:rPr>
          <w:iCs/>
          <w:color w:val="000000"/>
          <w:sz w:val="28"/>
          <w:szCs w:val="28"/>
          <w:lang w:val="ru-RU"/>
        </w:rPr>
        <w:t xml:space="preserve"> марта </w:t>
      </w:r>
      <w:r w:rsidRPr="00CE01C8">
        <w:rPr>
          <w:iCs/>
          <w:color w:val="000000"/>
          <w:sz w:val="28"/>
          <w:szCs w:val="28"/>
          <w:lang w:val="ru-RU"/>
        </w:rPr>
        <w:t>201</w:t>
      </w:r>
      <w:r w:rsidRPr="00CE01C8" w:rsidR="00890597">
        <w:rPr>
          <w:iCs/>
          <w:color w:val="000000"/>
          <w:sz w:val="28"/>
          <w:szCs w:val="28"/>
          <w:lang w:val="ru-RU"/>
        </w:rPr>
        <w:t>9</w:t>
      </w:r>
      <w:r w:rsidRPr="00CE01C8">
        <w:rPr>
          <w:iCs/>
          <w:color w:val="000000"/>
          <w:sz w:val="28"/>
          <w:szCs w:val="28"/>
          <w:lang w:val="ru-RU"/>
        </w:rPr>
        <w:t xml:space="preserve"> г.</w:t>
      </w:r>
      <w:r w:rsidRPr="00CE01C8">
        <w:rPr>
          <w:sz w:val="28"/>
          <w:szCs w:val="28"/>
          <w:lang w:val="ru-RU"/>
        </w:rPr>
        <w:t>,</w:t>
      </w:r>
      <w:r w:rsidRPr="00CE01C8" w:rsidR="0089059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E01C8" w:rsidR="004E3EC8">
        <w:rPr>
          <w:rFonts w:eastAsiaTheme="minorHAnsi"/>
          <w:sz w:val="28"/>
          <w:szCs w:val="28"/>
          <w:lang w:val="ru-RU" w:eastAsia="en-US"/>
        </w:rPr>
        <w:t xml:space="preserve"> собственноручно написанными объяснениями Коцырева Е.А. от 21 марта 2019 года</w:t>
      </w:r>
      <w:r w:rsidRPr="00CE01C8">
        <w:rPr>
          <w:color w:val="000000"/>
          <w:sz w:val="28"/>
          <w:szCs w:val="28"/>
          <w:lang w:val="ru-RU"/>
        </w:rPr>
        <w:t>.</w:t>
      </w:r>
    </w:p>
    <w:p w:rsidR="00ED3F7B" w:rsidRPr="00CE01C8" w:rsidP="00CE01C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E01C8" w:rsidR="004E3EC8">
        <w:rPr>
          <w:sz w:val="28"/>
          <w:szCs w:val="28"/>
          <w:lang w:val="ru-RU"/>
        </w:rPr>
        <w:t>главного инженера газонаполнительного терминала ООО «ТЭС-ТЕРМИНАЛ-1» Коцырева Е.А.</w:t>
      </w:r>
      <w:r w:rsidRPr="00CE01C8" w:rsidR="00C271B9">
        <w:rPr>
          <w:iCs/>
          <w:color w:val="000000"/>
          <w:sz w:val="28"/>
          <w:szCs w:val="28"/>
          <w:lang w:val="ru-RU"/>
        </w:rPr>
        <w:t xml:space="preserve"> </w:t>
      </w:r>
      <w:r w:rsidRPr="00CE01C8">
        <w:rPr>
          <w:sz w:val="28"/>
          <w:szCs w:val="28"/>
          <w:lang w:val="ru-RU"/>
        </w:rPr>
        <w:t>в совершении а</w:t>
      </w:r>
      <w:r w:rsidRPr="00CE01C8" w:rsidR="00C271B9">
        <w:rPr>
          <w:sz w:val="28"/>
          <w:szCs w:val="28"/>
          <w:lang w:val="ru-RU"/>
        </w:rPr>
        <w:t>дминистративного правонарушения, предусмотренного ч.</w:t>
      </w:r>
      <w:r w:rsidRPr="00CE01C8" w:rsidR="00C271B9">
        <w:rPr>
          <w:color w:val="000000"/>
          <w:sz w:val="28"/>
          <w:szCs w:val="28"/>
          <w:lang w:val="ru-RU"/>
        </w:rPr>
        <w:t xml:space="preserve"> 1 ст. </w:t>
      </w:r>
      <w:r w:rsidRPr="00CE01C8" w:rsidR="004E3EC8">
        <w:rPr>
          <w:color w:val="000000"/>
          <w:sz w:val="28"/>
          <w:szCs w:val="28"/>
          <w:lang w:val="ru-RU"/>
        </w:rPr>
        <w:t>20</w:t>
      </w:r>
      <w:r w:rsidRPr="00CE01C8" w:rsidR="00C271B9">
        <w:rPr>
          <w:color w:val="000000"/>
          <w:sz w:val="28"/>
          <w:szCs w:val="28"/>
          <w:lang w:val="ru-RU"/>
        </w:rPr>
        <w:t>.</w:t>
      </w:r>
      <w:r w:rsidRPr="00CE01C8" w:rsidR="004E3EC8">
        <w:rPr>
          <w:color w:val="000000"/>
          <w:sz w:val="28"/>
          <w:szCs w:val="28"/>
          <w:lang w:val="ru-RU"/>
        </w:rPr>
        <w:t>6</w:t>
      </w:r>
      <w:r w:rsidRPr="00CE01C8" w:rsidR="00C271B9">
        <w:rPr>
          <w:color w:val="000000"/>
          <w:sz w:val="28"/>
          <w:szCs w:val="28"/>
          <w:lang w:val="ru-RU"/>
        </w:rPr>
        <w:t xml:space="preserve"> КоАП РФ.</w:t>
      </w:r>
    </w:p>
    <w:p w:rsidR="007A2290" w:rsidRPr="00CE01C8" w:rsidP="00CE01C8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CE01C8">
        <w:rPr>
          <w:color w:val="000000"/>
          <w:sz w:val="28"/>
          <w:szCs w:val="28"/>
          <w:lang w:val="ru-RU"/>
        </w:rPr>
        <w:t xml:space="preserve">Процессуальных </w:t>
      </w:r>
      <w:r w:rsidRPr="00CE01C8" w:rsidR="00D62518">
        <w:rPr>
          <w:color w:val="000000"/>
          <w:sz w:val="28"/>
          <w:szCs w:val="28"/>
          <w:lang w:val="ru-RU"/>
        </w:rPr>
        <w:t>н</w:t>
      </w:r>
      <w:r w:rsidRPr="00CE01C8">
        <w:rPr>
          <w:color w:val="000000"/>
          <w:sz w:val="28"/>
          <w:szCs w:val="28"/>
          <w:lang w:val="ru-RU"/>
        </w:rPr>
        <w:t xml:space="preserve">арушений и обстоятельств, исключающих производство по делу, не </w:t>
      </w:r>
      <w:r w:rsidRPr="00CE01C8">
        <w:rPr>
          <w:color w:val="000000"/>
          <w:sz w:val="28"/>
          <w:szCs w:val="28"/>
          <w:lang w:val="ru-RU"/>
        </w:rPr>
        <w:t>имеется.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E01C8" w:rsidR="009F4510">
        <w:rPr>
          <w:color w:val="000000"/>
          <w:sz w:val="28"/>
          <w:szCs w:val="28"/>
          <w:lang w:val="ru-RU"/>
        </w:rPr>
        <w:t xml:space="preserve"> </w:t>
      </w:r>
      <w:r w:rsidRPr="00CE01C8" w:rsidR="004E3EC8">
        <w:rPr>
          <w:sz w:val="28"/>
          <w:szCs w:val="28"/>
          <w:lang w:val="ru-RU"/>
        </w:rPr>
        <w:t>главного инженера газонаполнительного терминала ООО «ТЭС-ТЕРМИНАЛ-1» Коцырева Е.А.</w:t>
      </w:r>
      <w:r w:rsidRPr="00CE01C8">
        <w:rPr>
          <w:sz w:val="28"/>
          <w:szCs w:val="28"/>
          <w:lang w:val="ru-RU"/>
        </w:rPr>
        <w:t xml:space="preserve"> </w:t>
      </w:r>
      <w:r w:rsidRPr="00CE01C8">
        <w:rPr>
          <w:color w:val="000000"/>
          <w:sz w:val="28"/>
          <w:szCs w:val="28"/>
          <w:lang w:val="ru-RU"/>
        </w:rPr>
        <w:t>при возбуждении дела об а</w:t>
      </w:r>
      <w:r w:rsidRPr="00CE01C8">
        <w:rPr>
          <w:color w:val="000000"/>
          <w:sz w:val="28"/>
          <w:szCs w:val="28"/>
          <w:lang w:val="ru-RU"/>
        </w:rPr>
        <w:t>дминистративном правонарушении нарушены не были.</w:t>
      </w:r>
    </w:p>
    <w:p w:rsidR="00C271B9" w:rsidRPr="00CE01C8" w:rsidP="00CE01C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E01C8">
        <w:rPr>
          <w:sz w:val="28"/>
          <w:szCs w:val="28"/>
          <w:lang w:val="ru-RU" w:eastAsia="ru-RU"/>
        </w:rPr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 \t "_blank" </w:instrText>
      </w:r>
      <w:r>
        <w:fldChar w:fldCharType="separate"/>
      </w:r>
      <w:r w:rsidRPr="00CE01C8">
        <w:rPr>
          <w:sz w:val="28"/>
          <w:szCs w:val="28"/>
          <w:lang w:val="ru-RU" w:eastAsia="ru-RU"/>
        </w:rPr>
        <w:t>4.5 КоАП</w:t>
      </w:r>
      <w:r>
        <w:fldChar w:fldCharType="end"/>
      </w:r>
      <w:r w:rsidRPr="00CE01C8">
        <w:rPr>
          <w:sz w:val="28"/>
          <w:szCs w:val="28"/>
          <w:lang w:val="ru-RU" w:eastAsia="ru-RU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7A2290" w:rsidRPr="00CE01C8" w:rsidP="00CE01C8">
      <w:pPr>
        <w:ind w:firstLine="567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При назначении меры административного на</w:t>
      </w:r>
      <w:r w:rsidRPr="00CE01C8">
        <w:rPr>
          <w:sz w:val="28"/>
          <w:szCs w:val="28"/>
          <w:lang w:val="ru-RU"/>
        </w:rPr>
        <w:t>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</w:t>
      </w:r>
      <w:r w:rsidRPr="00CE01C8">
        <w:rPr>
          <w:sz w:val="28"/>
          <w:szCs w:val="28"/>
          <w:lang w:val="ru-RU"/>
        </w:rPr>
        <w:t>ли отягчающие административную ответственность.</w:t>
      </w:r>
    </w:p>
    <w:p w:rsidR="007A2290" w:rsidRPr="00CE01C8" w:rsidP="00CE01C8">
      <w:pPr>
        <w:ind w:firstLine="567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7A2290" w:rsidRPr="00CE01C8" w:rsidP="00CE01C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</w:t>
      </w:r>
      <w:r w:rsidRPr="00CE01C8">
        <w:rPr>
          <w:sz w:val="28"/>
          <w:szCs w:val="28"/>
          <w:lang w:val="ru-RU"/>
        </w:rPr>
        <w:t>овокупности, учитывая конкретные обстоятельства правонарушения</w:t>
      </w:r>
      <w:r w:rsidRPr="00CE01C8">
        <w:rPr>
          <w:sz w:val="28"/>
          <w:szCs w:val="28"/>
          <w:shd w:val="clear" w:color="auto" w:fill="FFFFFF"/>
          <w:lang w:val="ru-RU"/>
        </w:rPr>
        <w:t xml:space="preserve">, </w:t>
      </w:r>
      <w:r w:rsidRPr="00CE01C8">
        <w:rPr>
          <w:sz w:val="28"/>
          <w:szCs w:val="28"/>
          <w:lang w:val="ru-RU"/>
        </w:rPr>
        <w:t xml:space="preserve">данные о личности виновного, мировой судья считает необходимым </w:t>
      </w:r>
      <w:r w:rsidRPr="00CE01C8">
        <w:rPr>
          <w:sz w:val="28"/>
          <w:szCs w:val="28"/>
          <w:shd w:val="clear" w:color="auto" w:fill="FFFFFF"/>
          <w:lang w:val="ru-RU"/>
        </w:rPr>
        <w:t xml:space="preserve">назначить </w:t>
      </w:r>
      <w:r w:rsidRPr="00CE01C8" w:rsidR="004E3EC8">
        <w:rPr>
          <w:sz w:val="28"/>
          <w:szCs w:val="28"/>
          <w:lang w:val="ru-RU"/>
        </w:rPr>
        <w:t>главному инженеру газонаполнительного терминала ООО «ТЭС-ТЕРМИНАЛ-1» Коцыреву Е.А.</w:t>
      </w:r>
      <w:r w:rsidRPr="00CE01C8" w:rsidR="00DD129E">
        <w:rPr>
          <w:sz w:val="28"/>
          <w:szCs w:val="28"/>
          <w:lang w:val="ru-RU"/>
        </w:rPr>
        <w:t xml:space="preserve"> </w:t>
      </w:r>
      <w:r w:rsidRPr="00CE01C8">
        <w:rPr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CE01C8">
        <w:rPr>
          <w:sz w:val="28"/>
          <w:szCs w:val="28"/>
          <w:lang w:val="ru-RU"/>
        </w:rPr>
        <w:t>штрафа, однако, в минимально предусмотренном санкцией данной части статьи размере.</w:t>
      </w:r>
    </w:p>
    <w:p w:rsidR="007A2290" w:rsidRPr="00CE01C8" w:rsidP="00CE01C8">
      <w:pPr>
        <w:ind w:firstLine="567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Руководствуясь ч.</w:t>
      </w:r>
      <w:r w:rsidRPr="00CE01C8" w:rsidR="004E3EC8">
        <w:rPr>
          <w:sz w:val="28"/>
          <w:szCs w:val="28"/>
          <w:lang w:val="ru-RU"/>
        </w:rPr>
        <w:t xml:space="preserve"> </w:t>
      </w:r>
      <w:r w:rsidRPr="00CE01C8" w:rsidR="0072365D">
        <w:rPr>
          <w:sz w:val="28"/>
          <w:szCs w:val="28"/>
          <w:lang w:val="ru-RU"/>
        </w:rPr>
        <w:t>1</w:t>
      </w:r>
      <w:r w:rsidRPr="00CE01C8">
        <w:rPr>
          <w:sz w:val="28"/>
          <w:szCs w:val="28"/>
          <w:lang w:val="ru-RU"/>
        </w:rPr>
        <w:t xml:space="preserve"> ст.</w:t>
      </w:r>
      <w:r w:rsidRPr="00CE01C8" w:rsidR="004E3EC8">
        <w:rPr>
          <w:sz w:val="28"/>
          <w:szCs w:val="28"/>
          <w:lang w:val="ru-RU"/>
        </w:rPr>
        <w:t xml:space="preserve"> 20</w:t>
      </w:r>
      <w:r w:rsidRPr="00CE01C8">
        <w:rPr>
          <w:sz w:val="28"/>
          <w:szCs w:val="28"/>
          <w:lang w:val="ru-RU"/>
        </w:rPr>
        <w:t>.</w:t>
      </w:r>
      <w:r w:rsidRPr="00CE01C8" w:rsidR="004E3EC8">
        <w:rPr>
          <w:sz w:val="28"/>
          <w:szCs w:val="28"/>
          <w:lang w:val="ru-RU"/>
        </w:rPr>
        <w:t>6</w:t>
      </w:r>
      <w:r w:rsidRPr="00CE01C8">
        <w:rPr>
          <w:sz w:val="28"/>
          <w:szCs w:val="28"/>
          <w:lang w:val="ru-RU"/>
        </w:rPr>
        <w:t xml:space="preserve">, ст.ст. 29.9, 29.10, 29.11 Кодекса Российской Федерации об административных правонарушениях, мировой судья – </w:t>
      </w:r>
    </w:p>
    <w:p w:rsidR="007A2290" w:rsidRPr="00CE01C8" w:rsidP="00CE01C8">
      <w:pPr>
        <w:ind w:firstLine="567"/>
        <w:jc w:val="center"/>
        <w:rPr>
          <w:b/>
          <w:sz w:val="28"/>
          <w:szCs w:val="28"/>
          <w:lang w:val="ru-RU"/>
        </w:rPr>
      </w:pPr>
      <w:r w:rsidRPr="00CE01C8">
        <w:rPr>
          <w:b/>
          <w:sz w:val="28"/>
          <w:szCs w:val="28"/>
          <w:lang w:val="ru-RU"/>
        </w:rPr>
        <w:t>ПОСТАНОВИЛ:</w:t>
      </w:r>
    </w:p>
    <w:p w:rsidR="007A2290" w:rsidRPr="00CE01C8" w:rsidP="00CE01C8">
      <w:pPr>
        <w:ind w:firstLine="567"/>
        <w:contextualSpacing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Признать </w:t>
      </w:r>
      <w:r w:rsidRPr="00CE01C8" w:rsidR="004E3EC8">
        <w:rPr>
          <w:sz w:val="28"/>
          <w:szCs w:val="28"/>
          <w:lang w:val="ru-RU"/>
        </w:rPr>
        <w:t xml:space="preserve">главного инженера газонаполнительного терминала Общества с ограниченной ответственностью «ТЭС-ТЕРМИНАЛ-1»  Коцырева Евгения Александровича </w:t>
      </w:r>
      <w:r w:rsidRPr="00CE01C8">
        <w:rPr>
          <w:sz w:val="28"/>
          <w:szCs w:val="28"/>
          <w:lang w:val="ru-RU"/>
        </w:rPr>
        <w:t>виновн</w:t>
      </w:r>
      <w:r w:rsidRPr="00CE01C8" w:rsidR="0077223B">
        <w:rPr>
          <w:sz w:val="28"/>
          <w:szCs w:val="28"/>
          <w:lang w:val="ru-RU"/>
        </w:rPr>
        <w:t>ым</w:t>
      </w:r>
      <w:r w:rsidRPr="00CE01C8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CE01C8" w:rsidR="004E3EC8">
        <w:rPr>
          <w:sz w:val="28"/>
          <w:szCs w:val="28"/>
          <w:lang w:val="ru-RU"/>
        </w:rPr>
        <w:t xml:space="preserve"> 1</w:t>
      </w:r>
      <w:r w:rsidRPr="00CE01C8">
        <w:rPr>
          <w:sz w:val="28"/>
          <w:szCs w:val="28"/>
          <w:lang w:val="ru-RU"/>
        </w:rPr>
        <w:t xml:space="preserve"> ст.</w:t>
      </w:r>
      <w:r w:rsidRPr="00CE01C8" w:rsidR="004E3EC8">
        <w:rPr>
          <w:sz w:val="28"/>
          <w:szCs w:val="28"/>
          <w:lang w:val="ru-RU"/>
        </w:rPr>
        <w:t xml:space="preserve"> 20</w:t>
      </w:r>
      <w:r w:rsidRPr="00CE01C8">
        <w:rPr>
          <w:sz w:val="28"/>
          <w:szCs w:val="28"/>
          <w:lang w:val="ru-RU"/>
        </w:rPr>
        <w:t>.</w:t>
      </w:r>
      <w:r w:rsidRPr="00CE01C8" w:rsidR="004E3EC8">
        <w:rPr>
          <w:sz w:val="28"/>
          <w:szCs w:val="28"/>
          <w:lang w:val="ru-RU"/>
        </w:rPr>
        <w:t>6</w:t>
      </w:r>
      <w:r w:rsidRPr="00CE01C8">
        <w:rPr>
          <w:sz w:val="28"/>
          <w:szCs w:val="28"/>
          <w:lang w:val="ru-RU"/>
        </w:rPr>
        <w:t xml:space="preserve"> Кодекса Российской Федерации об администрат</w:t>
      </w:r>
      <w:r w:rsidRPr="00CE01C8">
        <w:rPr>
          <w:sz w:val="28"/>
          <w:szCs w:val="28"/>
          <w:lang w:val="ru-RU"/>
        </w:rPr>
        <w:t xml:space="preserve">ивных правонарушениях и </w:t>
      </w:r>
      <w:r w:rsidRPr="00CE01C8">
        <w:rPr>
          <w:sz w:val="28"/>
          <w:szCs w:val="28"/>
          <w:shd w:val="clear" w:color="auto" w:fill="FFFFFF"/>
          <w:lang w:val="ru-RU"/>
        </w:rPr>
        <w:t>назначить е</w:t>
      </w:r>
      <w:r w:rsidRPr="00CE01C8" w:rsidR="0077223B">
        <w:rPr>
          <w:sz w:val="28"/>
          <w:szCs w:val="28"/>
          <w:shd w:val="clear" w:color="auto" w:fill="FFFFFF"/>
          <w:lang w:val="ru-RU"/>
        </w:rPr>
        <w:t>му</w:t>
      </w:r>
      <w:r w:rsidRPr="00CE01C8">
        <w:rPr>
          <w:sz w:val="28"/>
          <w:szCs w:val="28"/>
          <w:shd w:val="clear" w:color="auto" w:fill="FFFFFF"/>
          <w:lang w:val="ru-RU"/>
        </w:rPr>
        <w:t xml:space="preserve"> </w:t>
      </w:r>
      <w:r w:rsidRPr="00CE01C8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 w:rsidRPr="00CE01C8" w:rsidR="004E3EC8">
        <w:rPr>
          <w:sz w:val="28"/>
          <w:szCs w:val="28"/>
          <w:lang w:val="ru-RU"/>
        </w:rPr>
        <w:t>10</w:t>
      </w:r>
      <w:r w:rsidRPr="00CE01C8">
        <w:rPr>
          <w:sz w:val="28"/>
          <w:szCs w:val="28"/>
          <w:lang w:val="ru-RU"/>
        </w:rPr>
        <w:t>000  (</w:t>
      </w:r>
      <w:r w:rsidRPr="00CE01C8" w:rsidR="004E3EC8">
        <w:rPr>
          <w:sz w:val="28"/>
          <w:szCs w:val="28"/>
          <w:lang w:val="ru-RU"/>
        </w:rPr>
        <w:t xml:space="preserve">десять </w:t>
      </w:r>
      <w:r w:rsidRPr="00CE01C8">
        <w:rPr>
          <w:sz w:val="28"/>
          <w:szCs w:val="28"/>
          <w:lang w:val="ru-RU"/>
        </w:rPr>
        <w:t>тысяч) рублей.</w:t>
      </w:r>
    </w:p>
    <w:p w:rsidR="007A2290" w:rsidRPr="00CE01C8" w:rsidP="00CE01C8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CE01C8">
        <w:rPr>
          <w:rStyle w:val="s4"/>
          <w:sz w:val="28"/>
          <w:szCs w:val="28"/>
          <w:lang w:val="ru-RU"/>
        </w:rPr>
        <w:t>Реквизиты для уплаты штрафа:</w:t>
      </w:r>
      <w:r w:rsidRPr="00CE01C8" w:rsidR="002A1237">
        <w:rPr>
          <w:rStyle w:val="s4"/>
          <w:sz w:val="28"/>
          <w:szCs w:val="28"/>
          <w:lang w:val="ru-RU"/>
        </w:rPr>
        <w:t xml:space="preserve"> </w:t>
      </w:r>
      <w:r w:rsidRPr="00CE01C8">
        <w:rPr>
          <w:color w:val="000000"/>
          <w:sz w:val="28"/>
          <w:szCs w:val="28"/>
          <w:lang w:val="ru-RU"/>
        </w:rPr>
        <w:t>УФК по Республике Крым</w:t>
      </w:r>
      <w:r w:rsidRPr="00CE01C8" w:rsidR="002A1237">
        <w:rPr>
          <w:color w:val="000000"/>
          <w:sz w:val="28"/>
          <w:szCs w:val="28"/>
          <w:lang w:val="ru-RU"/>
        </w:rPr>
        <w:t xml:space="preserve"> (ГУ МЧС России по Республике Крым</w:t>
      </w:r>
      <w:r w:rsidRPr="00CE01C8" w:rsidR="004E3EC8">
        <w:rPr>
          <w:color w:val="000000"/>
          <w:sz w:val="28"/>
          <w:szCs w:val="28"/>
          <w:lang w:val="ru-RU"/>
        </w:rPr>
        <w:t>, л/с 04751А91380</w:t>
      </w:r>
      <w:r w:rsidRPr="00CE01C8" w:rsidR="002A1237">
        <w:rPr>
          <w:color w:val="000000"/>
          <w:sz w:val="28"/>
          <w:szCs w:val="28"/>
          <w:lang w:val="ru-RU"/>
        </w:rPr>
        <w:t>)</w:t>
      </w:r>
      <w:r w:rsidRPr="00CE01C8" w:rsidR="004E3EC8">
        <w:rPr>
          <w:color w:val="000000"/>
          <w:sz w:val="28"/>
          <w:szCs w:val="28"/>
          <w:lang w:val="ru-RU"/>
        </w:rPr>
        <w:t>, ИНН/КПП 7702835821/910201001,ОГРН 1147746382959, Банк:</w:t>
      </w:r>
      <w:r w:rsidRPr="00CE01C8" w:rsidR="002A1237">
        <w:rPr>
          <w:color w:val="000000"/>
          <w:sz w:val="28"/>
          <w:szCs w:val="28"/>
          <w:lang w:val="ru-RU"/>
        </w:rPr>
        <w:t xml:space="preserve"> Отделени</w:t>
      </w:r>
      <w:r w:rsidRPr="00CE01C8" w:rsidR="004E3EC8">
        <w:rPr>
          <w:color w:val="000000"/>
          <w:sz w:val="28"/>
          <w:szCs w:val="28"/>
          <w:lang w:val="ru-RU"/>
        </w:rPr>
        <w:t>е</w:t>
      </w:r>
      <w:r w:rsidRPr="00CE01C8" w:rsidR="002A1237">
        <w:rPr>
          <w:color w:val="000000"/>
          <w:sz w:val="28"/>
          <w:szCs w:val="28"/>
          <w:lang w:val="ru-RU"/>
        </w:rPr>
        <w:t xml:space="preserve"> Республика Крым г. Симферополь;</w:t>
      </w:r>
      <w:r w:rsidRPr="00CE01C8" w:rsidR="004E3EC8">
        <w:rPr>
          <w:color w:val="000000"/>
          <w:sz w:val="28"/>
          <w:szCs w:val="28"/>
          <w:lang w:val="ru-RU"/>
        </w:rPr>
        <w:t xml:space="preserve"> БИК 043510001, расчетный </w:t>
      </w:r>
      <w:r w:rsidRPr="00CE01C8" w:rsidR="004E3EC8">
        <w:rPr>
          <w:rStyle w:val="s4"/>
          <w:sz w:val="28"/>
          <w:szCs w:val="28"/>
          <w:lang w:val="ru-RU"/>
        </w:rPr>
        <w:t xml:space="preserve">счет </w:t>
      </w:r>
      <w:r w:rsidRPr="00CE01C8" w:rsidR="00CE01C8">
        <w:rPr>
          <w:rStyle w:val="s4"/>
          <w:sz w:val="28"/>
          <w:szCs w:val="28"/>
          <w:lang w:val="ru-RU"/>
        </w:rPr>
        <w:t>40105810535100010001, ОКТМО 35616401 (Керчь),</w:t>
      </w:r>
      <w:r w:rsidRPr="00CE01C8" w:rsidR="002A1237">
        <w:rPr>
          <w:color w:val="000000"/>
          <w:sz w:val="28"/>
          <w:szCs w:val="28"/>
          <w:lang w:val="ru-RU"/>
        </w:rPr>
        <w:t xml:space="preserve"> </w:t>
      </w:r>
      <w:r w:rsidRPr="00CE01C8">
        <w:rPr>
          <w:color w:val="000000"/>
          <w:sz w:val="28"/>
          <w:szCs w:val="28"/>
          <w:lang w:val="ru-RU"/>
        </w:rPr>
        <w:t>код бюджетной</w:t>
      </w:r>
      <w:r w:rsidRPr="00CE01C8" w:rsidR="002A1237">
        <w:rPr>
          <w:color w:val="000000"/>
          <w:sz w:val="28"/>
          <w:szCs w:val="28"/>
          <w:lang w:val="ru-RU"/>
        </w:rPr>
        <w:t xml:space="preserve"> классификации 177</w:t>
      </w:r>
      <w:r w:rsidRPr="00CE01C8" w:rsidR="00486AB1">
        <w:rPr>
          <w:color w:val="000000"/>
          <w:sz w:val="28"/>
          <w:szCs w:val="28"/>
          <w:lang w:val="ru-RU"/>
        </w:rPr>
        <w:t xml:space="preserve"> </w:t>
      </w:r>
      <w:r w:rsidRPr="00CE01C8" w:rsidR="002A1237">
        <w:rPr>
          <w:color w:val="000000"/>
          <w:sz w:val="28"/>
          <w:szCs w:val="28"/>
          <w:lang w:val="ru-RU"/>
        </w:rPr>
        <w:t>1</w:t>
      </w:r>
      <w:r w:rsidRPr="00CE01C8" w:rsidR="00486AB1">
        <w:rPr>
          <w:color w:val="000000"/>
          <w:sz w:val="28"/>
          <w:szCs w:val="28"/>
          <w:lang w:val="ru-RU"/>
        </w:rPr>
        <w:t xml:space="preserve"> </w:t>
      </w:r>
      <w:r w:rsidRPr="00CE01C8" w:rsidR="002A1237">
        <w:rPr>
          <w:color w:val="000000"/>
          <w:sz w:val="28"/>
          <w:szCs w:val="28"/>
          <w:lang w:val="ru-RU"/>
        </w:rPr>
        <w:t>16</w:t>
      </w:r>
      <w:r w:rsidRPr="00CE01C8" w:rsidR="00486AB1">
        <w:rPr>
          <w:color w:val="000000"/>
          <w:sz w:val="28"/>
          <w:szCs w:val="28"/>
          <w:lang w:val="ru-RU"/>
        </w:rPr>
        <w:t xml:space="preserve"> </w:t>
      </w:r>
      <w:r w:rsidRPr="00CE01C8" w:rsidR="002A1237">
        <w:rPr>
          <w:color w:val="000000"/>
          <w:sz w:val="28"/>
          <w:szCs w:val="28"/>
          <w:lang w:val="ru-RU"/>
        </w:rPr>
        <w:t>0</w:t>
      </w:r>
      <w:r w:rsidRPr="00CE01C8" w:rsidR="00CE01C8">
        <w:rPr>
          <w:color w:val="000000"/>
          <w:sz w:val="28"/>
          <w:szCs w:val="28"/>
          <w:lang w:val="ru-RU"/>
        </w:rPr>
        <w:t>9</w:t>
      </w:r>
      <w:r w:rsidRPr="00CE01C8" w:rsidR="002A1237">
        <w:rPr>
          <w:color w:val="000000"/>
          <w:sz w:val="28"/>
          <w:szCs w:val="28"/>
          <w:lang w:val="ru-RU"/>
        </w:rPr>
        <w:t>000</w:t>
      </w:r>
      <w:r w:rsidRPr="00CE01C8" w:rsidR="00486AB1">
        <w:rPr>
          <w:color w:val="000000"/>
          <w:sz w:val="28"/>
          <w:szCs w:val="28"/>
          <w:lang w:val="ru-RU"/>
        </w:rPr>
        <w:t xml:space="preserve"> </w:t>
      </w:r>
      <w:r w:rsidRPr="00CE01C8" w:rsidR="002A1237">
        <w:rPr>
          <w:color w:val="000000"/>
          <w:sz w:val="28"/>
          <w:szCs w:val="28"/>
          <w:lang w:val="ru-RU"/>
        </w:rPr>
        <w:t>01</w:t>
      </w:r>
      <w:r w:rsidRPr="00CE01C8" w:rsidR="00486AB1">
        <w:rPr>
          <w:color w:val="000000"/>
          <w:sz w:val="28"/>
          <w:szCs w:val="28"/>
          <w:lang w:val="ru-RU"/>
        </w:rPr>
        <w:t xml:space="preserve"> </w:t>
      </w:r>
      <w:r w:rsidRPr="00CE01C8" w:rsidR="002A1237">
        <w:rPr>
          <w:color w:val="000000"/>
          <w:sz w:val="28"/>
          <w:szCs w:val="28"/>
          <w:lang w:val="ru-RU"/>
        </w:rPr>
        <w:t>6000</w:t>
      </w:r>
      <w:r w:rsidRPr="00CE01C8" w:rsidR="00486AB1">
        <w:rPr>
          <w:color w:val="000000"/>
          <w:sz w:val="28"/>
          <w:szCs w:val="28"/>
          <w:lang w:val="ru-RU"/>
        </w:rPr>
        <w:t xml:space="preserve"> </w:t>
      </w:r>
      <w:r w:rsidRPr="00CE01C8" w:rsidR="002A1237">
        <w:rPr>
          <w:color w:val="000000"/>
          <w:sz w:val="28"/>
          <w:szCs w:val="28"/>
          <w:lang w:val="ru-RU"/>
        </w:rPr>
        <w:t>140</w:t>
      </w:r>
      <w:r w:rsidRPr="00CE01C8" w:rsidR="00CE01C8">
        <w:rPr>
          <w:color w:val="000000"/>
          <w:sz w:val="28"/>
          <w:szCs w:val="28"/>
          <w:lang w:val="ru-RU"/>
        </w:rPr>
        <w:t xml:space="preserve"> (ГО ст.20.6)</w:t>
      </w:r>
      <w:r w:rsidRPr="00CE01C8" w:rsidR="003F3857">
        <w:rPr>
          <w:color w:val="000000"/>
          <w:sz w:val="28"/>
          <w:szCs w:val="28"/>
          <w:lang w:val="ru-RU"/>
        </w:rPr>
        <w:t>, постановление № 05-0</w:t>
      </w:r>
      <w:r w:rsidRPr="00CE01C8" w:rsidR="00CE01C8">
        <w:rPr>
          <w:color w:val="000000"/>
          <w:sz w:val="28"/>
          <w:szCs w:val="28"/>
          <w:lang w:val="ru-RU"/>
        </w:rPr>
        <w:t>254</w:t>
      </w:r>
      <w:r w:rsidRPr="00CE01C8" w:rsidR="003F3857">
        <w:rPr>
          <w:color w:val="000000"/>
          <w:sz w:val="28"/>
          <w:szCs w:val="28"/>
          <w:lang w:val="ru-RU"/>
        </w:rPr>
        <w:t>/16/201</w:t>
      </w:r>
      <w:r w:rsidRPr="00CE01C8" w:rsidR="00486AB1">
        <w:rPr>
          <w:color w:val="000000"/>
          <w:sz w:val="28"/>
          <w:szCs w:val="28"/>
          <w:lang w:val="ru-RU"/>
        </w:rPr>
        <w:t>9</w:t>
      </w:r>
      <w:r w:rsidRPr="00CE01C8" w:rsidR="003F3857">
        <w:rPr>
          <w:color w:val="000000"/>
          <w:sz w:val="28"/>
          <w:szCs w:val="28"/>
          <w:lang w:val="ru-RU"/>
        </w:rPr>
        <w:t xml:space="preserve"> от </w:t>
      </w:r>
      <w:r w:rsidRPr="00CE01C8" w:rsidR="00CE01C8">
        <w:rPr>
          <w:color w:val="000000"/>
          <w:sz w:val="28"/>
          <w:szCs w:val="28"/>
          <w:lang w:val="ru-RU"/>
        </w:rPr>
        <w:t>14</w:t>
      </w:r>
      <w:r w:rsidRPr="00CE01C8" w:rsidR="004E1565">
        <w:rPr>
          <w:color w:val="000000"/>
          <w:sz w:val="28"/>
          <w:szCs w:val="28"/>
          <w:lang w:val="ru-RU"/>
        </w:rPr>
        <w:t xml:space="preserve"> </w:t>
      </w:r>
      <w:r w:rsidRPr="00CE01C8" w:rsidR="00CE01C8">
        <w:rPr>
          <w:color w:val="000000"/>
          <w:sz w:val="28"/>
          <w:szCs w:val="28"/>
          <w:lang w:val="ru-RU"/>
        </w:rPr>
        <w:t xml:space="preserve">мая </w:t>
      </w:r>
      <w:r w:rsidRPr="00CE01C8" w:rsidR="003F3857">
        <w:rPr>
          <w:color w:val="000000"/>
          <w:sz w:val="28"/>
          <w:szCs w:val="28"/>
          <w:lang w:val="ru-RU"/>
        </w:rPr>
        <w:t>201</w:t>
      </w:r>
      <w:r w:rsidRPr="00CE01C8" w:rsidR="00486AB1">
        <w:rPr>
          <w:color w:val="000000"/>
          <w:sz w:val="28"/>
          <w:szCs w:val="28"/>
          <w:lang w:val="ru-RU"/>
        </w:rPr>
        <w:t>9</w:t>
      </w:r>
      <w:r w:rsidRPr="00CE01C8" w:rsidR="003F3857">
        <w:rPr>
          <w:color w:val="000000"/>
          <w:sz w:val="28"/>
          <w:szCs w:val="28"/>
          <w:lang w:val="ru-RU"/>
        </w:rPr>
        <w:t xml:space="preserve"> г</w:t>
      </w:r>
      <w:r w:rsidRPr="00CE01C8" w:rsidR="00CE01C8">
        <w:rPr>
          <w:color w:val="000000"/>
          <w:sz w:val="28"/>
          <w:szCs w:val="28"/>
          <w:lang w:val="ru-RU"/>
        </w:rPr>
        <w:t>ода</w:t>
      </w:r>
      <w:r w:rsidRPr="00CE01C8">
        <w:rPr>
          <w:sz w:val="28"/>
          <w:szCs w:val="28"/>
          <w:lang w:val="ru-RU"/>
        </w:rPr>
        <w:t>)</w:t>
      </w:r>
      <w:r w:rsidRPr="00CE01C8">
        <w:rPr>
          <w:color w:val="000000"/>
          <w:sz w:val="28"/>
          <w:szCs w:val="28"/>
          <w:lang w:val="ru-RU"/>
        </w:rPr>
        <w:t xml:space="preserve">  </w:t>
      </w:r>
    </w:p>
    <w:p w:rsidR="007A2290" w:rsidRPr="00CE01C8" w:rsidP="00CE01C8">
      <w:pPr>
        <w:ind w:firstLine="567"/>
        <w:contextualSpacing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</w:t>
      </w:r>
      <w:r w:rsidRPr="00CE01C8">
        <w:rPr>
          <w:sz w:val="28"/>
          <w:szCs w:val="28"/>
          <w:lang w:val="ru-RU"/>
        </w:rPr>
        <w:t>ки или рассрочки, предусмотренных статьей 31.5 КоАП РФ.</w:t>
      </w:r>
    </w:p>
    <w:p w:rsidR="007A2290" w:rsidRPr="00CE01C8" w:rsidP="00CE01C8">
      <w:pPr>
        <w:ind w:firstLine="567"/>
        <w:contextualSpacing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CE01C8">
        <w:rPr>
          <w:sz w:val="28"/>
          <w:szCs w:val="28"/>
          <w:lang w:val="ru-RU"/>
        </w:rP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A2290" w:rsidRPr="00CE01C8" w:rsidP="00CE01C8">
      <w:pPr>
        <w:ind w:firstLine="567"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CE01C8">
        <w:rPr>
          <w:sz w:val="28"/>
          <w:szCs w:val="28"/>
          <w:lang w:val="ru-RU"/>
        </w:rPr>
        <w:t>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A2290" w:rsidRPr="00CE01C8" w:rsidP="00CE01C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E01C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CE01C8">
        <w:rPr>
          <w:rFonts w:ascii="Times New Roman" w:hAnsi="Times New Roman"/>
          <w:sz w:val="28"/>
          <w:szCs w:val="28"/>
        </w:rPr>
        <w:t>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A2290" w:rsidRPr="00CE01C8" w:rsidP="00CE01C8">
      <w:pPr>
        <w:ind w:firstLine="567"/>
        <w:contextualSpacing/>
        <w:jc w:val="both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       </w:t>
      </w:r>
    </w:p>
    <w:p w:rsidR="00E7157B" w:rsidRPr="00CE01C8" w:rsidP="00CE01C8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7A2290" w:rsidP="00CE01C8">
      <w:pPr>
        <w:ind w:firstLine="567"/>
        <w:rPr>
          <w:sz w:val="28"/>
          <w:szCs w:val="28"/>
          <w:lang w:val="ru-RU"/>
        </w:rPr>
      </w:pPr>
      <w:r w:rsidRPr="00CE01C8">
        <w:rPr>
          <w:sz w:val="28"/>
          <w:szCs w:val="28"/>
          <w:lang w:val="ru-RU"/>
        </w:rPr>
        <w:t xml:space="preserve">Мировой судья                       </w:t>
      </w:r>
      <w:r w:rsidRPr="00CE01C8">
        <w:rPr>
          <w:sz w:val="28"/>
          <w:szCs w:val="28"/>
          <w:lang w:val="ru-RU"/>
        </w:rPr>
        <w:tab/>
        <w:t xml:space="preserve">           </w:t>
      </w:r>
      <w:r w:rsidRPr="00CE01C8">
        <w:rPr>
          <w:sz w:val="28"/>
          <w:szCs w:val="28"/>
          <w:lang w:val="ru-RU"/>
        </w:rPr>
        <w:t xml:space="preserve">            </w:t>
      </w:r>
      <w:r w:rsidRPr="00CE01C8">
        <w:rPr>
          <w:sz w:val="28"/>
          <w:szCs w:val="28"/>
          <w:lang w:val="ru-RU"/>
        </w:rPr>
        <w:tab/>
      </w:r>
      <w:r w:rsidRPr="00CE01C8" w:rsidR="001F21E5">
        <w:rPr>
          <w:sz w:val="28"/>
          <w:szCs w:val="28"/>
          <w:lang w:val="ru-RU"/>
        </w:rPr>
        <w:tab/>
      </w:r>
      <w:r w:rsidRPr="00CE01C8">
        <w:rPr>
          <w:sz w:val="28"/>
          <w:szCs w:val="28"/>
          <w:lang w:val="ru-RU"/>
        </w:rPr>
        <w:t>О.А. Чепиль</w:t>
      </w:r>
    </w:p>
    <w:p w:rsidR="003B54E0" w:rsidRPr="00CE01C8" w:rsidP="00CE01C8">
      <w:pPr>
        <w:ind w:firstLine="567"/>
        <w:rPr>
          <w:sz w:val="28"/>
          <w:szCs w:val="28"/>
          <w:lang w:val="ru-RU"/>
        </w:rPr>
      </w:pPr>
    </w:p>
    <w:p w:rsidR="007A2290" w:rsidRPr="00CE01C8" w:rsidP="00CE01C8">
      <w:pPr>
        <w:ind w:firstLine="567"/>
        <w:rPr>
          <w:sz w:val="28"/>
          <w:szCs w:val="28"/>
          <w:lang w:val="ru-RU"/>
        </w:rPr>
      </w:pPr>
    </w:p>
    <w:p w:rsidR="007A2290" w:rsidRPr="00CE01C8" w:rsidP="00CE01C8">
      <w:pPr>
        <w:ind w:firstLine="567"/>
        <w:rPr>
          <w:sz w:val="28"/>
          <w:szCs w:val="28"/>
          <w:lang w:val="ru-RU"/>
        </w:rPr>
      </w:pPr>
    </w:p>
    <w:p w:rsidR="007A2290" w:rsidRPr="002A1237" w:rsidP="00B37AA4">
      <w:pPr>
        <w:ind w:firstLine="567"/>
        <w:rPr>
          <w:sz w:val="28"/>
          <w:szCs w:val="28"/>
          <w:lang w:val="ru-RU"/>
        </w:rPr>
      </w:pPr>
    </w:p>
    <w:p w:rsidR="0038374E" w:rsidP="003B54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p w:rsidR="0038374E" w:rsidP="003B54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</w:p>
    <w:sectPr w:rsidSect="00CE01C8">
      <w:headerReference w:type="default" r:id="rId5"/>
      <w:pgSz w:w="11906" w:h="16838"/>
      <w:pgMar w:top="993" w:right="567" w:bottom="851" w:left="179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E244C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54E0" w:rsidR="003B54E0">
          <w:rPr>
            <w:noProof/>
            <w:lang w:val="ru-RU"/>
          </w:rPr>
          <w:t>1</w:t>
        </w:r>
        <w:r>
          <w:fldChar w:fldCharType="end"/>
        </w:r>
      </w:p>
    </w:sdtContent>
  </w:sdt>
  <w:p w:rsidR="00E244CF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F"/>
    <w:rsid w:val="00001CA0"/>
    <w:rsid w:val="000222CD"/>
    <w:rsid w:val="00023CC3"/>
    <w:rsid w:val="00025073"/>
    <w:rsid w:val="000319AD"/>
    <w:rsid w:val="00036C2F"/>
    <w:rsid w:val="00037DBA"/>
    <w:rsid w:val="00040FFF"/>
    <w:rsid w:val="00052AA5"/>
    <w:rsid w:val="00057D9B"/>
    <w:rsid w:val="00063116"/>
    <w:rsid w:val="0007263B"/>
    <w:rsid w:val="00085A62"/>
    <w:rsid w:val="00086D08"/>
    <w:rsid w:val="000A5373"/>
    <w:rsid w:val="000A7CF2"/>
    <w:rsid w:val="000D2E87"/>
    <w:rsid w:val="000F15FA"/>
    <w:rsid w:val="00105832"/>
    <w:rsid w:val="00114EB0"/>
    <w:rsid w:val="00115071"/>
    <w:rsid w:val="00132155"/>
    <w:rsid w:val="0015423B"/>
    <w:rsid w:val="00160F69"/>
    <w:rsid w:val="00182283"/>
    <w:rsid w:val="0019014F"/>
    <w:rsid w:val="001C3D36"/>
    <w:rsid w:val="001D1DCD"/>
    <w:rsid w:val="001D340D"/>
    <w:rsid w:val="001E0A19"/>
    <w:rsid w:val="001F21E5"/>
    <w:rsid w:val="001F7F22"/>
    <w:rsid w:val="002066BF"/>
    <w:rsid w:val="002104AF"/>
    <w:rsid w:val="0021327D"/>
    <w:rsid w:val="002212C3"/>
    <w:rsid w:val="00225ACD"/>
    <w:rsid w:val="0026458E"/>
    <w:rsid w:val="00265833"/>
    <w:rsid w:val="00274DCF"/>
    <w:rsid w:val="00276449"/>
    <w:rsid w:val="0028339B"/>
    <w:rsid w:val="002A1237"/>
    <w:rsid w:val="002B02F8"/>
    <w:rsid w:val="002B2763"/>
    <w:rsid w:val="002D3763"/>
    <w:rsid w:val="0031335A"/>
    <w:rsid w:val="00320EEA"/>
    <w:rsid w:val="00321A4A"/>
    <w:rsid w:val="00341DA4"/>
    <w:rsid w:val="00360C27"/>
    <w:rsid w:val="00381F18"/>
    <w:rsid w:val="0038374E"/>
    <w:rsid w:val="00384E41"/>
    <w:rsid w:val="00384E52"/>
    <w:rsid w:val="003A623E"/>
    <w:rsid w:val="003B09DA"/>
    <w:rsid w:val="003B54E0"/>
    <w:rsid w:val="003C64F5"/>
    <w:rsid w:val="003D1CF3"/>
    <w:rsid w:val="003E2AF7"/>
    <w:rsid w:val="003F3857"/>
    <w:rsid w:val="00424D1F"/>
    <w:rsid w:val="00430BD0"/>
    <w:rsid w:val="00435FA2"/>
    <w:rsid w:val="004443D4"/>
    <w:rsid w:val="00447CF4"/>
    <w:rsid w:val="0046105A"/>
    <w:rsid w:val="004804EC"/>
    <w:rsid w:val="0048558B"/>
    <w:rsid w:val="00486AB1"/>
    <w:rsid w:val="004A2D8B"/>
    <w:rsid w:val="004B6B82"/>
    <w:rsid w:val="004D2677"/>
    <w:rsid w:val="004E1565"/>
    <w:rsid w:val="004E3EC8"/>
    <w:rsid w:val="00515720"/>
    <w:rsid w:val="005644A8"/>
    <w:rsid w:val="00565DA8"/>
    <w:rsid w:val="005727BD"/>
    <w:rsid w:val="00597FE7"/>
    <w:rsid w:val="005A1134"/>
    <w:rsid w:val="005A2B78"/>
    <w:rsid w:val="005E1691"/>
    <w:rsid w:val="005E56AC"/>
    <w:rsid w:val="0061771B"/>
    <w:rsid w:val="00635143"/>
    <w:rsid w:val="00665B15"/>
    <w:rsid w:val="006D642C"/>
    <w:rsid w:val="006F240F"/>
    <w:rsid w:val="006F6BC9"/>
    <w:rsid w:val="00707873"/>
    <w:rsid w:val="007115AD"/>
    <w:rsid w:val="00714E32"/>
    <w:rsid w:val="0072365D"/>
    <w:rsid w:val="00733C07"/>
    <w:rsid w:val="00745859"/>
    <w:rsid w:val="0075073C"/>
    <w:rsid w:val="007714B8"/>
    <w:rsid w:val="0077223B"/>
    <w:rsid w:val="00776C79"/>
    <w:rsid w:val="007815E7"/>
    <w:rsid w:val="00790E18"/>
    <w:rsid w:val="007969C6"/>
    <w:rsid w:val="007A0538"/>
    <w:rsid w:val="007A2290"/>
    <w:rsid w:val="007A77E5"/>
    <w:rsid w:val="007B2FB4"/>
    <w:rsid w:val="007C419F"/>
    <w:rsid w:val="007E0C6F"/>
    <w:rsid w:val="007F62CF"/>
    <w:rsid w:val="007F6467"/>
    <w:rsid w:val="00822A92"/>
    <w:rsid w:val="0082641F"/>
    <w:rsid w:val="0083497D"/>
    <w:rsid w:val="00834A0B"/>
    <w:rsid w:val="00853394"/>
    <w:rsid w:val="00854F51"/>
    <w:rsid w:val="0086152C"/>
    <w:rsid w:val="00873A09"/>
    <w:rsid w:val="00890597"/>
    <w:rsid w:val="00892ECE"/>
    <w:rsid w:val="00894684"/>
    <w:rsid w:val="00896FCE"/>
    <w:rsid w:val="008B17B7"/>
    <w:rsid w:val="008E3F97"/>
    <w:rsid w:val="009522B6"/>
    <w:rsid w:val="00956FD4"/>
    <w:rsid w:val="009A14E2"/>
    <w:rsid w:val="009A21B3"/>
    <w:rsid w:val="009A64B8"/>
    <w:rsid w:val="009D299D"/>
    <w:rsid w:val="009E4999"/>
    <w:rsid w:val="009E610E"/>
    <w:rsid w:val="009F4510"/>
    <w:rsid w:val="00A00AD2"/>
    <w:rsid w:val="00A0121D"/>
    <w:rsid w:val="00A10CC0"/>
    <w:rsid w:val="00A413CA"/>
    <w:rsid w:val="00A50FC2"/>
    <w:rsid w:val="00AA635D"/>
    <w:rsid w:val="00AA65DD"/>
    <w:rsid w:val="00AC1FDC"/>
    <w:rsid w:val="00AD46BA"/>
    <w:rsid w:val="00AE2827"/>
    <w:rsid w:val="00AE4775"/>
    <w:rsid w:val="00AF5C3B"/>
    <w:rsid w:val="00B02888"/>
    <w:rsid w:val="00B03961"/>
    <w:rsid w:val="00B32BF0"/>
    <w:rsid w:val="00B37AA4"/>
    <w:rsid w:val="00B37D2B"/>
    <w:rsid w:val="00B44E28"/>
    <w:rsid w:val="00B460CF"/>
    <w:rsid w:val="00B471B8"/>
    <w:rsid w:val="00B51FD4"/>
    <w:rsid w:val="00B525D2"/>
    <w:rsid w:val="00B80E58"/>
    <w:rsid w:val="00B819A2"/>
    <w:rsid w:val="00B924FE"/>
    <w:rsid w:val="00BA6099"/>
    <w:rsid w:val="00BB0833"/>
    <w:rsid w:val="00BD259F"/>
    <w:rsid w:val="00BD5CF8"/>
    <w:rsid w:val="00BE7099"/>
    <w:rsid w:val="00C00A4B"/>
    <w:rsid w:val="00C271B9"/>
    <w:rsid w:val="00C60B59"/>
    <w:rsid w:val="00C623F3"/>
    <w:rsid w:val="00C93422"/>
    <w:rsid w:val="00CA4677"/>
    <w:rsid w:val="00CC62E3"/>
    <w:rsid w:val="00CD22C8"/>
    <w:rsid w:val="00CE01C8"/>
    <w:rsid w:val="00CF5739"/>
    <w:rsid w:val="00CF59E2"/>
    <w:rsid w:val="00D02FEF"/>
    <w:rsid w:val="00D175C9"/>
    <w:rsid w:val="00D47F3A"/>
    <w:rsid w:val="00D62518"/>
    <w:rsid w:val="00D71FA8"/>
    <w:rsid w:val="00D84D90"/>
    <w:rsid w:val="00DB1DC4"/>
    <w:rsid w:val="00DB74BD"/>
    <w:rsid w:val="00DD129E"/>
    <w:rsid w:val="00DD2803"/>
    <w:rsid w:val="00DF5DE0"/>
    <w:rsid w:val="00E142E5"/>
    <w:rsid w:val="00E244CF"/>
    <w:rsid w:val="00E4750C"/>
    <w:rsid w:val="00E67787"/>
    <w:rsid w:val="00E7157B"/>
    <w:rsid w:val="00EA0840"/>
    <w:rsid w:val="00EA61B5"/>
    <w:rsid w:val="00EB4159"/>
    <w:rsid w:val="00ED01D7"/>
    <w:rsid w:val="00ED1067"/>
    <w:rsid w:val="00ED3F7B"/>
    <w:rsid w:val="00ED7FE6"/>
    <w:rsid w:val="00F02E51"/>
    <w:rsid w:val="00F213F0"/>
    <w:rsid w:val="00F21616"/>
    <w:rsid w:val="00F305A8"/>
    <w:rsid w:val="00F31E28"/>
    <w:rsid w:val="00F43EE4"/>
    <w:rsid w:val="00F44FF3"/>
    <w:rsid w:val="00F54F4D"/>
    <w:rsid w:val="00F633A7"/>
    <w:rsid w:val="00F75674"/>
    <w:rsid w:val="00F84572"/>
    <w:rsid w:val="00F94B6F"/>
    <w:rsid w:val="00FB0ABB"/>
    <w:rsid w:val="00FB65D5"/>
    <w:rsid w:val="00FB679B"/>
    <w:rsid w:val="00FE2DDA"/>
    <w:rsid w:val="00FF4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F59E2"/>
  </w:style>
  <w:style w:type="paragraph" w:styleId="NoSpacing">
    <w:name w:val="No Spacing"/>
    <w:uiPriority w:val="1"/>
    <w:qFormat/>
    <w:rsid w:val="00CF59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D340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40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2104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4AF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2">
    <w:name w:val="p2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Normal"/>
    <w:rsid w:val="009E4999"/>
    <w:pPr>
      <w:spacing w:before="100" w:beforeAutospacing="1" w:after="100" w:afterAutospacing="1"/>
    </w:pPr>
    <w:rPr>
      <w:lang w:val="ru-RU" w:eastAsia="ru-RU"/>
    </w:rPr>
  </w:style>
  <w:style w:type="character" w:customStyle="1" w:styleId="snippetequal">
    <w:name w:val="snippet_equal"/>
    <w:basedOn w:val="DefaultParagraphFont"/>
    <w:rsid w:val="009E4999"/>
  </w:style>
  <w:style w:type="character" w:styleId="Hyperlink">
    <w:name w:val="Hyperlink"/>
    <w:basedOn w:val="DefaultParagraphFont"/>
    <w:uiPriority w:val="99"/>
    <w:unhideWhenUsed/>
    <w:rsid w:val="00D84D90"/>
    <w:rPr>
      <w:color w:val="0000FF"/>
      <w:u w:val="single"/>
    </w:rPr>
  </w:style>
  <w:style w:type="character" w:customStyle="1" w:styleId="FontStyle14">
    <w:name w:val="Font Style14"/>
    <w:uiPriority w:val="99"/>
    <w:rsid w:val="00A00AD2"/>
    <w:rPr>
      <w:rFonts w:ascii="Times New Roman" w:hAnsi="Times New Roman" w:cs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C4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C41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8">
    <w:name w:val="Style18"/>
    <w:basedOn w:val="Normal"/>
    <w:uiPriority w:val="99"/>
    <w:rsid w:val="007815E7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3A06-28F9-4491-8E72-9784B4CB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