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736D39" w:rsidP="00141E3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259</w:t>
      </w: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D71CD0" w:rsidRPr="00736D39" w:rsidP="00141E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1CD0" w:rsidRPr="00736D39" w:rsidP="00141E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ab/>
      </w:r>
      <w:r w:rsidRPr="00736D39">
        <w:rPr>
          <w:rFonts w:ascii="Times New Roman" w:eastAsia="Times New Roman" w:hAnsi="Times New Roman" w:cs="Times New Roman"/>
          <w:sz w:val="28"/>
          <w:szCs w:val="28"/>
        </w:rPr>
        <w:tab/>
      </w:r>
      <w:r w:rsidRPr="00736D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D71CD0" w:rsidRPr="00736D39" w:rsidP="00141E3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3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6D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36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36D3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736D3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36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36D3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71CD0" w:rsidRPr="00736D39" w:rsidP="00141E3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75">
        <w:rPr>
          <w:rFonts w:ascii="Times New Roman" w:hAnsi="Times New Roman" w:cs="Times New Roman"/>
          <w:sz w:val="28"/>
          <w:szCs w:val="28"/>
        </w:rPr>
        <w:t>заведующей отдела</w:t>
      </w:r>
      <w:r w:rsidRPr="00427275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управления планирования и финансов – заместителя главного бухгалтера Министерства культуры Респу</w:t>
      </w:r>
      <w:r w:rsidRPr="00427275">
        <w:rPr>
          <w:rFonts w:ascii="Times New Roman" w:hAnsi="Times New Roman" w:cs="Times New Roman"/>
          <w:sz w:val="28"/>
          <w:szCs w:val="28"/>
        </w:rPr>
        <w:t xml:space="preserve">блики Крым </w:t>
      </w:r>
      <w:r w:rsidRPr="00427275">
        <w:rPr>
          <w:rFonts w:ascii="Times New Roman" w:hAnsi="Times New Roman" w:cs="Times New Roman"/>
          <w:sz w:val="28"/>
          <w:szCs w:val="28"/>
        </w:rPr>
        <w:t>Прусовой</w:t>
      </w:r>
      <w:r w:rsidRPr="00427275">
        <w:rPr>
          <w:rFonts w:ascii="Times New Roman" w:hAnsi="Times New Roman" w:cs="Times New Roman"/>
          <w:sz w:val="28"/>
          <w:szCs w:val="28"/>
        </w:rPr>
        <w:t xml:space="preserve"> Натальи Павловны,</w:t>
      </w:r>
      <w:r w:rsidR="00394A58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CD0" w:rsidRPr="00736D39" w:rsidP="00141E3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36D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1CD0" w:rsidRPr="00736D39" w:rsidP="00141E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51CB" w:rsidRPr="00864B6C" w:rsidP="00141E3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75">
        <w:rPr>
          <w:rFonts w:ascii="Times New Roman" w:eastAsia="Times New Roman" w:hAnsi="Times New Roman" w:cs="Times New Roman"/>
          <w:sz w:val="28"/>
          <w:szCs w:val="28"/>
        </w:rPr>
        <w:t>Прусова Н.П., являясь заведующей отдела бухгалтерского учета и отчетности управления планирования и финансов – заместителя главного бухгалтера Министерства культуры Республики Крым, расположенного</w:t>
      </w:r>
      <w:r w:rsidRPr="0042727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94A5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4B6C" w:rsidR="00071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нарушив требования п.2 ст.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386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</w:t>
      </w:r>
      <w:r w:rsidRPr="00446504" w:rsidR="00141E3C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</w:t>
      </w:r>
      <w:r w:rsidR="00141E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B6C" w:rsidR="0014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 w:rsidR="000707DE">
        <w:rPr>
          <w:rFonts w:ascii="Times New Roman" w:eastAsia="Times New Roman" w:hAnsi="Times New Roman" w:cs="Times New Roman"/>
          <w:sz w:val="28"/>
          <w:szCs w:val="28"/>
        </w:rPr>
        <w:t xml:space="preserve">налоговый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по авансовому платежу по налогу на имущество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(форма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по КНД 1152028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649CC" w:rsidP="00141E3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D0">
        <w:rPr>
          <w:rFonts w:ascii="Times New Roman" w:eastAsia="Times New Roman" w:hAnsi="Times New Roman" w:cs="Times New Roman"/>
          <w:sz w:val="28"/>
          <w:szCs w:val="28"/>
        </w:rPr>
        <w:t>Прусова Н.П. в судебное заседание не явилась, извещалась надлежащим образом посредством заказной корреспонденции, однако почтовый конверт возвращен в</w:t>
      </w:r>
      <w:r w:rsidRPr="00D71CD0">
        <w:rPr>
          <w:rFonts w:ascii="Times New Roman" w:eastAsia="Times New Roman" w:hAnsi="Times New Roman" w:cs="Times New Roman"/>
          <w:sz w:val="28"/>
          <w:szCs w:val="28"/>
        </w:rPr>
        <w:t xml:space="preserve"> адрес мирового судьи с отметкой почтовой организации «истек срок хранения».</w:t>
      </w:r>
    </w:p>
    <w:p w:rsidR="00F409D9" w:rsidRPr="00733283" w:rsidP="00F40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разъяснению, </w:t>
      </w:r>
      <w:r w:rsidRPr="007B27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7B27EE">
        <w:rPr>
          <w:rFonts w:ascii="Times New Roman" w:hAnsi="Times New Roman" w:eastAsiaTheme="minorHAnsi" w:cs="Times New Roman"/>
          <w:sz w:val="28"/>
          <w:szCs w:val="28"/>
          <w:lang w:eastAsia="en-US"/>
        </w:rPr>
        <w:t>п. 6</w:t>
      </w:r>
      <w:r>
        <w:fldChar w:fldCharType="end"/>
      </w:r>
      <w:r w:rsidRPr="007B27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указанному адресу, о том, что лицо фактически не проживает по этому адресу либо отказалось от по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лучения почтового отправления, а также в случае возвращения почтового отправления с отметкой об истечении срока хранения, если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были соблюдены положения Особых условий приема, вручения, хранения и 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возврата почтовых отправлений разряда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«Судебное»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утвержденных приказом ФГУП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>Почта России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31.08.2005 № 343.</w:t>
      </w:r>
    </w:p>
    <w:p w:rsidR="00F409D9" w:rsidRPr="00733283" w:rsidP="00F40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 изложенное, 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Прусова Н.П.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рассмотрения дела, сведений об уважительных причинах своей неявки в суд не сообщил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>, ходатайства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отложении судебного разбирательства не представил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33283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733283">
        <w:rPr>
          <w:rFonts w:ascii="Times New Roman" w:hAnsi="Times New Roman" w:cs="Times New Roman"/>
          <w:sz w:val="28"/>
          <w:szCs w:val="28"/>
        </w:rPr>
        <w:t xml:space="preserve"> в связи с чем, суд счёл возможным рассмотрение дела в отсутствие данного лица.</w:t>
      </w:r>
    </w:p>
    <w:p w:rsidR="002A51CB" w:rsidRPr="00864B6C" w:rsidP="00141E3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п.2 ст.386 части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с даты окончания соответствующего отчетного периода. </w:t>
      </w:r>
    </w:p>
    <w:p w:rsidR="00B85C71" w:rsidP="00141E3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Налоговый р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 xml:space="preserve">асчет сумм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по авансовому платежу по налогу на имущество организаций за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 xml:space="preserve"> (форма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по КНД 1152028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446504" w:rsidR="00D71CD0">
        <w:rPr>
          <w:rFonts w:ascii="Times New Roman" w:hAnsi="Times New Roman" w:cs="Times New Roman"/>
          <w:sz w:val="28"/>
          <w:szCs w:val="28"/>
        </w:rPr>
        <w:t>заведующей отдела бухгалтерского учета и отчетности управления планирования и финансов – заместителем главного бухгалтера Министерства культуры Республики Крым  Прусовой Н.П.</w:t>
      </w:r>
      <w:r w:rsidRPr="00864B6C">
        <w:rPr>
          <w:rFonts w:ascii="Times New Roman" w:hAnsi="Times New Roman" w:cs="Times New Roman"/>
          <w:sz w:val="28"/>
          <w:szCs w:val="28"/>
        </w:rPr>
        <w:t xml:space="preserve">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года  (</w:t>
      </w:r>
      <w:r w:rsidRPr="00864B6C" w:rsidR="0061568E">
        <w:rPr>
          <w:rFonts w:ascii="Times New Roman" w:eastAsia="Times New Roman" w:hAnsi="Times New Roman" w:cs="Times New Roman"/>
          <w:sz w:val="28"/>
          <w:szCs w:val="28"/>
        </w:rPr>
        <w:t>вх. №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6871046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налогово</w:t>
      </w:r>
      <w:r w:rsidRPr="00864B6C" w:rsidR="00CB7252">
        <w:rPr>
          <w:rFonts w:ascii="Times New Roman" w:eastAsia="Times New Roman" w:hAnsi="Times New Roman" w:cs="Times New Roman"/>
          <w:sz w:val="28"/>
          <w:szCs w:val="28"/>
        </w:rPr>
        <w:t xml:space="preserve">го расчета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г., т.е. </w:t>
      </w:r>
      <w:r w:rsidRPr="00864B6C" w:rsidR="0061568E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864B6C" w:rsidR="004F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был предоставлен на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864B6C" w:rsidR="00CB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64B6C" w:rsidR="00CB094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CD0" w:rsidRPr="00864B6C" w:rsidP="00141E3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D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</w:t>
      </w:r>
      <w:r w:rsidRPr="00D71CD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D71CD0">
        <w:rPr>
          <w:rFonts w:ascii="Times New Roman" w:eastAsia="Times New Roman" w:hAnsi="Times New Roman" w:cs="Times New Roman"/>
          <w:sz w:val="28"/>
          <w:szCs w:val="28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B85C71" w:rsidRPr="00864B6C" w:rsidP="001A4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ценив доказательства, имеющиеся в деле об администрат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правонарушении, мировой судья приходит к выводу, 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446504" w:rsidR="00141E3C">
        <w:rPr>
          <w:rFonts w:ascii="Times New Roman" w:hAnsi="Times New Roman" w:cs="Times New Roman"/>
          <w:sz w:val="28"/>
          <w:szCs w:val="28"/>
        </w:rPr>
        <w:t>заведующ</w:t>
      </w:r>
      <w:r w:rsidR="00141E3C">
        <w:rPr>
          <w:rFonts w:ascii="Times New Roman" w:hAnsi="Times New Roman" w:cs="Times New Roman"/>
          <w:sz w:val="28"/>
          <w:szCs w:val="28"/>
        </w:rPr>
        <w:t>и</w:t>
      </w:r>
      <w:r w:rsidRPr="00446504" w:rsidR="00141E3C">
        <w:rPr>
          <w:rFonts w:ascii="Times New Roman" w:hAnsi="Times New Roman" w:cs="Times New Roman"/>
          <w:sz w:val="28"/>
          <w:szCs w:val="28"/>
        </w:rPr>
        <w:t>й отдела бухгалтерского учета и отчетности управления планирования и финансов – заместител</w:t>
      </w:r>
      <w:r w:rsidR="00141E3C">
        <w:rPr>
          <w:rFonts w:ascii="Times New Roman" w:hAnsi="Times New Roman" w:cs="Times New Roman"/>
          <w:sz w:val="28"/>
          <w:szCs w:val="28"/>
        </w:rPr>
        <w:t>ь</w:t>
      </w:r>
      <w:r w:rsidRPr="00446504" w:rsidR="00141E3C">
        <w:rPr>
          <w:rFonts w:ascii="Times New Roman" w:hAnsi="Times New Roman" w:cs="Times New Roman"/>
          <w:sz w:val="28"/>
          <w:szCs w:val="28"/>
        </w:rPr>
        <w:t xml:space="preserve"> главного бухгалтера Министерства культуры Республики Крым  Прусов</w:t>
      </w:r>
      <w:r w:rsidR="00141E3C">
        <w:rPr>
          <w:rFonts w:ascii="Times New Roman" w:hAnsi="Times New Roman" w:cs="Times New Roman"/>
          <w:sz w:val="28"/>
          <w:szCs w:val="28"/>
        </w:rPr>
        <w:t>а</w:t>
      </w:r>
      <w:r w:rsidRPr="00446504" w:rsidR="00141E3C">
        <w:rPr>
          <w:rFonts w:ascii="Times New Roman" w:hAnsi="Times New Roman" w:cs="Times New Roman"/>
          <w:sz w:val="28"/>
          <w:szCs w:val="28"/>
        </w:rPr>
        <w:t xml:space="preserve"> Н.П.</w:t>
      </w:r>
      <w:r w:rsidRPr="00864B6C" w:rsidR="00124F4C">
        <w:rPr>
          <w:rFonts w:ascii="Times New Roman" w:hAnsi="Times New Roman" w:cs="Times New Roman"/>
          <w:sz w:val="28"/>
          <w:szCs w:val="28"/>
        </w:rPr>
        <w:t xml:space="preserve"> </w:t>
      </w:r>
      <w:r w:rsidRPr="00864B6C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ст.15.6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864B6C" w:rsidP="001A4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446504" w:rsidR="00D71CD0">
        <w:rPr>
          <w:rFonts w:ascii="Times New Roman" w:hAnsi="Times New Roman" w:cs="Times New Roman"/>
          <w:sz w:val="28"/>
          <w:szCs w:val="28"/>
        </w:rPr>
        <w:t>заведующей отдела бухгалтерского учета и отчетности управления планирования и финансов – заместителем главного бухгалтера Министерства культуры Республики Крым  Прусовой Н.П.</w:t>
      </w:r>
      <w:r w:rsidRPr="00864B6C" w:rsidR="00124F4C">
        <w:rPr>
          <w:rFonts w:ascii="Times New Roman" w:hAnsi="Times New Roman" w:cs="Times New Roman"/>
          <w:sz w:val="28"/>
          <w:szCs w:val="28"/>
        </w:rPr>
        <w:t xml:space="preserve"> 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10483/17 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B6C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864B6C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64B6C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64B6C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(л.д.1-3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налоговым расчетом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 по авансовому платежу по налогу на имущество организаций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 актом 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>№ 14656 об обнаружении фактов, свидетельствующих о предусмотренных Налоговым кодексом Российской Федерации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 налоговых правонарушениях 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 (л.д. 10-11),</w:t>
      </w:r>
      <w:r w:rsidRPr="00284C44" w:rsidR="00284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504" w:rsidR="00284C44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(л.д. 13-14), 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504" w:rsidR="00284C44">
        <w:rPr>
          <w:rFonts w:ascii="Times New Roman" w:eastAsia="Times New Roman" w:hAnsi="Times New Roman" w:cs="Times New Roman"/>
          <w:sz w:val="28"/>
          <w:szCs w:val="28"/>
        </w:rPr>
        <w:t xml:space="preserve">должностным регламентом </w:t>
      </w:r>
      <w:r w:rsidRPr="00446504" w:rsidR="00284C44">
        <w:rPr>
          <w:rFonts w:ascii="Times New Roman" w:hAnsi="Times New Roman" w:cs="Times New Roman"/>
          <w:sz w:val="28"/>
          <w:szCs w:val="28"/>
        </w:rPr>
        <w:t>заведующего отдела бухгалтерского учета и отчетности управления планирования и финансов – заместителя главного бухгалтера Министерства культуры Республики Крым</w:t>
      </w:r>
      <w:r w:rsidRPr="00446504" w:rsidR="00284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 (л.д. 18-22), </w:t>
      </w:r>
      <w:r w:rsidRPr="00446504" w:rsidR="00284C44">
        <w:rPr>
          <w:rFonts w:ascii="Times New Roman" w:eastAsia="Times New Roman" w:hAnsi="Times New Roman" w:cs="Times New Roman"/>
          <w:sz w:val="28"/>
          <w:szCs w:val="28"/>
        </w:rPr>
        <w:t xml:space="preserve">приказом от 16 февраля 2018 года № 140-п о назначении Прусовой Н.П. (л.д. 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46504" w:rsidR="00284C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B6C" w:rsidR="00864B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C71" w:rsidP="001A4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84C44" w:rsidRPr="00446504" w:rsidP="001A4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0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446504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446504">
        <w:rPr>
          <w:rFonts w:ascii="Times New Roman" w:hAnsi="Times New Roman" w:cs="Times New Roman"/>
          <w:sz w:val="28"/>
          <w:szCs w:val="28"/>
        </w:rPr>
        <w:t>заведующей отдела бухгалтерского учета и отчетности управления планирования и финансов – заместителя главного бухгалтера Министерства культ</w:t>
      </w:r>
      <w:r w:rsidRPr="00446504">
        <w:rPr>
          <w:rFonts w:ascii="Times New Roman" w:hAnsi="Times New Roman" w:cs="Times New Roman"/>
          <w:sz w:val="28"/>
          <w:szCs w:val="28"/>
        </w:rPr>
        <w:t xml:space="preserve">уры Республики Крым  Прусовой Н.П. </w:t>
      </w:r>
      <w:r w:rsidRPr="00446504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85C71" w:rsidRPr="00864B6C" w:rsidP="001A4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409D9" w:rsidRPr="00FF35F4" w:rsidP="001A4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правонарушителя, – судом не усматривается.</w:t>
      </w:r>
    </w:p>
    <w:p w:rsidR="00B85C71" w:rsidRPr="00864B6C" w:rsidP="001A45A6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864B6C" w:rsidR="000A55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, мировой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</w:t>
      </w:r>
      <w:r w:rsidRPr="00864B6C" w:rsidR="00FE2C56"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C44" w:rsidR="00284C44">
        <w:rPr>
          <w:rFonts w:ascii="Times New Roman" w:hAnsi="Times New Roman" w:cs="Times New Roman"/>
          <w:sz w:val="28"/>
          <w:szCs w:val="28"/>
        </w:rPr>
        <w:t>заведующей отдела бухгалтерского учета и отчетности управления планирования и финансов – заместителя главного бухгалтера Министерства культуры Республики Крым  Прусовой Н.П.</w:t>
      </w:r>
      <w:r w:rsidRPr="00864B6C" w:rsidR="00864B6C">
        <w:rPr>
          <w:rFonts w:ascii="Times New Roman" w:hAnsi="Times New Roman" w:cs="Times New Roman"/>
          <w:sz w:val="28"/>
          <w:szCs w:val="28"/>
        </w:rPr>
        <w:t xml:space="preserve"> </w:t>
      </w:r>
      <w:r w:rsidRPr="00864B6C" w:rsidR="00FE2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864B6C" w:rsidR="00585C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4B6C" w:rsidR="00585C5D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C71" w:rsidRPr="00864B6C" w:rsidP="001A4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ст.ст. 29.9, 29.10, 29.11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C41E5" w:rsidRPr="00864B6C" w:rsidP="001A45A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070" w:rsidRPr="00864B6C" w:rsidP="001A45A6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585C5D" w:rsidRPr="00864B6C" w:rsidP="001A45A6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27275" w:rsidR="00141E3C">
        <w:rPr>
          <w:rFonts w:ascii="Times New Roman" w:hAnsi="Times New Roman" w:cs="Times New Roman"/>
          <w:sz w:val="28"/>
          <w:szCs w:val="28"/>
        </w:rPr>
        <w:t>Прусов</w:t>
      </w:r>
      <w:r w:rsidR="00141E3C">
        <w:rPr>
          <w:rFonts w:ascii="Times New Roman" w:hAnsi="Times New Roman" w:cs="Times New Roman"/>
          <w:sz w:val="28"/>
          <w:szCs w:val="28"/>
        </w:rPr>
        <w:t>у</w:t>
      </w:r>
      <w:r w:rsidRPr="00427275" w:rsidR="00141E3C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141E3C">
        <w:rPr>
          <w:rFonts w:ascii="Times New Roman" w:hAnsi="Times New Roman" w:cs="Times New Roman"/>
          <w:sz w:val="28"/>
          <w:szCs w:val="28"/>
        </w:rPr>
        <w:t>ю</w:t>
      </w:r>
      <w:r w:rsidRPr="00427275" w:rsidR="00141E3C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141E3C">
        <w:rPr>
          <w:rFonts w:ascii="Times New Roman" w:hAnsi="Times New Roman" w:cs="Times New Roman"/>
          <w:sz w:val="28"/>
          <w:szCs w:val="28"/>
        </w:rPr>
        <w:t>у</w:t>
      </w:r>
      <w:r w:rsidRPr="00864B6C" w:rsidR="0014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 w:rsidR="00FE2C56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864B6C" w:rsidR="00864B6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4B6C" w:rsidR="00FE2C5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864B6C" w:rsidR="00FE2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864B6C" w:rsidR="0086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64B6C" w:rsidR="0061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300 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(триста) рублей.</w:t>
      </w:r>
    </w:p>
    <w:p w:rsidR="00585C5D" w:rsidRPr="00864B6C" w:rsidP="001A45A6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B6C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</w:t>
      </w:r>
      <w:r w:rsidRPr="00F409D9">
        <w:rPr>
          <w:rStyle w:val="s4"/>
          <w:rFonts w:ascii="Times New Roman" w:hAnsi="Times New Roman" w:cs="Times New Roman"/>
          <w:sz w:val="28"/>
          <w:szCs w:val="28"/>
        </w:rPr>
        <w:t>:</w:t>
      </w:r>
      <w:r w:rsidRPr="00864B6C">
        <w:rPr>
          <w:rFonts w:ascii="Times New Roman" w:hAnsi="Times New Roman" w:cs="Times New Roman"/>
          <w:sz w:val="28"/>
          <w:szCs w:val="28"/>
        </w:rPr>
        <w:t xml:space="preserve"> получатель - Управление Федерального Казначейства по Республике Крым (ИФНС по г. Симферополю); банк получателя – Отделение Республика Крым; БИК - 043510001; р/сч 40101810335100010001, ОКТМО 35701000, ИНН получа</w:t>
      </w:r>
      <w:r w:rsidRPr="00864B6C">
        <w:rPr>
          <w:rFonts w:ascii="Times New Roman" w:hAnsi="Times New Roman" w:cs="Times New Roman"/>
          <w:sz w:val="28"/>
          <w:szCs w:val="28"/>
        </w:rPr>
        <w:t>теля 7707831115, КПП  получателя 910201001; КБК 182 1 16 03030 01 6000 140.</w:t>
      </w:r>
    </w:p>
    <w:p w:rsidR="00585C5D" w:rsidRPr="00864B6C" w:rsidP="001A45A6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штрафа в законную силу либо со дня отсрочки или рассрочки, предусмотренных статьей 31.5 КоАП РФ.</w:t>
      </w:r>
    </w:p>
    <w:p w:rsidR="00585C5D" w:rsidRPr="00864B6C" w:rsidP="001A45A6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85C5D" w:rsidRPr="00864B6C" w:rsidP="001A45A6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864B6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</w:t>
      </w:r>
      <w:r w:rsidRPr="00864B6C">
        <w:rPr>
          <w:rFonts w:ascii="Times New Roman" w:hAnsi="Times New Roman"/>
          <w:sz w:val="28"/>
          <w:szCs w:val="28"/>
        </w:rPr>
        <w:t>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864B6C" w:rsidP="00141E3C">
      <w:pPr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864B6C" w:rsidP="00141E3C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P="0014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6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4B6C">
        <w:rPr>
          <w:rFonts w:ascii="Times New Roman" w:hAnsi="Times New Roman" w:cs="Times New Roman"/>
          <w:sz w:val="28"/>
          <w:szCs w:val="28"/>
        </w:rPr>
        <w:t>Мировой судья</w:t>
      </w:r>
      <w:r w:rsidRPr="00864B6C" w:rsidR="00974D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4B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4B6C">
        <w:rPr>
          <w:rFonts w:ascii="Times New Roman" w:hAnsi="Times New Roman" w:cs="Times New Roman"/>
          <w:sz w:val="28"/>
          <w:szCs w:val="28"/>
        </w:rPr>
        <w:tab/>
      </w:r>
      <w:r w:rsidRPr="00864B6C" w:rsidR="006156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4B6C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864B6C">
        <w:rPr>
          <w:rFonts w:ascii="Times New Roman" w:hAnsi="Times New Roman" w:cs="Times New Roman"/>
          <w:sz w:val="28"/>
          <w:szCs w:val="28"/>
        </w:rPr>
        <w:t>Чепиль</w:t>
      </w:r>
    </w:p>
    <w:p w:rsidR="005D7C05" w:rsidP="0014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C05" w:rsidP="0014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C05" w:rsidP="0014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C05" w:rsidP="0014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C05" w:rsidRPr="00864B6C" w:rsidP="0014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1A45A6">
      <w:headerReference w:type="default" r:id="rId5"/>
      <w:pgSz w:w="11906" w:h="16838"/>
      <w:pgMar w:top="1440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1420229"/>
      <w:docPartObj>
        <w:docPartGallery w:val="Page Numbers (Top of Page)"/>
        <w:docPartUnique/>
      </w:docPartObj>
    </w:sdtPr>
    <w:sdtContent>
      <w:p w:rsidR="00F409D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C05">
          <w:rPr>
            <w:noProof/>
          </w:rPr>
          <w:t>1</w:t>
        </w:r>
        <w:r>
          <w:fldChar w:fldCharType="end"/>
        </w:r>
      </w:p>
    </w:sdtContent>
  </w:sdt>
  <w:p w:rsidR="00F40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7035"/>
    <w:rsid w:val="000F34E1"/>
    <w:rsid w:val="001200A1"/>
    <w:rsid w:val="00124F4C"/>
    <w:rsid w:val="00141E3C"/>
    <w:rsid w:val="001441E3"/>
    <w:rsid w:val="00165078"/>
    <w:rsid w:val="00197646"/>
    <w:rsid w:val="001A45A6"/>
    <w:rsid w:val="001C371C"/>
    <w:rsid w:val="00204A79"/>
    <w:rsid w:val="0020775A"/>
    <w:rsid w:val="0024113B"/>
    <w:rsid w:val="00276715"/>
    <w:rsid w:val="00284C44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94A58"/>
    <w:rsid w:val="003B3C96"/>
    <w:rsid w:val="003C51DF"/>
    <w:rsid w:val="003D08C1"/>
    <w:rsid w:val="003F5287"/>
    <w:rsid w:val="00412728"/>
    <w:rsid w:val="00427275"/>
    <w:rsid w:val="00431780"/>
    <w:rsid w:val="00446504"/>
    <w:rsid w:val="00455B1E"/>
    <w:rsid w:val="00471B10"/>
    <w:rsid w:val="00472B3C"/>
    <w:rsid w:val="004B2DEE"/>
    <w:rsid w:val="004B708A"/>
    <w:rsid w:val="004F26E3"/>
    <w:rsid w:val="00502162"/>
    <w:rsid w:val="00544307"/>
    <w:rsid w:val="00555579"/>
    <w:rsid w:val="00560722"/>
    <w:rsid w:val="00573E33"/>
    <w:rsid w:val="00575F86"/>
    <w:rsid w:val="00585C5D"/>
    <w:rsid w:val="00590C6E"/>
    <w:rsid w:val="005C060B"/>
    <w:rsid w:val="005D1CB3"/>
    <w:rsid w:val="005D7C05"/>
    <w:rsid w:val="005F3C3C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6F14C1"/>
    <w:rsid w:val="00700D58"/>
    <w:rsid w:val="00701F2A"/>
    <w:rsid w:val="00733283"/>
    <w:rsid w:val="00735C67"/>
    <w:rsid w:val="00736D39"/>
    <w:rsid w:val="007554A4"/>
    <w:rsid w:val="007602FD"/>
    <w:rsid w:val="0076355F"/>
    <w:rsid w:val="0076768C"/>
    <w:rsid w:val="00785F87"/>
    <w:rsid w:val="007B27EE"/>
    <w:rsid w:val="007C41E5"/>
    <w:rsid w:val="007C6BD6"/>
    <w:rsid w:val="007D262E"/>
    <w:rsid w:val="007F30EC"/>
    <w:rsid w:val="00864B6C"/>
    <w:rsid w:val="008C67CE"/>
    <w:rsid w:val="008D2327"/>
    <w:rsid w:val="008E69B6"/>
    <w:rsid w:val="00904A7B"/>
    <w:rsid w:val="00941141"/>
    <w:rsid w:val="00974D61"/>
    <w:rsid w:val="00987C5C"/>
    <w:rsid w:val="009A0DED"/>
    <w:rsid w:val="009D5615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01CA5"/>
    <w:rsid w:val="00B214D1"/>
    <w:rsid w:val="00B27FEC"/>
    <w:rsid w:val="00B603C7"/>
    <w:rsid w:val="00B62216"/>
    <w:rsid w:val="00B85C71"/>
    <w:rsid w:val="00B912F6"/>
    <w:rsid w:val="00BB45CC"/>
    <w:rsid w:val="00BD2E72"/>
    <w:rsid w:val="00BD681A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71CD0"/>
    <w:rsid w:val="00D72BD9"/>
    <w:rsid w:val="00DA6A70"/>
    <w:rsid w:val="00DB3DD3"/>
    <w:rsid w:val="00DC1336"/>
    <w:rsid w:val="00DF0B81"/>
    <w:rsid w:val="00E12399"/>
    <w:rsid w:val="00E23BE7"/>
    <w:rsid w:val="00E649CC"/>
    <w:rsid w:val="00E731AC"/>
    <w:rsid w:val="00E9354E"/>
    <w:rsid w:val="00F045FB"/>
    <w:rsid w:val="00F1224C"/>
    <w:rsid w:val="00F21F90"/>
    <w:rsid w:val="00F336FA"/>
    <w:rsid w:val="00F409D9"/>
    <w:rsid w:val="00F47A40"/>
    <w:rsid w:val="00F651A1"/>
    <w:rsid w:val="00F907BC"/>
    <w:rsid w:val="00FA0D7F"/>
    <w:rsid w:val="00FC1A96"/>
    <w:rsid w:val="00FC4B3D"/>
    <w:rsid w:val="00FE2C56"/>
    <w:rsid w:val="00FF35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4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09D9"/>
  </w:style>
  <w:style w:type="paragraph" w:styleId="Footer">
    <w:name w:val="footer"/>
    <w:basedOn w:val="Normal"/>
    <w:link w:val="a1"/>
    <w:uiPriority w:val="99"/>
    <w:unhideWhenUsed/>
    <w:rsid w:val="00F4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C357-EFCE-4988-BDEA-93C105BA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