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74B9D" w:rsidRPr="00774B9D" w:rsidP="00774B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4B9D">
        <w:rPr>
          <w:rFonts w:ascii="Times New Roman" w:hAnsi="Times New Roman" w:cs="Times New Roman"/>
          <w:sz w:val="24"/>
          <w:szCs w:val="24"/>
          <w:lang w:eastAsia="ru-RU"/>
        </w:rPr>
        <w:t>Дело № 05-0262/16/2017</w:t>
      </w:r>
    </w:p>
    <w:p w:rsidR="00774B9D" w:rsidRPr="00774B9D" w:rsidP="00774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4B9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8"/>
        <w:gridCol w:w="4483"/>
      </w:tblGrid>
      <w:tr w:rsidTr="00774B9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B9D" w:rsidRPr="00774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июля 2017 года</w:t>
            </w:r>
          </w:p>
          <w:p w:rsidR="00774B9D" w:rsidRPr="00774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B9D" w:rsidRPr="007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г. Симферополь </w:t>
            </w:r>
          </w:p>
        </w:tc>
      </w:tr>
    </w:tbl>
    <w:p w:rsidR="00774B9D" w:rsidRPr="00774B9D" w:rsidP="0077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74B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774B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774B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статьёй 15.5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4B9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, в отношении директор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 Сапожникова Алексея Викторовича,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774B9D" w:rsidRPr="00774B9D" w:rsidP="0077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B9D" w:rsidRPr="00774B9D" w:rsidP="00774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4B9D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774B9D" w:rsidRPr="00774B9D" w:rsidP="00774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B9D" w:rsidRPr="00774B9D" w:rsidP="00774B9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4B9D">
        <w:rPr>
          <w:rFonts w:ascii="Times New Roman" w:hAnsi="Times New Roman" w:cs="Times New Roman"/>
          <w:sz w:val="24"/>
          <w:szCs w:val="24"/>
        </w:rPr>
        <w:t xml:space="preserve">Директор Общества с ограниченной ответственностью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Сапожников Алексей Викторович</w:t>
      </w:r>
      <w:r w:rsidRPr="00774B9D">
        <w:rPr>
          <w:rFonts w:ascii="Times New Roman" w:hAnsi="Times New Roman" w:cs="Times New Roman"/>
          <w:sz w:val="24"/>
          <w:szCs w:val="24"/>
        </w:rPr>
        <w:t xml:space="preserve"> (далее - ООО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74B9D">
        <w:rPr>
          <w:rFonts w:ascii="Times New Roman" w:hAnsi="Times New Roman" w:cs="Times New Roman"/>
          <w:sz w:val="24"/>
          <w:szCs w:val="24"/>
        </w:rPr>
        <w:t>) не представил в ИФНС России по г. Симферополю в установленный законодательством о налогах и сборах срок единую (упрощенную) декларацию за полугодие 2016 г. (форма по КНД 1151085).</w:t>
      </w:r>
    </w:p>
    <w:p w:rsidR="00774B9D" w:rsidRPr="00774B9D" w:rsidP="00774B9D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п.2 ст.80 Налогового кодекса Российской Федерации единая (упрощенная) декларация представляется в налоговый орган по месту нахождения организаций не позднее 20-го числа месяца, следующего за истекшим кварталом, полугодием, 9 месяцами, календарным годом. В соответствии с пунктом 7 ст. 6.1 Налогового кодекса в случаях, когда последний день срока приходится на день, признаваемый в соответствии  с  законодательством  Российской  Федерации  выходным  и   (или)  </w:t>
      </w:r>
      <w:r w:rsidRPr="00774B9D">
        <w:rPr>
          <w:rFonts w:ascii="Times New Roman" w:hAnsi="Times New Roman" w:cs="Times New Roman"/>
          <w:sz w:val="24"/>
          <w:szCs w:val="24"/>
        </w:rPr>
        <w:t>неробочим</w:t>
      </w:r>
      <w:r w:rsidRPr="00774B9D">
        <w:rPr>
          <w:rFonts w:ascii="Times New Roman" w:hAnsi="Times New Roman" w:cs="Times New Roman"/>
          <w:sz w:val="24"/>
          <w:szCs w:val="24"/>
        </w:rPr>
        <w:t xml:space="preserve"> праздничным днем, днем окончания срока считается ближайший следующий за ним рабочий день. Следовательно, срок представления Единой (упрощенной) декларации за полугодие 2016 года - 20.07.2016</w:t>
      </w:r>
      <w:r w:rsidRPr="00774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B9D">
        <w:rPr>
          <w:rFonts w:ascii="Times New Roman" w:hAnsi="Times New Roman" w:cs="Times New Roman"/>
          <w:sz w:val="24"/>
          <w:szCs w:val="24"/>
        </w:rPr>
        <w:t>года.</w:t>
      </w:r>
    </w:p>
    <w:p w:rsidR="00774B9D" w:rsidRPr="00774B9D" w:rsidP="00774B9D">
      <w:pPr>
        <w:shd w:val="clear" w:color="auto" w:fill="FFFFFF"/>
        <w:spacing w:after="0" w:line="240" w:lineRule="auto"/>
        <w:ind w:right="43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 xml:space="preserve">Единая (упрощенная) декларация за полугодие 2016 г. (форма по КНД 1151085) подана в ИФНС России по г. Симферополю директором ООО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74B9D">
        <w:rPr>
          <w:rFonts w:ascii="Times New Roman" w:hAnsi="Times New Roman" w:cs="Times New Roman"/>
          <w:sz w:val="24"/>
          <w:szCs w:val="24"/>
        </w:rPr>
        <w:t>17.08.2016 г. (</w:t>
      </w:r>
      <w:r w:rsidRPr="00774B9D">
        <w:rPr>
          <w:rFonts w:ascii="Times New Roman" w:hAnsi="Times New Roman" w:cs="Times New Roman"/>
          <w:sz w:val="24"/>
          <w:szCs w:val="24"/>
        </w:rPr>
        <w:t>вх</w:t>
      </w:r>
      <w:r w:rsidRPr="00774B9D">
        <w:rPr>
          <w:rFonts w:ascii="Times New Roman" w:hAnsi="Times New Roman" w:cs="Times New Roman"/>
          <w:sz w:val="24"/>
          <w:szCs w:val="24"/>
        </w:rPr>
        <w:t>. № 3994260).</w:t>
      </w:r>
    </w:p>
    <w:p w:rsidR="00774B9D" w:rsidRPr="00774B9D" w:rsidP="00774B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Calibri"/>
          <w:sz w:val="24"/>
          <w:szCs w:val="24"/>
        </w:rPr>
      </w:pPr>
      <w:r w:rsidRPr="00774B9D">
        <w:rPr>
          <w:rFonts w:ascii="Times New Roman" w:hAnsi="Times New Roman" w:cs="Times New Roman"/>
          <w:spacing w:val="-1"/>
          <w:sz w:val="24"/>
          <w:szCs w:val="24"/>
        </w:rPr>
        <w:t xml:space="preserve">Временем совершения правонарушения является 21.07.2016 г. </w:t>
      </w:r>
      <w:r w:rsidRPr="00774B9D">
        <w:rPr>
          <w:rFonts w:ascii="Times New Roman" w:hAnsi="Times New Roman" w:cs="Times New Roman"/>
          <w:sz w:val="24"/>
          <w:szCs w:val="24"/>
        </w:rPr>
        <w:t xml:space="preserve">Местом совершения правонарушения является юридический адрес ООО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74B9D">
        <w:rPr>
          <w:rFonts w:ascii="Times New Roman" w:hAnsi="Times New Roman" w:cs="Times New Roman"/>
          <w:sz w:val="24"/>
          <w:szCs w:val="24"/>
        </w:rPr>
        <w:t xml:space="preserve">: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74B9D">
        <w:rPr>
          <w:rFonts w:ascii="Times New Roman" w:hAnsi="Times New Roman" w:cs="Times New Roman"/>
          <w:sz w:val="24"/>
          <w:szCs w:val="24"/>
        </w:rPr>
        <w:t>.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ООО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 xml:space="preserve">Сапожников А.В. </w:t>
      </w:r>
      <w:r w:rsidRPr="00774B9D">
        <w:rPr>
          <w:rFonts w:ascii="Times New Roman" w:hAnsi="Times New Roman" w:cs="Times New Roman"/>
          <w:sz w:val="24"/>
          <w:szCs w:val="24"/>
        </w:rPr>
        <w:t xml:space="preserve">в судебное заседание, будучи надлежащим </w:t>
      </w:r>
      <w:r w:rsidRPr="00774B9D">
        <w:rPr>
          <w:rFonts w:ascii="Times New Roman" w:hAnsi="Times New Roman" w:cs="Times New Roman"/>
          <w:sz w:val="24"/>
          <w:szCs w:val="24"/>
        </w:rPr>
        <w:t>образом</w:t>
      </w:r>
      <w:r w:rsidRPr="00774B9D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>Вина д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 xml:space="preserve">» Сапожникова А.В. в совершении административного правонарушения </w:t>
      </w:r>
      <w:r w:rsidRPr="00774B9D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4B9D">
        <w:rPr>
          <w:rFonts w:ascii="Times New Roman" w:hAnsi="Times New Roman" w:cs="Times New Roman"/>
          <w:sz w:val="24"/>
          <w:szCs w:val="24"/>
        </w:rPr>
        <w:t>от 20.06.2017 г., копией акта налоговой проверки № 17/11700 от 09.12.2016г.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д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иректор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 Сапожников А.В.</w:t>
      </w:r>
      <w:r w:rsidRPr="00774B9D">
        <w:rPr>
          <w:rFonts w:ascii="Times New Roman" w:hAnsi="Times New Roman" w:cs="Times New Roman"/>
          <w:sz w:val="24"/>
          <w:szCs w:val="24"/>
        </w:rPr>
        <w:t xml:space="preserve"> совершил </w:t>
      </w:r>
      <w:r w:rsidRPr="00774B9D">
        <w:rPr>
          <w:rFonts w:ascii="Times New Roman" w:hAnsi="Times New Roman" w:cs="Times New Roman"/>
          <w:sz w:val="24"/>
          <w:szCs w:val="24"/>
        </w:rPr>
        <w:t>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774B9D">
        <w:rPr>
          <w:rFonts w:ascii="Times New Roman" w:hAnsi="Times New Roman" w:cs="Times New Roman"/>
          <w:sz w:val="24"/>
          <w:szCs w:val="24"/>
        </w:rPr>
        <w:t xml:space="preserve"> налоговый орган по месту учета.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774B9D">
        <w:rPr>
          <w:rFonts w:ascii="Times New Roman" w:hAnsi="Times New Roman" w:cs="Times New Roman"/>
          <w:sz w:val="24"/>
          <w:szCs w:val="24"/>
        </w:rPr>
        <w:t>, который работает д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иректором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74B9D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B9D" w:rsidRPr="00774B9D" w:rsidP="00774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>п</w:t>
      </w:r>
      <w:r w:rsidRPr="00774B9D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774B9D" w:rsidRPr="00774B9D" w:rsidP="00774B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4B9D" w:rsidRPr="00774B9D" w:rsidP="0077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4B9D">
        <w:rPr>
          <w:rFonts w:ascii="Times New Roman" w:hAnsi="Times New Roman" w:cs="Times New Roman"/>
          <w:sz w:val="24"/>
          <w:szCs w:val="24"/>
          <w:lang w:eastAsia="ru-RU"/>
        </w:rPr>
        <w:t>Сапожникова Алексея Викторовича</w:t>
      </w:r>
      <w:r w:rsidRPr="00774B9D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774B9D" w:rsidRPr="00774B9D" w:rsidP="00774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774B9D">
        <w:rPr>
          <w:rFonts w:ascii="Times New Roman" w:hAnsi="Times New Roman" w:cs="Times New Roman"/>
          <w:sz w:val="24"/>
          <w:szCs w:val="24"/>
        </w:rPr>
        <w:t>.</w:t>
      </w:r>
    </w:p>
    <w:p w:rsidR="00774B9D" w:rsidRPr="00774B9D" w:rsidP="00774B9D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B9D" w:rsidRPr="00774B9D" w:rsidP="00774B9D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B9D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 w:rsidRPr="00774B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  <w:r w:rsidRPr="00774B9D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774B9D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774B9D" w:rsidP="00774B9D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D5D" w:rsidRPr="00266D5D" w:rsidP="0077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