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1704D1" w:rsidP="001704D1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1704D1">
        <w:rPr>
          <w:b/>
          <w:noProof/>
          <w:sz w:val="28"/>
          <w:szCs w:val="28"/>
          <w:lang w:val="uk-UA"/>
        </w:rPr>
        <w:t>Дело №</w:t>
      </w:r>
      <w:r w:rsidRPr="001704D1">
        <w:rPr>
          <w:b/>
          <w:noProof/>
          <w:sz w:val="28"/>
          <w:szCs w:val="28"/>
          <w:lang w:val="uk-UA"/>
        </w:rPr>
        <w:t>05-0</w:t>
      </w:r>
      <w:r w:rsidRPr="001704D1" w:rsidR="00FC4348">
        <w:rPr>
          <w:b/>
          <w:noProof/>
          <w:sz w:val="28"/>
          <w:szCs w:val="28"/>
          <w:lang w:val="uk-UA"/>
        </w:rPr>
        <w:t>269</w:t>
      </w:r>
      <w:r w:rsidRPr="001704D1">
        <w:rPr>
          <w:b/>
          <w:noProof/>
          <w:sz w:val="28"/>
          <w:szCs w:val="28"/>
          <w:lang w:val="uk-UA"/>
        </w:rPr>
        <w:t>/16/201</w:t>
      </w:r>
      <w:r w:rsidRPr="001704D1" w:rsidR="00FC4348">
        <w:rPr>
          <w:b/>
          <w:noProof/>
          <w:sz w:val="28"/>
          <w:szCs w:val="28"/>
          <w:lang w:val="uk-UA"/>
        </w:rPr>
        <w:t>9</w:t>
      </w:r>
    </w:p>
    <w:p w:rsidR="00F629FB" w:rsidRPr="001704D1" w:rsidP="001704D1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F629FB" w:rsidRPr="001704D1" w:rsidP="001704D1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1704D1">
        <w:rPr>
          <w:b/>
          <w:bCs/>
          <w:sz w:val="28"/>
          <w:szCs w:val="28"/>
          <w:lang w:val="uk-UA"/>
        </w:rPr>
        <w:t xml:space="preserve">ПОСТАНОВЛЕНИЕ </w:t>
      </w:r>
    </w:p>
    <w:p w:rsidR="00F629FB" w:rsidRPr="001704D1" w:rsidP="001704D1">
      <w:pPr>
        <w:ind w:right="-2"/>
        <w:jc w:val="center"/>
        <w:rPr>
          <w:b/>
          <w:sz w:val="28"/>
          <w:szCs w:val="28"/>
          <w:lang w:val="uk-UA"/>
        </w:rPr>
      </w:pPr>
    </w:p>
    <w:p w:rsidR="00F629FB" w:rsidRPr="001704D1" w:rsidP="001704D1">
      <w:pPr>
        <w:ind w:left="-567" w:right="-2" w:firstLine="141"/>
        <w:jc w:val="both"/>
        <w:outlineLvl w:val="0"/>
        <w:rPr>
          <w:sz w:val="28"/>
          <w:szCs w:val="28"/>
        </w:rPr>
      </w:pPr>
      <w:r w:rsidRPr="001704D1">
        <w:rPr>
          <w:sz w:val="28"/>
          <w:szCs w:val="28"/>
        </w:rPr>
        <w:t xml:space="preserve">      </w:t>
      </w:r>
      <w:r w:rsidRPr="001704D1" w:rsidR="00FC4348">
        <w:rPr>
          <w:sz w:val="28"/>
          <w:szCs w:val="28"/>
        </w:rPr>
        <w:t>16</w:t>
      </w:r>
      <w:r w:rsidRPr="001704D1">
        <w:rPr>
          <w:sz w:val="28"/>
          <w:szCs w:val="28"/>
        </w:rPr>
        <w:t xml:space="preserve"> </w:t>
      </w:r>
      <w:r w:rsidRPr="001704D1" w:rsidR="000F785E">
        <w:rPr>
          <w:sz w:val="28"/>
          <w:szCs w:val="28"/>
        </w:rPr>
        <w:t xml:space="preserve">мая </w:t>
      </w:r>
      <w:r w:rsidRPr="001704D1">
        <w:rPr>
          <w:sz w:val="28"/>
          <w:szCs w:val="28"/>
        </w:rPr>
        <w:t>201</w:t>
      </w:r>
      <w:r w:rsidRPr="001704D1" w:rsidR="00FC4348">
        <w:rPr>
          <w:sz w:val="28"/>
          <w:szCs w:val="28"/>
        </w:rPr>
        <w:t>9</w:t>
      </w:r>
      <w:r w:rsidRPr="001704D1">
        <w:rPr>
          <w:sz w:val="28"/>
          <w:szCs w:val="28"/>
        </w:rPr>
        <w:t xml:space="preserve"> года                                                     </w:t>
      </w:r>
      <w:r w:rsidRPr="001704D1" w:rsidR="001704D1">
        <w:rPr>
          <w:sz w:val="28"/>
          <w:szCs w:val="28"/>
        </w:rPr>
        <w:t xml:space="preserve">                </w:t>
      </w:r>
      <w:r w:rsidRPr="001704D1">
        <w:rPr>
          <w:sz w:val="28"/>
          <w:szCs w:val="28"/>
        </w:rPr>
        <w:t xml:space="preserve">    гор. Симферополь</w:t>
      </w:r>
    </w:p>
    <w:p w:rsidR="00F629FB" w:rsidRPr="001704D1" w:rsidP="001704D1">
      <w:pPr>
        <w:ind w:left="-567" w:right="-2" w:firstLine="141"/>
        <w:jc w:val="both"/>
        <w:outlineLvl w:val="0"/>
        <w:rPr>
          <w:sz w:val="28"/>
          <w:szCs w:val="28"/>
        </w:rPr>
      </w:pPr>
    </w:p>
    <w:p w:rsidR="00F629FB" w:rsidRPr="001704D1" w:rsidP="001704D1">
      <w:pPr>
        <w:ind w:right="-2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1704D1">
        <w:rPr>
          <w:b/>
          <w:i/>
          <w:sz w:val="28"/>
          <w:szCs w:val="28"/>
        </w:rPr>
        <w:t xml:space="preserve"> </w:t>
      </w:r>
      <w:r w:rsidRPr="001704D1">
        <w:rPr>
          <w:sz w:val="28"/>
          <w:szCs w:val="28"/>
        </w:rPr>
        <w:t xml:space="preserve">рассмотрев в </w:t>
      </w:r>
      <w:r w:rsidRPr="001704D1">
        <w:rPr>
          <w:bCs/>
          <w:color w:val="000000"/>
          <w:sz w:val="28"/>
          <w:szCs w:val="28"/>
        </w:rPr>
        <w:t xml:space="preserve">помещении мировых судей </w:t>
      </w:r>
      <w:r w:rsidRPr="001704D1">
        <w:rPr>
          <w:sz w:val="28"/>
          <w:szCs w:val="28"/>
        </w:rPr>
        <w:t>Центрального судебного района города Сим</w:t>
      </w:r>
      <w:r w:rsidRPr="001704D1">
        <w:rPr>
          <w:sz w:val="28"/>
          <w:szCs w:val="28"/>
        </w:rPr>
        <w:t xml:space="preserve">ферополь, по адресу: </w:t>
      </w:r>
      <w:r w:rsidRPr="001704D1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704D1">
        <w:rPr>
          <w:sz w:val="28"/>
          <w:szCs w:val="28"/>
        </w:rPr>
        <w:t>дело об административном правонарушении в отношении:</w:t>
      </w:r>
    </w:p>
    <w:p w:rsidR="00F629FB" w:rsidRPr="001704D1" w:rsidP="001704D1">
      <w:pPr>
        <w:ind w:left="3402" w:right="-2"/>
        <w:jc w:val="both"/>
        <w:outlineLvl w:val="0"/>
        <w:rPr>
          <w:sz w:val="28"/>
          <w:szCs w:val="28"/>
        </w:rPr>
      </w:pPr>
    </w:p>
    <w:p w:rsidR="00F629FB" w:rsidRPr="001704D1" w:rsidP="0021605E">
      <w:pPr>
        <w:ind w:left="3402" w:right="-2"/>
        <w:jc w:val="both"/>
        <w:outlineLvl w:val="0"/>
        <w:rPr>
          <w:sz w:val="28"/>
          <w:szCs w:val="28"/>
        </w:rPr>
      </w:pPr>
      <w:r w:rsidRPr="001704D1">
        <w:rPr>
          <w:sz w:val="28"/>
          <w:szCs w:val="28"/>
        </w:rPr>
        <w:t>Голикова  Игоря Игоревича,</w:t>
      </w:r>
      <w:r w:rsidRPr="001704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1704D1">
        <w:rPr>
          <w:sz w:val="28"/>
          <w:szCs w:val="28"/>
        </w:rPr>
        <w:t>,</w:t>
      </w:r>
    </w:p>
    <w:p w:rsidR="00F629FB" w:rsidRPr="001704D1" w:rsidP="001704D1">
      <w:pPr>
        <w:ind w:left="3402" w:right="-2"/>
        <w:jc w:val="both"/>
        <w:outlineLvl w:val="0"/>
        <w:rPr>
          <w:sz w:val="28"/>
          <w:szCs w:val="28"/>
        </w:rPr>
      </w:pPr>
    </w:p>
    <w:p w:rsidR="00F629FB" w:rsidRPr="001704D1" w:rsidP="001704D1">
      <w:pPr>
        <w:ind w:right="-2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          по ч.</w:t>
      </w:r>
      <w:r w:rsidRPr="001704D1" w:rsidR="00F82771">
        <w:rPr>
          <w:sz w:val="28"/>
          <w:szCs w:val="28"/>
        </w:rPr>
        <w:t>3</w:t>
      </w:r>
      <w:r w:rsidRPr="001704D1">
        <w:rPr>
          <w:sz w:val="28"/>
          <w:szCs w:val="28"/>
        </w:rPr>
        <w:t xml:space="preserve"> ст.12.</w:t>
      </w:r>
      <w:r w:rsidRPr="001704D1" w:rsidR="00F82771">
        <w:rPr>
          <w:sz w:val="28"/>
          <w:szCs w:val="28"/>
        </w:rPr>
        <w:t>1</w:t>
      </w:r>
      <w:r w:rsidRPr="001704D1">
        <w:rPr>
          <w:sz w:val="28"/>
          <w:szCs w:val="28"/>
        </w:rPr>
        <w:t>6 КоАП РФ,</w:t>
      </w:r>
    </w:p>
    <w:p w:rsidR="00F629FB" w:rsidRPr="001704D1" w:rsidP="001704D1">
      <w:pPr>
        <w:ind w:right="-2"/>
        <w:jc w:val="both"/>
        <w:rPr>
          <w:sz w:val="28"/>
          <w:szCs w:val="28"/>
        </w:rPr>
      </w:pPr>
    </w:p>
    <w:p w:rsidR="00F629FB" w:rsidRPr="001704D1" w:rsidP="001704D1">
      <w:pPr>
        <w:ind w:right="-2"/>
        <w:jc w:val="center"/>
        <w:rPr>
          <w:b/>
          <w:sz w:val="28"/>
          <w:szCs w:val="28"/>
        </w:rPr>
      </w:pPr>
      <w:r w:rsidRPr="001704D1">
        <w:rPr>
          <w:b/>
          <w:sz w:val="28"/>
          <w:szCs w:val="28"/>
        </w:rPr>
        <w:t>УСТАНОВИЛ:</w:t>
      </w:r>
    </w:p>
    <w:p w:rsidR="00F629FB" w:rsidP="002549E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Голиков  И.И.,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704D1" w:rsidR="00F827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«данные изъяты»</w:t>
      </w:r>
      <w:r w:rsidRPr="001704D1" w:rsidR="00F82771">
        <w:rPr>
          <w:sz w:val="28"/>
          <w:szCs w:val="28"/>
        </w:rPr>
        <w:t xml:space="preserve"> минут</w:t>
      </w:r>
      <w:r w:rsidRPr="001704D1">
        <w:rPr>
          <w:sz w:val="28"/>
          <w:szCs w:val="28"/>
        </w:rPr>
        <w:t>ы</w:t>
      </w:r>
      <w:r w:rsidRPr="001704D1" w:rsidR="00F82771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 xml:space="preserve">на перекрестке ул. </w:t>
      </w:r>
      <w:r>
        <w:rPr>
          <w:sz w:val="28"/>
          <w:szCs w:val="28"/>
        </w:rPr>
        <w:t>«данные изъяты»</w:t>
      </w:r>
      <w:r w:rsidRPr="001704D1" w:rsidR="00F82771">
        <w:rPr>
          <w:sz w:val="28"/>
          <w:szCs w:val="28"/>
        </w:rPr>
        <w:t>, управляя транспортным средством автомобилем</w:t>
      </w:r>
      <w:r w:rsidRPr="001704D1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1704D1" w:rsidR="00F82771">
        <w:rPr>
          <w:sz w:val="28"/>
          <w:szCs w:val="28"/>
        </w:rPr>
        <w:t xml:space="preserve">, </w:t>
      </w:r>
      <w:r w:rsidRPr="0021605E" w:rsidR="00F82771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«данные изъяты»</w:t>
      </w:r>
      <w:r w:rsidRPr="0021605E" w:rsidR="00F82771">
        <w:rPr>
          <w:sz w:val="28"/>
          <w:szCs w:val="28"/>
        </w:rPr>
        <w:t xml:space="preserve">, </w:t>
      </w:r>
      <w:r w:rsidRPr="0021605E" w:rsidR="00D81897">
        <w:rPr>
          <w:sz w:val="28"/>
          <w:szCs w:val="28"/>
        </w:rPr>
        <w:t>допустил движение во встречном направлении по дороге с односторонним движением, обозначенном знак</w:t>
      </w:r>
      <w:r w:rsidR="002549EE">
        <w:rPr>
          <w:sz w:val="28"/>
          <w:szCs w:val="28"/>
        </w:rPr>
        <w:t>ом</w:t>
      </w:r>
      <w:r w:rsidRPr="0021605E" w:rsidR="00D81897">
        <w:rPr>
          <w:sz w:val="28"/>
          <w:szCs w:val="28"/>
        </w:rPr>
        <w:t xml:space="preserve"> 3.1, чем </w:t>
      </w:r>
      <w:r w:rsidRPr="001704D1" w:rsidR="00D81897">
        <w:rPr>
          <w:sz w:val="28"/>
          <w:szCs w:val="28"/>
        </w:rPr>
        <w:t xml:space="preserve">нарушил пп. 1.3 </w:t>
      </w:r>
      <w:r w:rsidRPr="001704D1" w:rsidR="00F82771">
        <w:rPr>
          <w:sz w:val="28"/>
          <w:szCs w:val="28"/>
        </w:rPr>
        <w:t>Правил дорожного движения</w:t>
      </w:r>
      <w:r w:rsidRPr="001704D1" w:rsidR="00D81897">
        <w:rPr>
          <w:sz w:val="28"/>
          <w:szCs w:val="28"/>
        </w:rPr>
        <w:t xml:space="preserve"> Российской Федерации</w:t>
      </w:r>
      <w:r w:rsidRPr="001704D1">
        <w:rPr>
          <w:sz w:val="28"/>
          <w:szCs w:val="28"/>
        </w:rPr>
        <w:t>.</w:t>
      </w:r>
    </w:p>
    <w:p w:rsidR="0021605E" w:rsidRPr="0021605E" w:rsidP="002549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522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"consultantplus://offline/ref=021867D9138AE46B22979779FD4AA4770F4370A438FEF877EBD846FF755FA747980867372C2409EDXAs5O" </w:instrText>
      </w:r>
      <w:r>
        <w:fldChar w:fldCharType="separate"/>
      </w:r>
      <w:r w:rsidRPr="0014522F">
        <w:rPr>
          <w:rFonts w:eastAsiaTheme="minorHAnsi"/>
          <w:sz w:val="28"/>
          <w:szCs w:val="28"/>
          <w:lang w:eastAsia="en-US"/>
        </w:rPr>
        <w:t>пунктом 6</w:t>
      </w:r>
      <w:r>
        <w:fldChar w:fldCharType="end"/>
      </w:r>
      <w:r w:rsidRPr="0014522F">
        <w:rPr>
          <w:rFonts w:eastAsiaTheme="minorHAnsi"/>
          <w:sz w:val="28"/>
          <w:szCs w:val="28"/>
          <w:lang w:eastAsia="en-US"/>
        </w:rPr>
        <w:t xml:space="preserve"> Постановление Пленума Верховного Суда Российской Федерации от 24 марта 2005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14522F">
        <w:rPr>
          <w:rFonts w:eastAsiaTheme="minorHAnsi"/>
          <w:sz w:val="28"/>
          <w:szCs w:val="28"/>
          <w:lang w:eastAsia="en-US"/>
        </w:rPr>
        <w:t xml:space="preserve"> 5 "О некоторых вопросах, возникающ</w:t>
      </w:r>
      <w:r w:rsidRPr="0014522F">
        <w:rPr>
          <w:rFonts w:eastAsiaTheme="minorHAnsi"/>
          <w:sz w:val="28"/>
          <w:szCs w:val="28"/>
          <w:lang w:eastAsia="en-US"/>
        </w:rPr>
        <w:t xml:space="preserve">их у судов при применении Кодекса Российской Федерации об административных правонарушениях" </w:t>
      </w:r>
      <w:r>
        <w:fldChar w:fldCharType="begin"/>
      </w:r>
      <w:r>
        <w:instrText xml:space="preserve"> HYPERLINK "consultantplus://offline/ref=021867D9138AE46B22979779FD4AA4770F4E7FA93EFBF877EBD846FF75X5sFO" </w:instrText>
      </w:r>
      <w:r>
        <w:fldChar w:fldCharType="separate"/>
      </w:r>
      <w:r w:rsidRPr="0014522F">
        <w:rPr>
          <w:rFonts w:eastAsiaTheme="minorHAnsi"/>
          <w:sz w:val="28"/>
          <w:szCs w:val="28"/>
          <w:lang w:eastAsia="en-US"/>
        </w:rPr>
        <w:t>Кодекс</w:t>
      </w:r>
      <w:r>
        <w:fldChar w:fldCharType="end"/>
      </w:r>
      <w:r w:rsidRPr="0014522F">
        <w:rPr>
          <w:rFonts w:eastAsiaTheme="minorHAnsi"/>
          <w:sz w:val="28"/>
          <w:szCs w:val="28"/>
          <w:lang w:eastAsia="en-US"/>
        </w:rPr>
        <w:t xml:space="preserve"> не содержит каких-либо ограничений, связанных с </w:t>
      </w:r>
      <w:r w:rsidRPr="0014522F">
        <w:rPr>
          <w:rFonts w:eastAsiaTheme="minorHAnsi"/>
          <w:sz w:val="28"/>
          <w:szCs w:val="28"/>
          <w:lang w:eastAsia="en-US"/>
        </w:rPr>
        <w:t>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 w:rsidRPr="0014522F">
        <w:rPr>
          <w:rFonts w:eastAsiaTheme="minorHAnsi"/>
          <w:sz w:val="28"/>
          <w:szCs w:val="28"/>
          <w:lang w:eastAsia="en-US"/>
        </w:rPr>
        <w:t>, которому оно направлено (судебной повесткой, телеграммой, телефоног</w:t>
      </w:r>
      <w:r w:rsidRPr="0014522F">
        <w:rPr>
          <w:rFonts w:eastAsiaTheme="minorHAnsi"/>
          <w:sz w:val="28"/>
          <w:szCs w:val="28"/>
          <w:lang w:eastAsia="en-US"/>
        </w:rPr>
        <w:t>раммой, факсимильной связью и т.п., посредством SMS-сообщения</w:t>
      </w:r>
      <w:r>
        <w:rPr>
          <w:rFonts w:eastAsiaTheme="minorHAnsi"/>
          <w:sz w:val="28"/>
          <w:szCs w:val="28"/>
          <w:lang w:eastAsia="en-US"/>
        </w:rPr>
        <w:t xml:space="preserve">, в случае согласия лица на уведомление таким способом и при фиксации факта </w:t>
      </w:r>
      <w:r w:rsidRPr="0021605E">
        <w:rPr>
          <w:rFonts w:eastAsiaTheme="minorHAnsi"/>
          <w:sz w:val="28"/>
          <w:szCs w:val="28"/>
          <w:lang w:eastAsia="en-US"/>
        </w:rPr>
        <w:t>отправки и доставки SMS-извещения адресату).</w:t>
      </w:r>
    </w:p>
    <w:p w:rsidR="0021605E" w:rsidRPr="007C690C" w:rsidP="002549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605E">
        <w:rPr>
          <w:b/>
          <w:bCs/>
          <w:sz w:val="28"/>
          <w:szCs w:val="28"/>
        </w:rPr>
        <w:tab/>
      </w:r>
      <w:r w:rsidRPr="0021605E">
        <w:rPr>
          <w:sz w:val="28"/>
          <w:szCs w:val="28"/>
        </w:rPr>
        <w:t xml:space="preserve">Голиков  И.И. в судебное заседание не явился, о месте и времени слушания </w:t>
      </w:r>
      <w:r w:rsidRPr="0021605E">
        <w:rPr>
          <w:sz w:val="28"/>
          <w:szCs w:val="28"/>
        </w:rPr>
        <w:t xml:space="preserve">дела извещен </w:t>
      </w:r>
      <w:r w:rsidRPr="0021605E">
        <w:rPr>
          <w:rFonts w:eastAsiaTheme="minorHAnsi"/>
          <w:sz w:val="28"/>
          <w:szCs w:val="28"/>
          <w:lang w:eastAsia="en-US"/>
        </w:rPr>
        <w:t>телефонограммой,  доказательств уважительности причин своей неявки не представил</w:t>
      </w:r>
      <w:r w:rsidRPr="007C690C">
        <w:rPr>
          <w:rFonts w:eastAsiaTheme="minorHAnsi"/>
          <w:sz w:val="28"/>
          <w:szCs w:val="28"/>
          <w:lang w:eastAsia="en-US"/>
        </w:rPr>
        <w:t xml:space="preserve">, с заявлением об отложении слушания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7C690C">
        <w:rPr>
          <w:rFonts w:eastAsiaTheme="minorHAnsi"/>
          <w:sz w:val="28"/>
          <w:szCs w:val="28"/>
          <w:lang w:eastAsia="en-US"/>
        </w:rPr>
        <w:t>ст. 25.1</w:t>
      </w:r>
      <w:r>
        <w:fldChar w:fldCharType="end"/>
      </w:r>
      <w:r w:rsidRPr="007C690C">
        <w:rPr>
          <w:rFonts w:eastAsiaTheme="minorHAnsi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6C26E2" w:rsidRPr="001704D1" w:rsidP="002549EE">
      <w:pPr>
        <w:ind w:right="-2" w:firstLine="540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1704D1" w:rsidR="00FC4348">
        <w:rPr>
          <w:sz w:val="28"/>
          <w:szCs w:val="28"/>
        </w:rPr>
        <w:t>Голиков  И.И.</w:t>
      </w:r>
      <w:r w:rsidRPr="001704D1">
        <w:rPr>
          <w:sz w:val="28"/>
          <w:szCs w:val="28"/>
        </w:rPr>
        <w:t xml:space="preserve"> совершил </w:t>
      </w:r>
      <w:r w:rsidRPr="001704D1">
        <w:rPr>
          <w:sz w:val="28"/>
          <w:szCs w:val="28"/>
        </w:rPr>
        <w:t>правонарушение, предусмотренное ч.3 ст.12.16 КоАП РФ, а именно: движение во встречном направлении по дороге с односторонним движением.</w:t>
      </w:r>
    </w:p>
    <w:p w:rsidR="00913663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Согласно ч. 4ст. 22 ФЗ «О безопасности дорожного движения» </w:t>
      </w:r>
      <w:r w:rsidRPr="001704D1">
        <w:rPr>
          <w:rFonts w:eastAsiaTheme="minorHAnsi"/>
          <w:sz w:val="28"/>
          <w:szCs w:val="28"/>
          <w:shd w:val="clear" w:color="auto" w:fill="FFFFFF"/>
          <w:lang w:eastAsia="en-US"/>
        </w:rPr>
        <w:t>единый порядок дорожного движения на всей территории Российско</w:t>
      </w:r>
      <w:r w:rsidRPr="001704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й Федерации устанавливается </w:t>
      </w:r>
      <w:r>
        <w:fldChar w:fldCharType="begin"/>
      </w:r>
      <w:r>
        <w:instrText xml:space="preserve"> HYPERLINK "http://www.consultant.ru/document/cons_doc_LAW_2709/5894b193fda5648afe1c1a5e70c028f25cd29099/" \l "dst100017" </w:instrText>
      </w:r>
      <w:r>
        <w:fldChar w:fldCharType="separate"/>
      </w:r>
      <w:r w:rsidRPr="001704D1">
        <w:rPr>
          <w:rFonts w:eastAsiaTheme="minorHAnsi"/>
          <w:sz w:val="28"/>
          <w:szCs w:val="28"/>
          <w:shd w:val="clear" w:color="auto" w:fill="FFFFFF"/>
          <w:lang w:eastAsia="en-US"/>
        </w:rPr>
        <w:t>Правилами</w:t>
      </w:r>
      <w:r>
        <w:fldChar w:fldCharType="end"/>
      </w:r>
      <w:r w:rsidRPr="001704D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дорожного движения, утверждаемыми Правительством Российской Федерации.</w:t>
      </w:r>
    </w:p>
    <w:p w:rsidR="00913663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В соответствии с п. 1.</w:t>
      </w:r>
      <w:r w:rsidRPr="001704D1">
        <w:rPr>
          <w:rFonts w:eastAsiaTheme="minorHAnsi"/>
          <w:sz w:val="28"/>
          <w:szCs w:val="28"/>
          <w:lang w:eastAsia="en-US"/>
        </w:rPr>
        <w:t>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</w:t>
      </w:r>
      <w:r w:rsidR="0021605E">
        <w:rPr>
          <w:rFonts w:eastAsiaTheme="minorHAnsi"/>
          <w:sz w:val="28"/>
          <w:szCs w:val="28"/>
          <w:lang w:eastAsia="en-US"/>
        </w:rPr>
        <w:t xml:space="preserve"> -</w:t>
      </w:r>
      <w:r w:rsidRPr="001704D1">
        <w:rPr>
          <w:rFonts w:eastAsiaTheme="minorHAnsi"/>
          <w:sz w:val="28"/>
          <w:szCs w:val="28"/>
          <w:lang w:eastAsia="en-US"/>
        </w:rPr>
        <w:t xml:space="preserve"> Правил</w:t>
      </w:r>
      <w:r w:rsidR="0021605E">
        <w:rPr>
          <w:rFonts w:eastAsiaTheme="minorHAnsi"/>
          <w:sz w:val="28"/>
          <w:szCs w:val="28"/>
          <w:lang w:eastAsia="en-US"/>
        </w:rPr>
        <w:t>а</w:t>
      </w:r>
      <w:r w:rsidRPr="001704D1">
        <w:rPr>
          <w:rFonts w:eastAsiaTheme="minorHAnsi"/>
          <w:sz w:val="28"/>
          <w:szCs w:val="28"/>
          <w:lang w:eastAsia="en-US"/>
        </w:rPr>
        <w:t xml:space="preserve"> дорожного движения), участники дорожного движения обязаны знать и соблюдать относящ</w:t>
      </w:r>
      <w:r w:rsidRPr="001704D1">
        <w:rPr>
          <w:rFonts w:eastAsiaTheme="minorHAnsi"/>
          <w:sz w:val="28"/>
          <w:szCs w:val="28"/>
          <w:lang w:eastAsia="en-US"/>
        </w:rPr>
        <w:t>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13663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Лица, нарушившие требования Прави</w:t>
      </w:r>
      <w:r w:rsidRPr="001704D1">
        <w:rPr>
          <w:rFonts w:eastAsiaTheme="minorHAnsi"/>
          <w:sz w:val="28"/>
          <w:szCs w:val="28"/>
          <w:lang w:eastAsia="en-US"/>
        </w:rPr>
        <w:t>л дорожного движения, несут ответственность в соответствии с действующим законодательством (пункт 1.6 Правил).</w:t>
      </w:r>
    </w:p>
    <w:p w:rsidR="00913663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Частью 3 статьи 12.16 Кодекса Российской Федерации об административных правонарушениях установлена административная ответственность за движение в</w:t>
      </w:r>
      <w:r w:rsidRPr="001704D1">
        <w:rPr>
          <w:rFonts w:eastAsiaTheme="minorHAnsi"/>
          <w:sz w:val="28"/>
          <w:szCs w:val="28"/>
          <w:lang w:eastAsia="en-US"/>
        </w:rPr>
        <w:t>о встречном направлении по дороге с односторонним движением.</w:t>
      </w:r>
    </w:p>
    <w:p w:rsidR="00913663" w:rsidRPr="002549EE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 Объективную сторону состава правонарушения, предусмотренного ч. 3 ст. 12.16 Кодекса Российской Федерации об административных правонарушениях образует движение в </w:t>
      </w:r>
      <w:r w:rsidRPr="002549EE">
        <w:rPr>
          <w:rFonts w:eastAsiaTheme="minorHAnsi"/>
          <w:sz w:val="28"/>
          <w:szCs w:val="28"/>
          <w:lang w:eastAsia="en-US"/>
        </w:rPr>
        <w:t>нарушение Правил дорожного движен</w:t>
      </w:r>
      <w:r w:rsidRPr="002549EE">
        <w:rPr>
          <w:rFonts w:eastAsiaTheme="minorHAnsi"/>
          <w:sz w:val="28"/>
          <w:szCs w:val="28"/>
          <w:lang w:eastAsia="en-US"/>
        </w:rPr>
        <w:t>ия во встречном направлении по дороге с односторонним движением.</w:t>
      </w:r>
    </w:p>
    <w:p w:rsidR="002549EE" w:rsidRPr="002549EE" w:rsidP="002549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49EE">
        <w:rPr>
          <w:rFonts w:eastAsiaTheme="minorHAnsi"/>
          <w:sz w:val="28"/>
          <w:szCs w:val="28"/>
          <w:lang w:eastAsia="en-US"/>
        </w:rPr>
        <w:t xml:space="preserve">Дорожный </w:t>
      </w:r>
      <w:r>
        <w:fldChar w:fldCharType="begin"/>
      </w:r>
      <w:r>
        <w:instrText xml:space="preserve"> HYPERLINK "consultantplus://offline/ref=C2A6A1E2B2294BF4A06215DB84BE9731AA45BC331C16ACD99094E43D21D48383CB3B901CC9505A64A378B5DBACF860E21456C1FDE398473DN7QBS" </w:instrText>
      </w:r>
      <w:r>
        <w:fldChar w:fldCharType="separate"/>
      </w:r>
      <w:r w:rsidRPr="002549EE">
        <w:rPr>
          <w:rFonts w:eastAsiaTheme="minorHAnsi"/>
          <w:sz w:val="28"/>
          <w:szCs w:val="28"/>
          <w:lang w:eastAsia="en-US"/>
        </w:rPr>
        <w:t>знак 3.1</w:t>
      </w:r>
      <w:r>
        <w:fldChar w:fldCharType="end"/>
      </w:r>
      <w:r w:rsidRPr="002549EE">
        <w:rPr>
          <w:rFonts w:eastAsiaTheme="minorHAnsi"/>
          <w:sz w:val="28"/>
          <w:szCs w:val="28"/>
          <w:lang w:eastAsia="en-US"/>
        </w:rPr>
        <w:t xml:space="preserve"> "Въезд зап</w:t>
      </w:r>
      <w:r w:rsidRPr="002549EE">
        <w:rPr>
          <w:rFonts w:eastAsiaTheme="minorHAnsi"/>
          <w:sz w:val="28"/>
          <w:szCs w:val="28"/>
          <w:lang w:eastAsia="en-US"/>
        </w:rPr>
        <w:t>рещен" запрещает въезд всех транспортных сре</w:t>
      </w:r>
      <w:r w:rsidRPr="002549EE">
        <w:rPr>
          <w:rFonts w:eastAsiaTheme="minorHAnsi"/>
          <w:sz w:val="28"/>
          <w:szCs w:val="28"/>
          <w:lang w:eastAsia="en-US"/>
        </w:rPr>
        <w:t>дств в д</w:t>
      </w:r>
      <w:r w:rsidRPr="002549EE">
        <w:rPr>
          <w:rFonts w:eastAsiaTheme="minorHAnsi"/>
          <w:sz w:val="28"/>
          <w:szCs w:val="28"/>
          <w:lang w:eastAsia="en-US"/>
        </w:rPr>
        <w:t>анном направлении (</w:t>
      </w:r>
      <w:r>
        <w:fldChar w:fldCharType="begin"/>
      </w:r>
      <w:r>
        <w:instrText xml:space="preserve"> HYPERLINK "consultantplus://offline/ref=C2A6A1E2B2294BF4A06215DB84BE9731AA45BC331C16ACD99094E43D21D48383CB3B901CC9505662A678B5DBACF860E21456C1FDE398473DN7QBS" </w:instrText>
      </w:r>
      <w:r>
        <w:fldChar w:fldCharType="separate"/>
      </w:r>
      <w:r w:rsidRPr="002549EE">
        <w:rPr>
          <w:rFonts w:eastAsiaTheme="minorHAnsi"/>
          <w:sz w:val="28"/>
          <w:szCs w:val="28"/>
          <w:lang w:eastAsia="en-US"/>
        </w:rPr>
        <w:t>Приложение 1</w:t>
      </w:r>
      <w:r>
        <w:fldChar w:fldCharType="end"/>
      </w:r>
      <w:r w:rsidRPr="002549EE">
        <w:rPr>
          <w:rFonts w:eastAsiaTheme="minorHAnsi"/>
          <w:sz w:val="28"/>
          <w:szCs w:val="28"/>
          <w:lang w:eastAsia="en-US"/>
        </w:rPr>
        <w:t xml:space="preserve"> к Правила</w:t>
      </w:r>
      <w:r w:rsidRPr="002549EE">
        <w:rPr>
          <w:rFonts w:eastAsiaTheme="minorHAnsi"/>
          <w:sz w:val="28"/>
          <w:szCs w:val="28"/>
          <w:lang w:eastAsia="en-US"/>
        </w:rPr>
        <w:t>м дорожного движения).</w:t>
      </w:r>
    </w:p>
    <w:p w:rsidR="00913663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2549EE">
        <w:rPr>
          <w:rFonts w:eastAsiaTheme="minorHAnsi"/>
          <w:sz w:val="28"/>
          <w:szCs w:val="28"/>
          <w:lang w:eastAsia="en-US"/>
        </w:rPr>
        <w:t xml:space="preserve">Согласно правовой позиции, сформулированной в абзаце 4 пункта 8.1 Постановления Пленума Верховного </w:t>
      </w:r>
      <w:r w:rsidRPr="001704D1">
        <w:rPr>
          <w:rFonts w:eastAsiaTheme="minorHAnsi"/>
          <w:sz w:val="28"/>
          <w:szCs w:val="28"/>
          <w:lang w:eastAsia="en-US"/>
        </w:rPr>
        <w:t>Суда Российской Федерации от 24 октября 2006 года N 18 «О некоторых вопросах, возникающих у судов, при применении особенной части Коде</w:t>
      </w:r>
      <w:r w:rsidRPr="001704D1">
        <w:rPr>
          <w:rFonts w:eastAsiaTheme="minorHAnsi"/>
          <w:sz w:val="28"/>
          <w:szCs w:val="28"/>
          <w:lang w:eastAsia="en-US"/>
        </w:rPr>
        <w:t>кса Российской Федерации об административных правонарушениях» (в редакции от 9 февраля 2012 года № 2),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</w:t>
      </w:r>
      <w:r w:rsidRPr="001704D1">
        <w:rPr>
          <w:rFonts w:eastAsiaTheme="minorHAnsi"/>
          <w:sz w:val="28"/>
          <w:szCs w:val="28"/>
          <w:lang w:eastAsia="en-US"/>
        </w:rPr>
        <w:t>осторонним движением, образует объективную сторону административного правонарушения, предусмотренного частью 3 статьи 12.16 Кодекса Российской Федерации об административных правонарушениях (например, нарушение требований дорожных знаков 3.1 «Въезд запрещен</w:t>
      </w:r>
      <w:r w:rsidRPr="001704D1">
        <w:rPr>
          <w:rFonts w:eastAsiaTheme="minorHAnsi"/>
          <w:sz w:val="28"/>
          <w:szCs w:val="28"/>
          <w:lang w:eastAsia="en-US"/>
        </w:rPr>
        <w:t>», 5.5 «Дорога с односторонним движением», 5.7.1 и 5.7.2 «Выезд на дорогу с односторонним движением»).</w:t>
      </w:r>
    </w:p>
    <w:p w:rsidR="00913663" w:rsidRPr="001704D1" w:rsidP="002549EE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Исходя из положений законодательства в области безопасности дорожного движения, водитель транспортного средства, являющегося повышенным источником опасно</w:t>
      </w:r>
      <w:r w:rsidRPr="001704D1">
        <w:rPr>
          <w:rFonts w:eastAsiaTheme="minorHAnsi"/>
          <w:sz w:val="28"/>
          <w:szCs w:val="28"/>
          <w:lang w:eastAsia="en-US"/>
        </w:rPr>
        <w:t>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6C26E2" w:rsidRPr="0021605E" w:rsidP="002549EE">
      <w:pPr>
        <w:pStyle w:val="BodyTextIndent"/>
        <w:ind w:right="-2" w:firstLine="567"/>
        <w:rPr>
          <w:rFonts w:ascii="Times New Roman" w:hAnsi="Times New Roman"/>
          <w:sz w:val="28"/>
          <w:szCs w:val="28"/>
        </w:rPr>
      </w:pP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установлено </w:t>
      </w:r>
      <w:r w:rsidRPr="001704D1" w:rsidR="00913663">
        <w:rPr>
          <w:rFonts w:ascii="Times New Roman" w:hAnsi="Times New Roman" w:eastAsiaTheme="minorHAnsi"/>
          <w:sz w:val="28"/>
          <w:szCs w:val="28"/>
          <w:lang w:eastAsia="en-US"/>
        </w:rPr>
        <w:t>при рассмотрении дела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1704D1" w:rsidR="00FC4348">
        <w:rPr>
          <w:rFonts w:ascii="Times New Roman" w:hAnsi="Times New Roman"/>
          <w:sz w:val="28"/>
          <w:szCs w:val="28"/>
        </w:rPr>
        <w:t>Голиков  И.И.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E2711">
        <w:rPr>
          <w:rFonts w:ascii="Times New Roman" w:hAnsi="Times New Roman"/>
          <w:sz w:val="28"/>
          <w:szCs w:val="28"/>
        </w:rPr>
        <w:t>«данные изъяты»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 минут</w:t>
      </w:r>
      <w:r w:rsidRPr="001704D1" w:rsidR="00FC4348">
        <w:rPr>
          <w:rFonts w:ascii="Times New Roman" w:hAnsi="Times New Roman" w:eastAsiaTheme="minorHAnsi"/>
          <w:sz w:val="28"/>
          <w:szCs w:val="28"/>
          <w:lang w:eastAsia="en-US"/>
        </w:rPr>
        <w:t>ы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1704D1" w:rsidR="00FC4348">
        <w:rPr>
          <w:rFonts w:ascii="Times New Roman" w:hAnsi="Times New Roman" w:eastAsiaTheme="minorHAnsi"/>
          <w:sz w:val="28"/>
          <w:szCs w:val="28"/>
          <w:lang w:eastAsia="en-US"/>
        </w:rPr>
        <w:t xml:space="preserve">на перекрестке: </w:t>
      </w:r>
      <w:r w:rsidRPr="002E2711">
        <w:rPr>
          <w:rFonts w:ascii="Times New Roman" w:hAnsi="Times New Roman"/>
          <w:sz w:val="28"/>
          <w:szCs w:val="28"/>
        </w:rPr>
        <w:t>«данные изъяты»</w:t>
      </w:r>
      <w:r w:rsidRPr="001704D1">
        <w:rPr>
          <w:rFonts w:ascii="Times New Roman" w:hAnsi="Times New Roman" w:eastAsiaTheme="minorHAnsi"/>
          <w:sz w:val="28"/>
          <w:szCs w:val="28"/>
          <w:lang w:eastAsia="en-US"/>
        </w:rPr>
        <w:t xml:space="preserve">, управляя транспортным средством автомобилем </w:t>
      </w:r>
      <w:r w:rsidRPr="002E2711">
        <w:rPr>
          <w:rFonts w:ascii="Times New Roman" w:hAnsi="Times New Roman"/>
          <w:sz w:val="28"/>
          <w:szCs w:val="28"/>
        </w:rPr>
        <w:t>«данные изъяты»</w:t>
      </w:r>
      <w:r w:rsidRPr="0021605E" w:rsidR="00FC4348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Pr="002E2711">
        <w:rPr>
          <w:rFonts w:ascii="Times New Roman" w:hAnsi="Times New Roman"/>
          <w:sz w:val="28"/>
          <w:szCs w:val="28"/>
        </w:rPr>
        <w:t>«данные изъяты»</w:t>
      </w:r>
      <w:r w:rsidRPr="0021605E">
        <w:rPr>
          <w:rFonts w:ascii="Times New Roman" w:hAnsi="Times New Roman" w:eastAsiaTheme="minorHAnsi"/>
          <w:sz w:val="28"/>
          <w:szCs w:val="28"/>
          <w:lang w:eastAsia="en-US"/>
        </w:rPr>
        <w:t>, допустил д</w:t>
      </w:r>
      <w:r w:rsidRPr="0021605E">
        <w:rPr>
          <w:rFonts w:ascii="Times New Roman" w:hAnsi="Times New Roman" w:eastAsiaTheme="minorHAnsi"/>
          <w:sz w:val="28"/>
          <w:szCs w:val="28"/>
          <w:lang w:eastAsia="en-US"/>
        </w:rPr>
        <w:t>вижение во встречном направлении по дороге с односторонним движением, обозначенном знак</w:t>
      </w:r>
      <w:r w:rsidR="002549EE">
        <w:rPr>
          <w:rFonts w:ascii="Times New Roman" w:hAnsi="Times New Roman" w:eastAsiaTheme="minorHAnsi"/>
          <w:sz w:val="28"/>
          <w:szCs w:val="28"/>
          <w:lang w:eastAsia="en-US"/>
        </w:rPr>
        <w:t>ом</w:t>
      </w:r>
      <w:r w:rsidRPr="0021605E">
        <w:rPr>
          <w:rFonts w:ascii="Times New Roman" w:hAnsi="Times New Roman" w:eastAsiaTheme="minorHAnsi"/>
          <w:sz w:val="28"/>
          <w:szCs w:val="28"/>
          <w:lang w:eastAsia="en-US"/>
        </w:rPr>
        <w:t xml:space="preserve"> и 3.1, </w:t>
      </w:r>
      <w:r w:rsidRPr="0021605E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ч. 3 ст. 12.16 КоАП РФ.</w:t>
      </w:r>
    </w:p>
    <w:p w:rsidR="00913663" w:rsidRPr="001704D1" w:rsidP="002549EE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21605E">
        <w:rPr>
          <w:rStyle w:val="s2"/>
          <w:sz w:val="28"/>
          <w:szCs w:val="28"/>
          <w:shd w:val="clear" w:color="auto" w:fill="FFFFFF"/>
        </w:rPr>
        <w:t xml:space="preserve">Виновность </w:t>
      </w:r>
      <w:r w:rsidRPr="0021605E" w:rsidR="00FC4348">
        <w:rPr>
          <w:sz w:val="28"/>
          <w:szCs w:val="28"/>
        </w:rPr>
        <w:t>Голикова  И.И.</w:t>
      </w:r>
      <w:r w:rsidRPr="0021605E">
        <w:rPr>
          <w:rStyle w:val="s2"/>
          <w:sz w:val="28"/>
          <w:szCs w:val="28"/>
          <w:shd w:val="clear" w:color="auto" w:fill="FFFFFF"/>
        </w:rPr>
        <w:t xml:space="preserve"> </w:t>
      </w:r>
      <w:r w:rsidRPr="0021605E">
        <w:rPr>
          <w:sz w:val="28"/>
          <w:szCs w:val="28"/>
          <w:shd w:val="clear" w:color="auto" w:fill="FFFFFF"/>
        </w:rPr>
        <w:t>в </w:t>
      </w:r>
      <w:r w:rsidRPr="0021605E">
        <w:rPr>
          <w:rStyle w:val="s2"/>
          <w:sz w:val="28"/>
          <w:szCs w:val="28"/>
          <w:shd w:val="clear" w:color="auto" w:fill="FFFFFF"/>
        </w:rPr>
        <w:t xml:space="preserve">совершении данного правонарушения </w:t>
      </w:r>
      <w:r w:rsidRPr="001704D1">
        <w:rPr>
          <w:rStyle w:val="s2"/>
          <w:color w:val="000000"/>
          <w:sz w:val="28"/>
          <w:szCs w:val="28"/>
          <w:shd w:val="clear" w:color="auto" w:fill="FFFFFF"/>
        </w:rPr>
        <w:t>подтверждается ус</w:t>
      </w:r>
      <w:r w:rsidRPr="001704D1">
        <w:rPr>
          <w:color w:val="000000"/>
          <w:sz w:val="28"/>
          <w:szCs w:val="28"/>
          <w:shd w:val="clear" w:color="auto" w:fill="FFFFFF"/>
        </w:rPr>
        <w:t>тановленными мировым судьей обстоятельствами по делу и исследованными доказательствами</w:t>
      </w:r>
      <w:r w:rsidRPr="001704D1" w:rsidR="006C26E2">
        <w:rPr>
          <w:color w:val="000000"/>
          <w:sz w:val="28"/>
          <w:szCs w:val="28"/>
          <w:shd w:val="clear" w:color="auto" w:fill="FFFFFF"/>
        </w:rPr>
        <w:t>, а именно:</w:t>
      </w:r>
    </w:p>
    <w:p w:rsidR="00913663" w:rsidRPr="001704D1" w:rsidP="002549EE">
      <w:pPr>
        <w:ind w:right="-2" w:firstLine="567"/>
        <w:jc w:val="both"/>
        <w:rPr>
          <w:sz w:val="28"/>
          <w:szCs w:val="28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- 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протоколом </w:t>
      </w:r>
      <w:r w:rsidRPr="001704D1" w:rsidR="00A50B9E">
        <w:rPr>
          <w:rFonts w:eastAsiaTheme="minorHAnsi"/>
          <w:sz w:val="28"/>
          <w:szCs w:val="28"/>
          <w:lang w:eastAsia="en-US"/>
        </w:rPr>
        <w:t xml:space="preserve">82 АП № 050973 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Pr="002E2711">
        <w:rPr>
          <w:sz w:val="28"/>
          <w:szCs w:val="28"/>
        </w:rPr>
        <w:t>«данные изъяты»</w:t>
      </w:r>
      <w:r w:rsidRPr="002E2711">
        <w:rPr>
          <w:sz w:val="28"/>
          <w:szCs w:val="28"/>
        </w:rPr>
        <w:t xml:space="preserve"> 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г., согласно которого, </w:t>
      </w:r>
      <w:r w:rsidRPr="001704D1" w:rsidR="00A50B9E">
        <w:rPr>
          <w:sz w:val="28"/>
          <w:szCs w:val="28"/>
        </w:rPr>
        <w:t>Голиков  И.И.</w:t>
      </w:r>
      <w:r w:rsidRPr="001704D1" w:rsidR="00D81897">
        <w:rPr>
          <w:sz w:val="28"/>
          <w:szCs w:val="28"/>
        </w:rPr>
        <w:t xml:space="preserve"> </w:t>
      </w:r>
      <w:r w:rsidRPr="002E2711">
        <w:rPr>
          <w:sz w:val="28"/>
          <w:szCs w:val="28"/>
        </w:rPr>
        <w:t>«данные изъяты»</w:t>
      </w:r>
      <w:r w:rsidRPr="002E2711">
        <w:rPr>
          <w:sz w:val="28"/>
          <w:szCs w:val="28"/>
        </w:rPr>
        <w:t xml:space="preserve"> </w:t>
      </w:r>
      <w:r w:rsidRPr="001704D1" w:rsidR="00A50B9E">
        <w:rPr>
          <w:rFonts w:eastAsiaTheme="minorHAnsi"/>
          <w:sz w:val="28"/>
          <w:szCs w:val="28"/>
          <w:lang w:eastAsia="en-US"/>
        </w:rPr>
        <w:t xml:space="preserve">минуты на перекрестке: </w:t>
      </w:r>
      <w:r w:rsidRPr="002E2711">
        <w:rPr>
          <w:sz w:val="28"/>
          <w:szCs w:val="28"/>
        </w:rPr>
        <w:t>«данные изъяты»</w:t>
      </w:r>
      <w:r w:rsidRPr="001704D1" w:rsidR="00A50B9E">
        <w:rPr>
          <w:rFonts w:eastAsiaTheme="minorHAnsi"/>
          <w:sz w:val="28"/>
          <w:szCs w:val="28"/>
          <w:lang w:eastAsia="en-US"/>
        </w:rPr>
        <w:t xml:space="preserve">, управляя транспортным средством автомобилем </w:t>
      </w:r>
      <w:r w:rsidRPr="002E2711">
        <w:rPr>
          <w:sz w:val="28"/>
          <w:szCs w:val="28"/>
        </w:rPr>
        <w:t>«данные изъяты»</w:t>
      </w:r>
      <w:r w:rsidRPr="001704D1" w:rsidR="00A50B9E">
        <w:rPr>
          <w:sz w:val="28"/>
          <w:szCs w:val="28"/>
        </w:rPr>
        <w:t xml:space="preserve">, государственный регистрационный знак </w:t>
      </w:r>
      <w:r w:rsidRPr="002E2711">
        <w:rPr>
          <w:sz w:val="28"/>
          <w:szCs w:val="28"/>
        </w:rPr>
        <w:t>«данные изъяты»</w:t>
      </w:r>
      <w:r w:rsidRPr="001704D1" w:rsidR="00D81897">
        <w:rPr>
          <w:rFonts w:eastAsiaTheme="minorHAnsi"/>
          <w:sz w:val="28"/>
          <w:szCs w:val="28"/>
          <w:lang w:eastAsia="en-US"/>
        </w:rPr>
        <w:t>, в нарушение п. 1.3 Правил дорожного движения РФ допустил движение во встречном направлении по дороге с односторонним движением</w:t>
      </w:r>
      <w:r w:rsidRPr="001704D1" w:rsidR="00A50B9E">
        <w:rPr>
          <w:rFonts w:eastAsiaTheme="minorHAnsi"/>
          <w:sz w:val="28"/>
          <w:szCs w:val="28"/>
          <w:lang w:eastAsia="en-US"/>
        </w:rPr>
        <w:t xml:space="preserve"> (л.д. 1)</w:t>
      </w:r>
      <w:r w:rsidRPr="001704D1" w:rsidR="00D81897">
        <w:rPr>
          <w:rFonts w:eastAsiaTheme="minorHAnsi"/>
          <w:sz w:val="28"/>
          <w:szCs w:val="28"/>
          <w:lang w:eastAsia="en-US"/>
        </w:rPr>
        <w:t>.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 </w:t>
      </w:r>
      <w:r w:rsidRPr="001704D1" w:rsidR="00A50B9E">
        <w:rPr>
          <w:sz w:val="28"/>
          <w:szCs w:val="28"/>
        </w:rPr>
        <w:t xml:space="preserve">Голиков  И.И. </w:t>
      </w:r>
      <w:r w:rsidRPr="001704D1" w:rsidR="00D81897">
        <w:rPr>
          <w:rFonts w:eastAsiaTheme="minorHAnsi"/>
          <w:sz w:val="28"/>
          <w:szCs w:val="28"/>
          <w:lang w:eastAsia="en-US"/>
        </w:rPr>
        <w:t xml:space="preserve"> возражений, относительно занесенных в протокол об административном правонарушении сведений о нарушении им Правил дорожного движения не выразил, такой возможности лишен не был.</w:t>
      </w:r>
      <w:r w:rsidRPr="001704D1">
        <w:rPr>
          <w:rFonts w:eastAsiaTheme="minorHAnsi"/>
          <w:sz w:val="28"/>
          <w:szCs w:val="28"/>
          <w:lang w:eastAsia="en-US"/>
        </w:rPr>
        <w:t xml:space="preserve"> </w:t>
      </w:r>
      <w:r w:rsidRPr="001704D1">
        <w:rPr>
          <w:sz w:val="28"/>
          <w:szCs w:val="28"/>
        </w:rPr>
        <w:t xml:space="preserve">Протокол составлен уполномоченным лицом копия протокола вручена </w:t>
      </w:r>
      <w:r w:rsidRPr="001704D1" w:rsidR="00A50B9E">
        <w:rPr>
          <w:sz w:val="28"/>
          <w:szCs w:val="28"/>
        </w:rPr>
        <w:t>Голикову  И.И</w:t>
      </w:r>
      <w:r w:rsidRPr="001704D1">
        <w:rPr>
          <w:rFonts w:eastAsia="SimSun"/>
          <w:sz w:val="28"/>
          <w:szCs w:val="28"/>
          <w:lang w:eastAsia="zh-CN"/>
        </w:rPr>
        <w:t>.</w:t>
      </w:r>
      <w:r w:rsidRPr="001704D1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A50B9E" w:rsidRPr="001704D1" w:rsidP="002549EE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>- информацией о водительском удостоверении Голикова И.И. (л.д. 3)</w:t>
      </w:r>
      <w:r w:rsidRPr="001704D1">
        <w:rPr>
          <w:sz w:val="28"/>
          <w:szCs w:val="28"/>
        </w:rPr>
        <w:t xml:space="preserve">; </w:t>
      </w:r>
    </w:p>
    <w:p w:rsidR="00A50B9E" w:rsidRPr="001704D1" w:rsidP="002549EE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4D1">
        <w:rPr>
          <w:sz w:val="28"/>
          <w:szCs w:val="28"/>
        </w:rPr>
        <w:t xml:space="preserve">- </w:t>
      </w:r>
      <w:r w:rsidRPr="001704D1">
        <w:rPr>
          <w:rFonts w:eastAsiaTheme="minorHAnsi"/>
          <w:color w:val="000000" w:themeColor="text1"/>
          <w:sz w:val="28"/>
          <w:szCs w:val="28"/>
          <w:lang w:eastAsia="en-US"/>
        </w:rPr>
        <w:t>сведениями из БД «ФИС ГИБДД-М» (л.д. 4-5);</w:t>
      </w:r>
    </w:p>
    <w:p w:rsidR="006C26E2" w:rsidRPr="001704D1" w:rsidP="002549EE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- </w:t>
      </w:r>
      <w:r w:rsidRPr="001704D1" w:rsidR="00A50B9E">
        <w:rPr>
          <w:sz w:val="28"/>
          <w:szCs w:val="28"/>
        </w:rPr>
        <w:t>видеозаписью (л.д. 8), приобщенной к материалам дела и исследованной в судебной заседании и  иными материалами дела</w:t>
      </w:r>
      <w:r w:rsidRPr="001704D1">
        <w:rPr>
          <w:sz w:val="28"/>
          <w:szCs w:val="28"/>
        </w:rPr>
        <w:t>.</w:t>
      </w:r>
    </w:p>
    <w:p w:rsidR="00A50B9E" w:rsidRPr="001704D1" w:rsidP="002549E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</w:t>
      </w:r>
      <w:r w:rsidRPr="001704D1">
        <w:rPr>
          <w:rFonts w:eastAsiaTheme="minorHAnsi"/>
          <w:sz w:val="28"/>
          <w:szCs w:val="28"/>
          <w:lang w:eastAsia="en-US"/>
        </w:rPr>
        <w:t xml:space="preserve">ей совокупности достаточными для установления всех обстоятельств дела и для подтверждения виновности </w:t>
      </w:r>
      <w:r w:rsidRPr="001704D1">
        <w:rPr>
          <w:sz w:val="28"/>
          <w:szCs w:val="28"/>
        </w:rPr>
        <w:t>Голикова  И.И</w:t>
      </w:r>
      <w:r w:rsidRPr="001704D1">
        <w:rPr>
          <w:rFonts w:eastAsia="SimSun"/>
          <w:sz w:val="28"/>
          <w:szCs w:val="28"/>
          <w:lang w:eastAsia="zh-CN"/>
        </w:rPr>
        <w:t>.</w:t>
      </w:r>
      <w:r w:rsidRPr="001704D1">
        <w:rPr>
          <w:rFonts w:eastAsiaTheme="minorHAnsi"/>
          <w:sz w:val="28"/>
          <w:szCs w:val="28"/>
          <w:lang w:eastAsia="en-US"/>
        </w:rPr>
        <w:t xml:space="preserve">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1704D1">
        <w:rPr>
          <w:rStyle w:val="Hyperlink"/>
          <w:rFonts w:eastAsiaTheme="minorHAnsi"/>
          <w:color w:val="000000" w:themeColor="text1"/>
          <w:sz w:val="28"/>
          <w:szCs w:val="28"/>
          <w:u w:val="none"/>
          <w:lang w:eastAsia="en-US"/>
        </w:rPr>
        <w:t>ч. 3 ст. 12.16</w:t>
      </w:r>
      <w:r>
        <w:fldChar w:fldCharType="end"/>
      </w:r>
      <w:r w:rsidRPr="001704D1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50B9E" w:rsidRPr="001704D1" w:rsidP="002549EE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1704D1">
        <w:rPr>
          <w:color w:val="000000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A50B9E" w:rsidRPr="001704D1" w:rsidP="002549EE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sz w:val="28"/>
          <w:szCs w:val="28"/>
        </w:rPr>
        <w:t xml:space="preserve">Процессуальных нарушений и обстоятельств, исключающих производство </w:t>
      </w:r>
      <w:r w:rsidRPr="001704D1">
        <w:rPr>
          <w:sz w:val="28"/>
          <w:szCs w:val="28"/>
        </w:rPr>
        <w:t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Голикова  И.И</w:t>
      </w:r>
      <w:r w:rsidRPr="001704D1">
        <w:rPr>
          <w:rFonts w:eastAsia="SimSun"/>
          <w:sz w:val="28"/>
          <w:szCs w:val="28"/>
          <w:lang w:eastAsia="zh-CN"/>
        </w:rPr>
        <w:t>.</w:t>
      </w:r>
      <w:r w:rsidRPr="001704D1">
        <w:rPr>
          <w:sz w:val="28"/>
          <w:szCs w:val="28"/>
        </w:rPr>
        <w:t xml:space="preserve"> при возбуждении дела об административном правонарушении нарушены не были</w:t>
      </w:r>
      <w:r w:rsidR="002549EE">
        <w:rPr>
          <w:sz w:val="28"/>
          <w:szCs w:val="28"/>
        </w:rPr>
        <w:t>.</w:t>
      </w:r>
    </w:p>
    <w:p w:rsidR="001704D1" w:rsidRPr="001704D1" w:rsidP="002549EE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>В с</w:t>
      </w:r>
      <w:r w:rsidRPr="001704D1">
        <w:rPr>
          <w:sz w:val="28"/>
          <w:szCs w:val="28"/>
        </w:rPr>
        <w:t>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</w:t>
      </w:r>
      <w:r w:rsidRPr="001704D1">
        <w:rPr>
          <w:sz w:val="28"/>
          <w:szCs w:val="28"/>
        </w:rPr>
        <w:t xml:space="preserve">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</w:t>
      </w:r>
      <w:r w:rsidRPr="001704D1">
        <w:rPr>
          <w:sz w:val="28"/>
          <w:szCs w:val="28"/>
        </w:rPr>
        <w:t xml:space="preserve">правонарушениях).  </w:t>
      </w:r>
    </w:p>
    <w:p w:rsidR="0021605E" w:rsidRPr="007C690C" w:rsidP="002549EE">
      <w:pPr>
        <w:ind w:firstLine="567"/>
        <w:jc w:val="both"/>
        <w:rPr>
          <w:sz w:val="28"/>
          <w:szCs w:val="28"/>
        </w:rPr>
      </w:pPr>
      <w:r w:rsidRPr="007C690C">
        <w:rPr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1704D1" w:rsidRPr="001704D1" w:rsidP="002549EE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Исходя из положений статьи 3.8 Кодекса Российской Федерации об административных правонарушени</w:t>
      </w:r>
      <w:r w:rsidRPr="001704D1">
        <w:rPr>
          <w:rFonts w:eastAsiaTheme="minorHAnsi"/>
          <w:sz w:val="28"/>
          <w:szCs w:val="28"/>
          <w:lang w:eastAsia="en-US"/>
        </w:rPr>
        <w:t>ях, назначение административного наказания в виде лишения права управления транспортными средствами возможно только таким лицам, которые имеют такое право либо лишены его в установленном законом порядке.</w:t>
      </w:r>
    </w:p>
    <w:p w:rsidR="00A50B9E" w:rsidRPr="001704D1" w:rsidP="002549EE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Аналогичная позиция приведена в пункте 2 Постановлен</w:t>
      </w:r>
      <w:r w:rsidRPr="001704D1">
        <w:rPr>
          <w:rFonts w:eastAsiaTheme="minorHAnsi"/>
          <w:sz w:val="28"/>
          <w:szCs w:val="28"/>
          <w:lang w:eastAsia="en-US"/>
        </w:rPr>
        <w:t>ия Пленума Верховного Суда Российской Федерации от 24 октября 2006 г. № 18 "О некоторых вопросах, возникающих у судов при применении Особенной части Кодекса Российской Федерации об административных правонарушениях", согласно которой назначение администрати</w:t>
      </w:r>
      <w:r w:rsidRPr="001704D1">
        <w:rPr>
          <w:rFonts w:eastAsiaTheme="minorHAnsi"/>
          <w:sz w:val="28"/>
          <w:szCs w:val="28"/>
          <w:lang w:eastAsia="en-US"/>
        </w:rPr>
        <w:t xml:space="preserve">вного наказания в виде лишения права управления транспортными средствами, исходя из положений статьи 3.8 Кодекса Российской Федерации об административных правонарушениях, возможно только лицам, имеющим такое право либо лишенным его в установленном законом </w:t>
      </w:r>
      <w:r w:rsidRPr="001704D1">
        <w:rPr>
          <w:rFonts w:eastAsiaTheme="minorHAnsi"/>
          <w:sz w:val="28"/>
          <w:szCs w:val="28"/>
          <w:lang w:eastAsia="en-US"/>
        </w:rPr>
        <w:t>порядке. При рассмотрении дел об административных правонарушениях, перечисленных в главе 12 названного Кодекса, когда субъектом правонарушения является лицо, которое не получало право управления транспортными средствами либо его утратило на основании стать</w:t>
      </w:r>
      <w:r w:rsidRPr="001704D1">
        <w:rPr>
          <w:rFonts w:eastAsiaTheme="minorHAnsi"/>
          <w:sz w:val="28"/>
          <w:szCs w:val="28"/>
          <w:lang w:eastAsia="en-US"/>
        </w:rPr>
        <w:t>и 28 Федерального закона от 10 декабря 1995 г. № 196-ФЗ "О безопасности дорожного движения" (за исключением случаев лишения права управления в предусмотренном законом порядке), необходимо учитывать, что санкция в виде лишения права управления транспортными</w:t>
      </w:r>
      <w:r w:rsidRPr="001704D1">
        <w:rPr>
          <w:rFonts w:eastAsiaTheme="minorHAnsi"/>
          <w:sz w:val="28"/>
          <w:szCs w:val="28"/>
          <w:lang w:eastAsia="en-US"/>
        </w:rPr>
        <w:t xml:space="preserve"> средствами к данному лицу не может быть применена.</w:t>
      </w:r>
    </w:p>
    <w:p w:rsidR="00D81897" w:rsidRPr="001704D1" w:rsidP="002549EE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</w:t>
      </w:r>
      <w:r w:rsidRPr="001704D1">
        <w:rPr>
          <w:rFonts w:eastAsiaTheme="minorHAnsi"/>
          <w:sz w:val="28"/>
          <w:szCs w:val="28"/>
          <w:lang w:eastAsia="en-US"/>
        </w:rPr>
        <w:t>ла</w:t>
      </w:r>
      <w:r w:rsidRPr="001704D1" w:rsidR="001704D1">
        <w:rPr>
          <w:rFonts w:eastAsiaTheme="minorHAnsi"/>
          <w:sz w:val="28"/>
          <w:szCs w:val="28"/>
          <w:lang w:eastAsia="en-US"/>
        </w:rPr>
        <w:t>, в том числе сведения ОР ДПС ГИБДД МВД по Республике Крым, содержащие информацию о том, что Голиков И.И., водительское удостоверение не получал</w:t>
      </w:r>
      <w:r w:rsidRPr="001704D1">
        <w:rPr>
          <w:rFonts w:eastAsiaTheme="minorHAnsi"/>
          <w:sz w:val="28"/>
          <w:szCs w:val="28"/>
          <w:lang w:eastAsia="en-US"/>
        </w:rPr>
        <w:t>, данные о личности лица, в отношении которого возбуждено производство по делу об административном правонаруше</w:t>
      </w:r>
      <w:r w:rsidRPr="001704D1">
        <w:rPr>
          <w:rFonts w:eastAsiaTheme="minorHAnsi"/>
          <w:sz w:val="28"/>
          <w:szCs w:val="28"/>
          <w:lang w:eastAsia="en-US"/>
        </w:rPr>
        <w:t xml:space="preserve">нии, отсутствие обстоятельств смягчающих и отягчающих ответственность, прихожу к выводу, что </w:t>
      </w:r>
      <w:r w:rsidRPr="001704D1" w:rsidR="001704D1">
        <w:rPr>
          <w:rFonts w:eastAsiaTheme="minorHAnsi"/>
          <w:sz w:val="28"/>
          <w:szCs w:val="28"/>
          <w:lang w:eastAsia="en-US"/>
        </w:rPr>
        <w:t>Голикова И.И.</w:t>
      </w:r>
      <w:r w:rsidRPr="001704D1">
        <w:rPr>
          <w:rFonts w:eastAsiaTheme="minorHAnsi"/>
          <w:sz w:val="28"/>
          <w:szCs w:val="28"/>
          <w:lang w:eastAsia="en-US"/>
        </w:rPr>
        <w:t xml:space="preserve"> следует подвергнуть наказанию в виде административного штрафа в пределах санкции, предусмотренной ч. 3 ст. 12.16 Кодекса Российской Федерации об адми</w:t>
      </w:r>
      <w:r w:rsidRPr="001704D1">
        <w:rPr>
          <w:rFonts w:eastAsiaTheme="minorHAnsi"/>
          <w:sz w:val="28"/>
          <w:szCs w:val="28"/>
          <w:lang w:eastAsia="en-US"/>
        </w:rPr>
        <w:t>нистративных правонарушениях.</w:t>
      </w:r>
    </w:p>
    <w:p w:rsidR="00D81897" w:rsidRPr="001704D1" w:rsidP="002549EE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140222" w:rsidRPr="001704D1" w:rsidP="001704D1">
      <w:pPr>
        <w:ind w:right="-2" w:firstLine="851"/>
        <w:jc w:val="center"/>
        <w:rPr>
          <w:rFonts w:eastAsiaTheme="minorHAnsi"/>
          <w:sz w:val="28"/>
          <w:szCs w:val="28"/>
          <w:lang w:eastAsia="en-US"/>
        </w:rPr>
      </w:pPr>
    </w:p>
    <w:p w:rsidR="00D81897" w:rsidRPr="001704D1" w:rsidP="001704D1">
      <w:pPr>
        <w:ind w:right="-2" w:firstLine="851"/>
        <w:jc w:val="center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ПОСТАНОВИЛ:</w:t>
      </w:r>
    </w:p>
    <w:p w:rsidR="00D81897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Признать </w:t>
      </w:r>
      <w:r w:rsidRPr="001704D1" w:rsidR="001704D1">
        <w:rPr>
          <w:sz w:val="28"/>
          <w:szCs w:val="28"/>
        </w:rPr>
        <w:t xml:space="preserve">Голикова  Игоря Игоревича </w:t>
      </w:r>
      <w:r w:rsidRPr="001704D1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1704D1">
        <w:rPr>
          <w:sz w:val="28"/>
          <w:szCs w:val="28"/>
        </w:rPr>
        <w:t>предусмотренного ч.</w:t>
      </w:r>
      <w:r w:rsidRPr="001704D1" w:rsidR="001704D1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3 ст.</w:t>
      </w:r>
      <w:r w:rsidRPr="001704D1" w:rsidR="001704D1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 xml:space="preserve">12.16 Кодекса Российской Федерации об административных правонарушениях, и назначить ему  наказание в виде административного штрафа в размере 5000 (пять тысяч) рублей. </w:t>
      </w:r>
    </w:p>
    <w:p w:rsidR="00D81897" w:rsidRPr="001704D1" w:rsidP="001704D1">
      <w:pPr>
        <w:tabs>
          <w:tab w:val="left" w:pos="709"/>
        </w:tabs>
        <w:autoSpaceDE w:val="0"/>
        <w:autoSpaceDN w:val="0"/>
        <w:adjustRightInd w:val="0"/>
        <w:ind w:right="-2" w:firstLine="567"/>
        <w:jc w:val="both"/>
        <w:outlineLvl w:val="2"/>
        <w:rPr>
          <w:sz w:val="28"/>
          <w:szCs w:val="28"/>
        </w:rPr>
      </w:pPr>
      <w:r w:rsidRPr="001704D1">
        <w:rPr>
          <w:sz w:val="28"/>
          <w:szCs w:val="28"/>
        </w:rPr>
        <w:t>Реквизиты для уплаты штрафа: получатель УФК по Республике Крым</w:t>
      </w:r>
      <w:r w:rsidRPr="001704D1">
        <w:rPr>
          <w:sz w:val="28"/>
          <w:szCs w:val="28"/>
        </w:rPr>
        <w:t xml:space="preserve"> (УМВД России по г. Симферополю); КБК 188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1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16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30020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01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6000</w:t>
      </w:r>
      <w:r w:rsidRPr="001704D1" w:rsidR="009E652F">
        <w:rPr>
          <w:sz w:val="28"/>
          <w:szCs w:val="28"/>
        </w:rPr>
        <w:t xml:space="preserve"> </w:t>
      </w:r>
      <w:r w:rsidRPr="001704D1">
        <w:rPr>
          <w:sz w:val="28"/>
          <w:szCs w:val="28"/>
        </w:rPr>
        <w:t>140, БИК – 043510001; р/счет  №</w:t>
      </w:r>
      <w:r w:rsidRPr="001704D1" w:rsidR="009E652F">
        <w:rPr>
          <w:sz w:val="28"/>
          <w:szCs w:val="28"/>
        </w:rPr>
        <w:t xml:space="preserve"> 40101810335100010001</w:t>
      </w:r>
      <w:r w:rsidRPr="001704D1">
        <w:rPr>
          <w:sz w:val="28"/>
          <w:szCs w:val="28"/>
        </w:rPr>
        <w:t xml:space="preserve">, ИНН – </w:t>
      </w:r>
      <w:r w:rsidRPr="001704D1" w:rsidR="009E652F">
        <w:rPr>
          <w:sz w:val="28"/>
          <w:szCs w:val="28"/>
        </w:rPr>
        <w:t>9102003230</w:t>
      </w:r>
      <w:r w:rsidRPr="001704D1">
        <w:rPr>
          <w:sz w:val="28"/>
          <w:szCs w:val="28"/>
        </w:rPr>
        <w:t xml:space="preserve">, КПП – </w:t>
      </w:r>
      <w:r w:rsidRPr="001704D1" w:rsidR="009E652F">
        <w:rPr>
          <w:sz w:val="28"/>
          <w:szCs w:val="28"/>
        </w:rPr>
        <w:t>910201001</w:t>
      </w:r>
      <w:r w:rsidRPr="001704D1">
        <w:rPr>
          <w:sz w:val="28"/>
          <w:szCs w:val="28"/>
        </w:rPr>
        <w:t xml:space="preserve">, ОКТМО – </w:t>
      </w:r>
      <w:r w:rsidRPr="001704D1" w:rsidR="009E652F">
        <w:rPr>
          <w:sz w:val="28"/>
          <w:szCs w:val="28"/>
        </w:rPr>
        <w:t>35701000</w:t>
      </w:r>
      <w:r w:rsidRPr="001704D1">
        <w:rPr>
          <w:sz w:val="28"/>
          <w:szCs w:val="28"/>
        </w:rPr>
        <w:t xml:space="preserve">, УИН: </w:t>
      </w:r>
      <w:r w:rsidRPr="001704D1" w:rsidR="009E652F">
        <w:rPr>
          <w:sz w:val="28"/>
          <w:szCs w:val="28"/>
        </w:rPr>
        <w:t>188104911</w:t>
      </w:r>
      <w:r w:rsidRPr="001704D1" w:rsidR="001704D1">
        <w:rPr>
          <w:sz w:val="28"/>
          <w:szCs w:val="28"/>
        </w:rPr>
        <w:t>960</w:t>
      </w:r>
      <w:r w:rsidRPr="001704D1" w:rsidR="009E652F">
        <w:rPr>
          <w:sz w:val="28"/>
          <w:szCs w:val="28"/>
        </w:rPr>
        <w:t>0000</w:t>
      </w:r>
      <w:r w:rsidRPr="001704D1" w:rsidR="001704D1">
        <w:rPr>
          <w:sz w:val="28"/>
          <w:szCs w:val="28"/>
        </w:rPr>
        <w:t>4734</w:t>
      </w:r>
      <w:r w:rsidRPr="001704D1">
        <w:rPr>
          <w:sz w:val="28"/>
          <w:szCs w:val="28"/>
        </w:rPr>
        <w:t>.</w:t>
      </w:r>
    </w:p>
    <w:p w:rsidR="00D81897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>Разъяснить</w:t>
      </w:r>
      <w:r w:rsidRPr="001704D1" w:rsidR="006C26E2">
        <w:rPr>
          <w:sz w:val="28"/>
          <w:szCs w:val="28"/>
        </w:rPr>
        <w:t xml:space="preserve"> </w:t>
      </w:r>
      <w:r w:rsidRPr="001704D1" w:rsidR="001704D1">
        <w:rPr>
          <w:rFonts w:eastAsiaTheme="minorHAnsi"/>
          <w:sz w:val="28"/>
          <w:szCs w:val="28"/>
          <w:lang w:eastAsia="en-US"/>
        </w:rPr>
        <w:t>Голикову И.И.</w:t>
      </w:r>
      <w:r w:rsidRPr="001704D1">
        <w:rPr>
          <w:sz w:val="28"/>
          <w:szCs w:val="28"/>
        </w:rPr>
        <w:t>, что административный штраф должен б</w:t>
      </w:r>
      <w:r w:rsidRPr="001704D1">
        <w:rPr>
          <w:sz w:val="28"/>
          <w:szCs w:val="28"/>
        </w:rPr>
        <w:t xml:space="preserve">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704D1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>Разъясн</w:t>
      </w:r>
      <w:r w:rsidRPr="001704D1">
        <w:rPr>
          <w:sz w:val="28"/>
          <w:szCs w:val="28"/>
        </w:rPr>
        <w:t>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</w:t>
      </w:r>
      <w:r w:rsidRPr="001704D1">
        <w:rPr>
          <w:sz w:val="28"/>
          <w:szCs w:val="28"/>
        </w:rPr>
        <w:t>ня отсрочки или рассрочки, предусмотренных статьей 31.5 Кодекса Российской Федерации об административных правонарушениях.</w:t>
      </w:r>
    </w:p>
    <w:p w:rsidR="001704D1" w:rsidRPr="001704D1" w:rsidP="001704D1">
      <w:pPr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</w:t>
      </w:r>
      <w:r w:rsidRPr="001704D1">
        <w:rPr>
          <w:sz w:val="28"/>
          <w:szCs w:val="28"/>
        </w:rPr>
        <w:t xml:space="preserve">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C26E2" w:rsidRPr="001704D1" w:rsidP="001704D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704D1">
        <w:rPr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</w:t>
      </w:r>
      <w:r w:rsidRPr="001704D1">
        <w:rPr>
          <w:sz w:val="28"/>
          <w:szCs w:val="28"/>
        </w:rPr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81897" w:rsidRPr="001704D1" w:rsidP="001704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>Постановление может быть обжаловано в Централь</w:t>
      </w:r>
      <w:r w:rsidRPr="001704D1">
        <w:rPr>
          <w:rFonts w:eastAsiaTheme="minorHAnsi"/>
          <w:sz w:val="28"/>
          <w:szCs w:val="28"/>
          <w:lang w:eastAsia="en-US"/>
        </w:rPr>
        <w:t>ный районный суд города Симферополя Республики Крым через мирового судью судебного участка №1</w:t>
      </w:r>
      <w:r w:rsidRPr="001704D1" w:rsidR="009E652F">
        <w:rPr>
          <w:rFonts w:eastAsiaTheme="minorHAnsi"/>
          <w:sz w:val="28"/>
          <w:szCs w:val="28"/>
          <w:lang w:eastAsia="en-US"/>
        </w:rPr>
        <w:t>6</w:t>
      </w:r>
      <w:r w:rsidRPr="001704D1">
        <w:rPr>
          <w:rFonts w:eastAsiaTheme="minorHAnsi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81897" w:rsidP="001704D1">
      <w:pPr>
        <w:ind w:right="-2" w:firstLine="567"/>
        <w:rPr>
          <w:rFonts w:eastAsiaTheme="minorHAnsi"/>
          <w:sz w:val="28"/>
          <w:szCs w:val="28"/>
          <w:lang w:eastAsia="en-US"/>
        </w:rPr>
      </w:pPr>
    </w:p>
    <w:p w:rsidR="001704D1" w:rsidRPr="001704D1" w:rsidP="001704D1">
      <w:pPr>
        <w:ind w:right="-2" w:firstLine="567"/>
        <w:rPr>
          <w:rFonts w:eastAsiaTheme="minorHAnsi"/>
          <w:sz w:val="28"/>
          <w:szCs w:val="28"/>
          <w:lang w:eastAsia="en-US"/>
        </w:rPr>
      </w:pPr>
    </w:p>
    <w:p w:rsidR="002E2711" w:rsidP="001704D1">
      <w:pPr>
        <w:ind w:right="-2" w:firstLine="567"/>
        <w:rPr>
          <w:rFonts w:eastAsiaTheme="minorHAnsi"/>
          <w:sz w:val="28"/>
          <w:szCs w:val="28"/>
          <w:lang w:val="en-US" w:eastAsia="en-US"/>
        </w:rPr>
      </w:pPr>
      <w:r w:rsidRPr="001704D1">
        <w:rPr>
          <w:rFonts w:eastAsiaTheme="minorHAnsi"/>
          <w:sz w:val="28"/>
          <w:szCs w:val="28"/>
          <w:lang w:eastAsia="en-US"/>
        </w:rPr>
        <w:t xml:space="preserve">Мировой судья                                                    </w:t>
      </w:r>
      <w:r w:rsidR="002549EE">
        <w:rPr>
          <w:rFonts w:eastAsiaTheme="minorHAnsi"/>
          <w:sz w:val="28"/>
          <w:szCs w:val="28"/>
          <w:lang w:eastAsia="en-US"/>
        </w:rPr>
        <w:tab/>
      </w:r>
      <w:r w:rsidRPr="001704D1">
        <w:rPr>
          <w:rFonts w:eastAsiaTheme="minorHAnsi"/>
          <w:sz w:val="28"/>
          <w:szCs w:val="28"/>
          <w:lang w:eastAsia="en-US"/>
        </w:rPr>
        <w:t xml:space="preserve">      </w:t>
      </w:r>
      <w:r w:rsidRPr="001704D1">
        <w:rPr>
          <w:rFonts w:eastAsiaTheme="minorHAnsi"/>
          <w:sz w:val="28"/>
          <w:szCs w:val="28"/>
          <w:lang w:eastAsia="en-US"/>
        </w:rPr>
        <w:t xml:space="preserve">  </w:t>
      </w:r>
      <w:r w:rsidRPr="001704D1" w:rsidR="009E652F">
        <w:rPr>
          <w:rFonts w:eastAsiaTheme="minorHAnsi"/>
          <w:sz w:val="28"/>
          <w:szCs w:val="28"/>
          <w:lang w:eastAsia="en-US"/>
        </w:rPr>
        <w:t>О</w:t>
      </w:r>
      <w:r w:rsidRPr="001704D1">
        <w:rPr>
          <w:rFonts w:eastAsiaTheme="minorHAnsi"/>
          <w:sz w:val="28"/>
          <w:szCs w:val="28"/>
          <w:lang w:eastAsia="en-US"/>
        </w:rPr>
        <w:t>.</w:t>
      </w:r>
      <w:r w:rsidRPr="001704D1" w:rsidR="009E652F">
        <w:rPr>
          <w:rFonts w:eastAsiaTheme="minorHAnsi"/>
          <w:sz w:val="28"/>
          <w:szCs w:val="28"/>
          <w:lang w:eastAsia="en-US"/>
        </w:rPr>
        <w:t>А</w:t>
      </w:r>
      <w:r w:rsidRPr="001704D1">
        <w:rPr>
          <w:rFonts w:eastAsiaTheme="minorHAnsi"/>
          <w:sz w:val="28"/>
          <w:szCs w:val="28"/>
          <w:lang w:eastAsia="en-US"/>
        </w:rPr>
        <w:t xml:space="preserve">. </w:t>
      </w:r>
      <w:r w:rsidRPr="001704D1" w:rsidR="009E652F">
        <w:rPr>
          <w:rFonts w:eastAsiaTheme="minorHAnsi"/>
          <w:sz w:val="28"/>
          <w:szCs w:val="28"/>
          <w:lang w:eastAsia="en-US"/>
        </w:rPr>
        <w:t>Чепиль</w:t>
      </w:r>
    </w:p>
    <w:p w:rsidR="0090259B" w:rsidRPr="002E2711" w:rsidP="002E2711">
      <w:pPr>
        <w:ind w:right="-2" w:firstLine="567"/>
        <w:rPr>
          <w:b/>
          <w:sz w:val="28"/>
          <w:szCs w:val="28"/>
          <w:shd w:val="clear" w:color="auto" w:fill="FFFFFF"/>
          <w:lang w:val="en-US"/>
        </w:rPr>
      </w:pPr>
      <w:r w:rsidRPr="001704D1">
        <w:rPr>
          <w:sz w:val="28"/>
          <w:szCs w:val="28"/>
        </w:rPr>
        <w:br/>
      </w:r>
    </w:p>
    <w:sectPr w:rsidSect="001704D1">
      <w:pgSz w:w="11906" w:h="16838"/>
      <w:pgMar w:top="851" w:right="425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A0584"/>
    <w:rsid w:val="000C1FBD"/>
    <w:rsid w:val="000F785E"/>
    <w:rsid w:val="00140222"/>
    <w:rsid w:val="0014522F"/>
    <w:rsid w:val="001704D1"/>
    <w:rsid w:val="0021605E"/>
    <w:rsid w:val="002549EE"/>
    <w:rsid w:val="002871C5"/>
    <w:rsid w:val="002E2711"/>
    <w:rsid w:val="00666EA3"/>
    <w:rsid w:val="006C26E2"/>
    <w:rsid w:val="007C690C"/>
    <w:rsid w:val="007D23CA"/>
    <w:rsid w:val="008E3B45"/>
    <w:rsid w:val="0090259B"/>
    <w:rsid w:val="009037CE"/>
    <w:rsid w:val="00913663"/>
    <w:rsid w:val="009E652F"/>
    <w:rsid w:val="00A50B9E"/>
    <w:rsid w:val="00AE5CDD"/>
    <w:rsid w:val="00C073D2"/>
    <w:rsid w:val="00D14755"/>
    <w:rsid w:val="00D5155E"/>
    <w:rsid w:val="00D81897"/>
    <w:rsid w:val="00EE57B3"/>
    <w:rsid w:val="00F14B9C"/>
    <w:rsid w:val="00F629FB"/>
    <w:rsid w:val="00F82771"/>
    <w:rsid w:val="00FC4348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0A0584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character" w:customStyle="1" w:styleId="s2">
    <w:name w:val="s2"/>
    <w:basedOn w:val="DefaultParagraphFont"/>
    <w:rsid w:val="00913663"/>
  </w:style>
  <w:style w:type="paragraph" w:styleId="BodyTextIndent">
    <w:name w:val="Body Text Indent"/>
    <w:basedOn w:val="Normal"/>
    <w:link w:val="a0"/>
    <w:uiPriority w:val="99"/>
    <w:rsid w:val="006C26E2"/>
    <w:pPr>
      <w:ind w:firstLine="709"/>
      <w:jc w:val="both"/>
    </w:pPr>
    <w:rPr>
      <w:rFonts w:ascii="Calibri" w:hAnsi="Calibri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C26E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ConsPlusNormal">
    <w:name w:val="ConsPlusNormal"/>
    <w:rsid w:val="006C26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0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