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6B2A" w:rsidRPr="005F3EE2" w:rsidP="005F3EE2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="002021C7">
        <w:rPr>
          <w:rFonts w:ascii="Times New Roman" w:eastAsia="Times New Roman" w:hAnsi="Times New Roman" w:cs="Times New Roman"/>
          <w:sz w:val="26"/>
          <w:szCs w:val="26"/>
        </w:rPr>
        <w:t>274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/16/202</w:t>
      </w:r>
      <w:r w:rsidRPr="005F3EE2" w:rsidR="002C21AA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226B2A" w:rsidRPr="005F3EE2" w:rsidP="005F3EE2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26B2A" w:rsidRPr="005F3EE2" w:rsidP="005F3EE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543A8" w:rsidRPr="005F3EE2" w:rsidP="005F3EE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12 августа </w:t>
      </w:r>
      <w:r w:rsidRPr="005F3EE2" w:rsidR="002A4144">
        <w:rPr>
          <w:rFonts w:ascii="Times New Roman" w:eastAsia="Times New Roman" w:hAnsi="Times New Roman" w:cs="Times New Roman"/>
          <w:sz w:val="26"/>
          <w:szCs w:val="26"/>
        </w:rPr>
        <w:t>202</w:t>
      </w:r>
      <w:r w:rsidRPr="005F3EE2" w:rsidR="002C21A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ab/>
      </w:r>
      <w:r w:rsidRPr="005F3EE2" w:rsidR="000543A8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5F3EE2" w:rsidR="00FD34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 w:rsidR="005B481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5F3EE2" w:rsidR="000543A8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г. Симферополь</w:t>
      </w:r>
    </w:p>
    <w:p w:rsidR="000543A8" w:rsidRPr="005F3EE2" w:rsidP="005F3EE2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5F3EE2" w:rsidR="002C21AA">
        <w:rPr>
          <w:rFonts w:ascii="Times New Roman" w:hAnsi="Times New Roman" w:cs="Times New Roman"/>
          <w:sz w:val="26"/>
          <w:szCs w:val="26"/>
        </w:rPr>
        <w:t>Ильгова К.Ю.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помещении мировых судей </w:t>
      </w:r>
      <w:r w:rsidRPr="005F3EE2">
        <w:rPr>
          <w:rFonts w:ascii="Times New Roman" w:hAnsi="Times New Roman" w:cs="Times New Roman"/>
          <w:sz w:val="26"/>
          <w:szCs w:val="26"/>
        </w:rPr>
        <w:t>Центрального судебного района города Симферополь, по а</w:t>
      </w:r>
      <w:r w:rsidRPr="005F3EE2">
        <w:rPr>
          <w:rFonts w:ascii="Times New Roman" w:hAnsi="Times New Roman" w:cs="Times New Roman"/>
          <w:sz w:val="26"/>
          <w:szCs w:val="26"/>
        </w:rPr>
        <w:t xml:space="preserve">дресу: 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г. </w:t>
      </w:r>
      <w:r w:rsidR="005F3EE2">
        <w:rPr>
          <w:rFonts w:ascii="Times New Roman" w:hAnsi="Times New Roman" w:cs="Times New Roman"/>
          <w:bCs/>
          <w:sz w:val="26"/>
          <w:szCs w:val="26"/>
        </w:rPr>
        <w:t>С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имферополь, ул. Крымских Партизан, 3а, </w:t>
      </w:r>
      <w:r w:rsidRPr="005F3EE2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0C0117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21C7" w:rsidP="005F3EE2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Президента Ассоциации </w:t>
      </w:r>
      <w:r w:rsidR="00A54C81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Бекара </w:t>
      </w:r>
      <w:r>
        <w:rPr>
          <w:rFonts w:ascii="Times New Roman" w:hAnsi="Times New Roman" w:cs="Times New Roman"/>
          <w:sz w:val="26"/>
          <w:szCs w:val="26"/>
        </w:rPr>
        <w:t>Эрджана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54C81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0C0117" w:rsidRPr="005F3EE2" w:rsidP="005F3EE2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по  ст.15.5 КоАП РФ,</w:t>
      </w:r>
    </w:p>
    <w:p w:rsidR="00226B2A" w:rsidRPr="005F3EE2" w:rsidP="005F3EE2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DD2983" w:rsidRPr="00C10E8E" w:rsidP="00DD2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Бекар Э., </w:t>
      </w:r>
      <w:r w:rsidRPr="00C10E8E" w:rsidR="00226B2A">
        <w:rPr>
          <w:rFonts w:ascii="Times New Roman" w:hAnsi="Times New Roman" w:cs="Times New Roman"/>
          <w:sz w:val="26"/>
          <w:szCs w:val="26"/>
        </w:rPr>
        <w:t xml:space="preserve">являясь </w:t>
      </w:r>
      <w:r>
        <w:rPr>
          <w:rFonts w:ascii="Times New Roman" w:hAnsi="Times New Roman" w:cs="Times New Roman"/>
          <w:sz w:val="26"/>
          <w:szCs w:val="26"/>
        </w:rPr>
        <w:t>президентом</w:t>
      </w:r>
      <w:r>
        <w:rPr>
          <w:rFonts w:ascii="Times New Roman" w:hAnsi="Times New Roman" w:cs="Times New Roman"/>
          <w:sz w:val="26"/>
          <w:szCs w:val="26"/>
        </w:rPr>
        <w:t xml:space="preserve"> Ассоциации </w:t>
      </w:r>
      <w:r w:rsidR="00A54C8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10E8E" w:rsidR="00506485">
        <w:rPr>
          <w:rFonts w:ascii="Times New Roman" w:hAnsi="Times New Roman" w:cs="Times New Roman"/>
          <w:sz w:val="26"/>
          <w:szCs w:val="26"/>
        </w:rPr>
        <w:t xml:space="preserve">, </w:t>
      </w:r>
      <w:r w:rsidRPr="00C10E8E" w:rsidR="00226B2A">
        <w:rPr>
          <w:rFonts w:ascii="Times New Roman" w:hAnsi="Times New Roman" w:cs="Times New Roman"/>
          <w:sz w:val="26"/>
          <w:szCs w:val="26"/>
        </w:rPr>
        <w:t>расположенно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C10E8E" w:rsidR="00226B2A">
        <w:rPr>
          <w:rFonts w:ascii="Times New Roman" w:hAnsi="Times New Roman" w:cs="Times New Roman"/>
          <w:sz w:val="26"/>
          <w:szCs w:val="26"/>
        </w:rPr>
        <w:t xml:space="preserve"> по адресу: Республика Крым, г. Симферополь, </w:t>
      </w:r>
      <w:r w:rsidR="00A54C8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10E8E" w:rsidR="00506485">
        <w:rPr>
          <w:rFonts w:ascii="Times New Roman" w:hAnsi="Times New Roman" w:cs="Times New Roman"/>
          <w:sz w:val="26"/>
          <w:szCs w:val="26"/>
        </w:rPr>
        <w:t xml:space="preserve">, </w:t>
      </w:r>
      <w:r w:rsidRPr="00C10E8E" w:rsidR="00226B2A">
        <w:rPr>
          <w:rFonts w:ascii="Times New Roman" w:eastAsia="Times New Roman" w:hAnsi="Times New Roman" w:cs="Times New Roman"/>
          <w:sz w:val="26"/>
          <w:szCs w:val="26"/>
        </w:rPr>
        <w:t xml:space="preserve">нарушив требования </w:t>
      </w:r>
      <w:r w:rsidRPr="00C10E8E" w:rsidR="00506485">
        <w:rPr>
          <w:rFonts w:ascii="Times New Roman" w:eastAsia="Times New Roman" w:hAnsi="Times New Roman" w:cs="Times New Roman"/>
          <w:sz w:val="26"/>
          <w:szCs w:val="26"/>
        </w:rPr>
        <w:t>пп</w:t>
      </w:r>
      <w:r w:rsidRPr="00C10E8E" w:rsidR="00506485">
        <w:rPr>
          <w:rFonts w:ascii="Times New Roman" w:eastAsia="Times New Roman" w:hAnsi="Times New Roman" w:cs="Times New Roman"/>
          <w:sz w:val="26"/>
          <w:szCs w:val="26"/>
        </w:rPr>
        <w:t xml:space="preserve">. 4 </w:t>
      </w:r>
      <w:r w:rsidRPr="00C10E8E" w:rsidR="000C0117">
        <w:rPr>
          <w:rFonts w:ascii="Times New Roman" w:hAnsi="Times New Roman" w:cs="Times New Roman"/>
          <w:sz w:val="26"/>
          <w:szCs w:val="26"/>
        </w:rPr>
        <w:t xml:space="preserve">п. </w:t>
      </w:r>
      <w:r w:rsidRPr="00C10E8E" w:rsidR="00506485">
        <w:rPr>
          <w:rFonts w:ascii="Times New Roman" w:hAnsi="Times New Roman" w:cs="Times New Roman"/>
          <w:sz w:val="26"/>
          <w:szCs w:val="26"/>
        </w:rPr>
        <w:t>1</w:t>
      </w:r>
      <w:r w:rsidRPr="00C10E8E" w:rsidR="00FD3439">
        <w:rPr>
          <w:rFonts w:ascii="Times New Roman" w:hAnsi="Times New Roman" w:cs="Times New Roman"/>
          <w:sz w:val="26"/>
          <w:szCs w:val="26"/>
        </w:rPr>
        <w:t xml:space="preserve"> ст. </w:t>
      </w:r>
      <w:r w:rsidRPr="00C10E8E" w:rsidR="00506485">
        <w:rPr>
          <w:rFonts w:ascii="Times New Roman" w:hAnsi="Times New Roman" w:cs="Times New Roman"/>
          <w:sz w:val="26"/>
          <w:szCs w:val="26"/>
        </w:rPr>
        <w:t>23</w:t>
      </w:r>
      <w:r w:rsidRPr="00C10E8E" w:rsidR="00FD3439">
        <w:rPr>
          <w:rFonts w:ascii="Times New Roman" w:hAnsi="Times New Roman" w:cs="Times New Roman"/>
          <w:sz w:val="26"/>
          <w:szCs w:val="26"/>
        </w:rPr>
        <w:t xml:space="preserve"> </w:t>
      </w:r>
      <w:r w:rsidRPr="00C10E8E" w:rsidR="00226B2A">
        <w:rPr>
          <w:rFonts w:ascii="Times New Roman" w:eastAsia="Times New Roman" w:hAnsi="Times New Roman" w:cs="Times New Roman"/>
          <w:sz w:val="26"/>
          <w:szCs w:val="26"/>
        </w:rPr>
        <w:t xml:space="preserve">Налогового Кодекса РФ, не представил в ИФНС России по г. Симферополю, в установленный законодательством о налогах и сборах срок, </w:t>
      </w:r>
      <w:r w:rsidRPr="00C10E8E" w:rsidR="00506485">
        <w:rPr>
          <w:rFonts w:ascii="Times New Roman" w:eastAsia="Times New Roman" w:hAnsi="Times New Roman" w:cs="Times New Roman"/>
          <w:sz w:val="26"/>
          <w:szCs w:val="26"/>
        </w:rPr>
        <w:t>единую (упрощенную)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 xml:space="preserve"> налоговую</w:t>
      </w:r>
      <w:r w:rsidRPr="00C10E8E" w:rsidR="00506485">
        <w:rPr>
          <w:rFonts w:ascii="Times New Roman" w:eastAsia="Times New Roman" w:hAnsi="Times New Roman" w:cs="Times New Roman"/>
          <w:sz w:val="26"/>
          <w:szCs w:val="26"/>
        </w:rPr>
        <w:t xml:space="preserve"> декларацию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9 месяцев 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0E8E" w:rsidR="00506485">
        <w:rPr>
          <w:rFonts w:ascii="Times New Roman" w:eastAsia="Times New Roman" w:hAnsi="Times New Roman" w:cs="Times New Roman"/>
          <w:sz w:val="26"/>
          <w:szCs w:val="26"/>
        </w:rPr>
        <w:t>2023 года (форма по КНД 1151085</w:t>
      </w:r>
      <w:r w:rsidRPr="00C10E8E" w:rsidR="000C0117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DD2983" w:rsidRPr="00C10E8E" w:rsidP="00DD2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="002021C7">
        <w:rPr>
          <w:rFonts w:ascii="Times New Roman" w:hAnsi="Times New Roman" w:cs="Times New Roman"/>
          <w:sz w:val="26"/>
          <w:szCs w:val="26"/>
        </w:rPr>
        <w:t>Бекар Э</w:t>
      </w:r>
      <w:r w:rsidRPr="00C10E8E">
        <w:rPr>
          <w:rFonts w:ascii="Times New Roman" w:hAnsi="Times New Roman" w:cs="Times New Roman"/>
          <w:sz w:val="26"/>
          <w:szCs w:val="26"/>
        </w:rPr>
        <w:t>.</w:t>
      </w:r>
      <w:r w:rsidRPr="00C10E8E" w:rsidR="002A4144">
        <w:rPr>
          <w:rFonts w:ascii="Times New Roman" w:hAnsi="Times New Roman" w:cs="Times New Roman"/>
          <w:sz w:val="26"/>
          <w:szCs w:val="26"/>
        </w:rPr>
        <w:t xml:space="preserve"> </w:t>
      </w:r>
      <w:r w:rsidRPr="00C10E8E">
        <w:rPr>
          <w:rFonts w:ascii="Times New Roman" w:hAnsi="Times New Roman" w:cs="Times New Roman"/>
          <w:sz w:val="26"/>
          <w:szCs w:val="26"/>
        </w:rPr>
        <w:t>не явилс</w:t>
      </w:r>
      <w:r w:rsidRPr="00C10E8E">
        <w:rPr>
          <w:rFonts w:ascii="Times New Roman" w:hAnsi="Times New Roman" w:cs="Times New Roman"/>
          <w:sz w:val="26"/>
          <w:szCs w:val="26"/>
        </w:rPr>
        <w:t xml:space="preserve">я, о дате, месте и времени слушания дела извещен надлежащим образом. Учитывая, что </w:t>
      </w:r>
      <w:r w:rsidRPr="00C10E8E">
        <w:rPr>
          <w:rFonts w:ascii="Times New Roman" w:hAnsi="Times New Roman" w:cs="Times New Roman"/>
          <w:sz w:val="26"/>
          <w:szCs w:val="26"/>
        </w:rPr>
        <w:t>от</w:t>
      </w:r>
      <w:r w:rsidRPr="00C10E8E">
        <w:rPr>
          <w:rFonts w:ascii="Times New Roman" w:hAnsi="Times New Roman" w:cs="Times New Roman"/>
          <w:sz w:val="26"/>
          <w:szCs w:val="26"/>
        </w:rPr>
        <w:t xml:space="preserve"> </w:t>
      </w:r>
      <w:r w:rsidR="00A54C81">
        <w:rPr>
          <w:rFonts w:ascii="Times New Roman" w:hAnsi="Times New Roman" w:cs="Times New Roman"/>
          <w:sz w:val="26"/>
          <w:szCs w:val="26"/>
        </w:rPr>
        <w:t>Бекар</w:t>
      </w:r>
      <w:r w:rsidR="00A54C81">
        <w:rPr>
          <w:rFonts w:ascii="Times New Roman" w:hAnsi="Times New Roman" w:cs="Times New Roman"/>
          <w:sz w:val="26"/>
          <w:szCs w:val="26"/>
        </w:rPr>
        <w:t xml:space="preserve"> Э.</w:t>
      </w:r>
      <w:r w:rsidRPr="00C10E8E">
        <w:rPr>
          <w:rFonts w:ascii="Times New Roman" w:hAnsi="Times New Roman" w:cs="Times New Roman"/>
          <w:sz w:val="26"/>
          <w:szCs w:val="26"/>
        </w:rPr>
        <w:t xml:space="preserve"> не поступило ходатайства об отложении рассмотрения дела, суд, на основании ч. 2 ст. 25.1 КоАП РФ, считает возможным рассмотреть дело в его отсутствие. </w:t>
      </w:r>
    </w:p>
    <w:p w:rsidR="00226B2A" w:rsidRPr="00C10E8E" w:rsidP="005F3EE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eastAsia="Times New Roman" w:hAnsi="Times New Roman" w:cs="Times New Roman"/>
          <w:sz w:val="26"/>
          <w:szCs w:val="26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1D0408" w:rsidRPr="00C10E8E" w:rsidP="005F3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hAnsi="Times New Roman" w:cs="Times New Roman"/>
          <w:sz w:val="26"/>
          <w:szCs w:val="26"/>
        </w:rPr>
        <w:t xml:space="preserve">Согласно пп.4 п.1 ст. 23 Налогового Кодекса РФ налогоплательщики обязаны представлять в установленном порядке в налоговый орган по месту учета </w:t>
      </w:r>
      <w:r w:rsidRPr="00C10E8E">
        <w:rPr>
          <w:rFonts w:ascii="Times New Roman" w:hAnsi="Times New Roman" w:cs="Times New Roman"/>
          <w:sz w:val="26"/>
          <w:szCs w:val="26"/>
        </w:rPr>
        <w:t>налоговые декларации (расчеты), если такая обязанность предусмотрена законодательством о налогах и сборах.</w:t>
      </w:r>
    </w:p>
    <w:p w:rsidR="00DD2983" w:rsidRPr="00C10E8E" w:rsidP="00DD298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C10E8E">
        <w:rPr>
          <w:sz w:val="26"/>
          <w:szCs w:val="26"/>
        </w:rPr>
        <w:t>В соответствии с абз. 4 п. 2 ст. 80 Налогового кодекса РФ единая (упрощенная) налоговая декларация представляется в налоговый орган по месту нахожден</w:t>
      </w:r>
      <w:r w:rsidRPr="00C10E8E">
        <w:rPr>
          <w:sz w:val="26"/>
          <w:szCs w:val="26"/>
        </w:rPr>
        <w:t>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DD2983" w:rsidRPr="00C10E8E" w:rsidP="00DD298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C10E8E">
        <w:rPr>
          <w:sz w:val="26"/>
          <w:szCs w:val="26"/>
        </w:rPr>
        <w:t xml:space="preserve">Пунктом 7 статьи 6.1 Налогового кодекса РФ предусмотрено, что в случаях, когда последний день </w:t>
      </w:r>
      <w:r w:rsidRPr="00C10E8E">
        <w:rPr>
          <w:sz w:val="26"/>
          <w:szCs w:val="26"/>
        </w:rPr>
        <w:t>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</w:t>
      </w:r>
      <w:r w:rsidRPr="00C10E8E">
        <w:rPr>
          <w:sz w:val="26"/>
          <w:szCs w:val="26"/>
        </w:rPr>
        <w:t>ий день.</w:t>
      </w:r>
    </w:p>
    <w:p w:rsidR="00A671A3" w:rsidRPr="00C10E8E" w:rsidP="005F3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hAnsi="Times New Roman" w:cs="Times New Roman"/>
          <w:sz w:val="26"/>
          <w:szCs w:val="26"/>
        </w:rPr>
        <w:t xml:space="preserve">Таким образом, предельный срок представления 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единой (упрощенной) </w:t>
      </w:r>
      <w:r w:rsidRPr="00C10E8E">
        <w:rPr>
          <w:rFonts w:ascii="Times New Roman" w:hAnsi="Times New Roman" w:cs="Times New Roman"/>
          <w:sz w:val="26"/>
          <w:szCs w:val="26"/>
        </w:rPr>
        <w:t xml:space="preserve"> </w:t>
      </w:r>
      <w:r w:rsidR="005815A8">
        <w:rPr>
          <w:rFonts w:ascii="Times New Roman" w:hAnsi="Times New Roman" w:cs="Times New Roman"/>
          <w:sz w:val="26"/>
          <w:szCs w:val="26"/>
        </w:rPr>
        <w:t xml:space="preserve">налоговой </w:t>
      </w:r>
      <w:r w:rsidRPr="00C10E8E">
        <w:rPr>
          <w:rFonts w:ascii="Times New Roman" w:hAnsi="Times New Roman" w:cs="Times New Roman"/>
          <w:sz w:val="26"/>
          <w:szCs w:val="26"/>
        </w:rPr>
        <w:t>декларации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 за </w:t>
      </w:r>
      <w:r w:rsidR="005815A8">
        <w:rPr>
          <w:rFonts w:ascii="Times New Roman" w:hAnsi="Times New Roman" w:cs="Times New Roman"/>
          <w:sz w:val="26"/>
          <w:szCs w:val="26"/>
        </w:rPr>
        <w:t xml:space="preserve">полугодие 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2023 года </w:t>
      </w:r>
      <w:r w:rsidRPr="00C10E8E">
        <w:rPr>
          <w:rFonts w:ascii="Times New Roman" w:hAnsi="Times New Roman" w:cs="Times New Roman"/>
          <w:sz w:val="26"/>
          <w:szCs w:val="26"/>
        </w:rPr>
        <w:t xml:space="preserve"> – </w:t>
      </w:r>
      <w:r w:rsidRPr="00C10E8E" w:rsidR="00DD2983">
        <w:rPr>
          <w:rFonts w:ascii="Times New Roman" w:hAnsi="Times New Roman" w:cs="Times New Roman"/>
          <w:sz w:val="26"/>
          <w:szCs w:val="26"/>
        </w:rPr>
        <w:t>не позднее 20</w:t>
      </w:r>
      <w:r w:rsidRPr="00C10E8E">
        <w:rPr>
          <w:rFonts w:ascii="Times New Roman" w:hAnsi="Times New Roman" w:cs="Times New Roman"/>
          <w:sz w:val="26"/>
          <w:szCs w:val="26"/>
        </w:rPr>
        <w:t>.0</w:t>
      </w:r>
      <w:r w:rsidR="005815A8">
        <w:rPr>
          <w:rFonts w:ascii="Times New Roman" w:hAnsi="Times New Roman" w:cs="Times New Roman"/>
          <w:sz w:val="26"/>
          <w:szCs w:val="26"/>
        </w:rPr>
        <w:t>7</w:t>
      </w:r>
      <w:r w:rsidRPr="00C10E8E">
        <w:rPr>
          <w:rFonts w:ascii="Times New Roman" w:hAnsi="Times New Roman" w:cs="Times New Roman"/>
          <w:sz w:val="26"/>
          <w:szCs w:val="26"/>
        </w:rPr>
        <w:t xml:space="preserve">.2023 (с учетом норм п. 7 ст. 6.1. Налогового кодекса РФ).  </w:t>
      </w:r>
    </w:p>
    <w:p w:rsidR="001D0408" w:rsidRPr="005F3EE2" w:rsidP="005F3EE2">
      <w:pPr>
        <w:tabs>
          <w:tab w:val="left" w:pos="567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Pr="00C10E8E" w:rsidR="00DD2983">
        <w:rPr>
          <w:rFonts w:ascii="Times New Roman" w:eastAsia="Times New Roman" w:hAnsi="Times New Roman" w:cs="Times New Roman"/>
          <w:sz w:val="26"/>
          <w:szCs w:val="26"/>
        </w:rPr>
        <w:t xml:space="preserve">единая (упрощенная) 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 xml:space="preserve">налоговая </w:t>
      </w:r>
      <w:r w:rsidRPr="00C10E8E" w:rsidR="000C0117">
        <w:rPr>
          <w:rFonts w:ascii="Times New Roman" w:hAnsi="Times New Roman" w:cs="Times New Roman"/>
          <w:sz w:val="26"/>
          <w:szCs w:val="26"/>
        </w:rPr>
        <w:t>декларация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 за</w:t>
      </w:r>
      <w:r w:rsidR="005815A8">
        <w:rPr>
          <w:rFonts w:ascii="Times New Roman" w:hAnsi="Times New Roman" w:cs="Times New Roman"/>
          <w:sz w:val="26"/>
          <w:szCs w:val="26"/>
        </w:rPr>
        <w:t xml:space="preserve"> </w:t>
      </w:r>
      <w:r w:rsidR="002021C7">
        <w:rPr>
          <w:rFonts w:ascii="Times New Roman" w:hAnsi="Times New Roman" w:cs="Times New Roman"/>
          <w:sz w:val="26"/>
          <w:szCs w:val="26"/>
        </w:rPr>
        <w:t xml:space="preserve">9 месяцев 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2023 года (форма по КНД 1151085) подана </w:t>
      </w:r>
      <w:r w:rsidR="002021C7">
        <w:rPr>
          <w:rFonts w:ascii="Times New Roman" w:hAnsi="Times New Roman" w:cs="Times New Roman"/>
          <w:sz w:val="26"/>
          <w:szCs w:val="26"/>
        </w:rPr>
        <w:t xml:space="preserve">Ассоциацией </w:t>
      </w:r>
      <w:r w:rsidR="00A54C81">
        <w:rPr>
          <w:rFonts w:ascii="Times New Roman" w:hAnsi="Times New Roman" w:cs="Times New Roman"/>
          <w:sz w:val="28"/>
          <w:szCs w:val="28"/>
        </w:rPr>
        <w:t>«данные изъяты»</w:t>
      </w:r>
      <w:r w:rsidR="00A54C81">
        <w:rPr>
          <w:rFonts w:ascii="Times New Roman" w:hAnsi="Times New Roman" w:cs="Times New Roman"/>
          <w:sz w:val="28"/>
          <w:szCs w:val="28"/>
        </w:rPr>
        <w:t xml:space="preserve"> </w:t>
      </w:r>
      <w:r w:rsidRPr="00C10E8E">
        <w:rPr>
          <w:rFonts w:ascii="Times New Roman" w:eastAsia="Times New Roman" w:hAnsi="Times New Roman" w:cs="Times New Roman"/>
          <w:sz w:val="26"/>
          <w:szCs w:val="26"/>
        </w:rPr>
        <w:t>в ИФНС России по г. Симферополю</w:t>
      </w:r>
      <w:r w:rsidRPr="00C10E8E" w:rsidR="00DD29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021C7">
        <w:rPr>
          <w:rFonts w:ascii="Times New Roman" w:eastAsia="Times New Roman" w:hAnsi="Times New Roman" w:cs="Times New Roman"/>
          <w:sz w:val="26"/>
          <w:szCs w:val="26"/>
        </w:rPr>
        <w:t>24</w:t>
      </w:r>
      <w:r w:rsidRPr="00C10E8E" w:rsidR="00DD2983">
        <w:rPr>
          <w:rFonts w:ascii="Times New Roman" w:eastAsia="Times New Roman" w:hAnsi="Times New Roman" w:cs="Times New Roman"/>
          <w:sz w:val="26"/>
          <w:szCs w:val="26"/>
        </w:rPr>
        <w:t>.10</w:t>
      </w:r>
      <w:r w:rsidR="00DD2983">
        <w:rPr>
          <w:rFonts w:ascii="Times New Roman" w:eastAsia="Times New Roman" w:hAnsi="Times New Roman" w:cs="Times New Roman"/>
          <w:sz w:val="26"/>
          <w:szCs w:val="26"/>
        </w:rPr>
        <w:t xml:space="preserve">.2023 (вх. </w:t>
      </w:r>
      <w:r w:rsidR="00A54C81">
        <w:rPr>
          <w:rFonts w:ascii="Times New Roman" w:hAnsi="Times New Roman" w:cs="Times New Roman"/>
          <w:sz w:val="28"/>
          <w:szCs w:val="28"/>
        </w:rPr>
        <w:t>«данные изъяты»</w:t>
      </w:r>
      <w:r w:rsidR="00DD2983">
        <w:rPr>
          <w:rFonts w:ascii="Times New Roman" w:eastAsia="Times New Roman" w:hAnsi="Times New Roman" w:cs="Times New Roman"/>
          <w:sz w:val="26"/>
          <w:szCs w:val="26"/>
        </w:rPr>
        <w:t>)</w:t>
      </w:r>
      <w:r w:rsidR="002021C7">
        <w:rPr>
          <w:rFonts w:ascii="Times New Roman" w:eastAsia="Times New Roman" w:hAnsi="Times New Roman" w:cs="Times New Roman"/>
          <w:sz w:val="26"/>
          <w:szCs w:val="26"/>
        </w:rPr>
        <w:t xml:space="preserve"> при крайнем сроке предоставления – 20.10.2023</w:t>
      </w:r>
      <w:r w:rsidR="00DD298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8A76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26B2A" w:rsidP="005F3E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31D47" w:rsidRPr="005F3EE2" w:rsidP="005F3E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Время совершения правонарушения -</w:t>
      </w:r>
      <w:r w:rsidR="00C10E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</w:t>
      </w:r>
      <w:r w:rsidR="002021C7"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.2023. Место совершения правонарушения – юридический адрес </w:t>
      </w:r>
      <w:r w:rsidR="002021C7">
        <w:rPr>
          <w:rFonts w:ascii="Times New Roman" w:hAnsi="Times New Roman" w:cs="Times New Roman"/>
          <w:sz w:val="26"/>
          <w:szCs w:val="26"/>
        </w:rPr>
        <w:t xml:space="preserve">Ассоциации </w:t>
      </w:r>
      <w:r w:rsidR="00A54C81">
        <w:rPr>
          <w:rFonts w:ascii="Times New Roman" w:hAnsi="Times New Roman" w:cs="Times New Roman"/>
          <w:sz w:val="28"/>
          <w:szCs w:val="28"/>
        </w:rPr>
        <w:t>«данные изъяты»</w:t>
      </w:r>
      <w:r w:rsidR="002021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2950</w:t>
      </w:r>
      <w:r w:rsidR="002021C7">
        <w:rPr>
          <w:rFonts w:ascii="Times New Roman" w:eastAsia="Times New Roman" w:hAnsi="Times New Roman" w:cs="Times New Roman"/>
          <w:sz w:val="26"/>
          <w:szCs w:val="26"/>
        </w:rPr>
        <w:t>34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Республика Крым, г. Симферополь, </w:t>
      </w:r>
      <w:r w:rsidR="00A54C81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:rsidR="00631D47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Согласно выписке из ЕГРЮЛ,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момент совершения правонарушения рук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оводителем названного юридического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являлся </w:t>
      </w:r>
      <w:r w:rsidR="002021C7">
        <w:rPr>
          <w:rFonts w:ascii="Times New Roman" w:eastAsia="Times New Roman" w:hAnsi="Times New Roman" w:cs="Times New Roman"/>
          <w:sz w:val="26"/>
          <w:szCs w:val="26"/>
        </w:rPr>
        <w:t>Бекар Э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46AAD" w:rsidRPr="000E5C05" w:rsidP="00246A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C05">
        <w:rPr>
          <w:rFonts w:ascii="Times New Roman" w:eastAsia="Times New Roman" w:hAnsi="Times New Roman" w:cs="Times New Roman"/>
          <w:sz w:val="26"/>
          <w:szCs w:val="26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>принимателей» записи вносятся в государственные реестры на основании документов, представленных при государственной регистрации. Каждой записи присваивается государственный регистрационный номер, и для каждой записи указывается дата внесения ее в соответст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>вующий государственный реестр. При несоответствии указанных в пунктах 1 и 2 настоящей статьи сведений государственных реестров сведениям, содержащимся в документах, представленных при государственной регистрации, сведения, указанные в пунктах 1 и 2 настоящ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 xml:space="preserve">ей статьи, считаются достоверными до внесения в них соответствующих изменений. </w:t>
      </w:r>
    </w:p>
    <w:p w:rsidR="00246AAD" w:rsidP="00246AAD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C05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субъектом правонарушения, предусмотренного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 ст. 15.5 Кодекса Российской Федерации об административных правонарушениях, является именно </w:t>
      </w:r>
      <w:r w:rsidR="00A54C81">
        <w:rPr>
          <w:rFonts w:ascii="Times New Roman" w:eastAsia="Times New Roman" w:hAnsi="Times New Roman" w:cs="Times New Roman"/>
          <w:sz w:val="26"/>
          <w:szCs w:val="26"/>
        </w:rPr>
        <w:t>Бекар Э.</w:t>
      </w:r>
      <w:r w:rsidRPr="002B6E02">
        <w:rPr>
          <w:rFonts w:ascii="Times New Roman" w:hAnsi="Times New Roman" w:cs="Times New Roman"/>
          <w:sz w:val="26"/>
          <w:szCs w:val="26"/>
        </w:rPr>
        <w:t xml:space="preserve">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226B2A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A54C81">
        <w:rPr>
          <w:rFonts w:ascii="Times New Roman" w:eastAsia="Times New Roman" w:hAnsi="Times New Roman" w:cs="Times New Roman"/>
          <w:sz w:val="26"/>
          <w:szCs w:val="26"/>
        </w:rPr>
        <w:t xml:space="preserve">Бекар Э.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 w:rsidRPr="005F3EE2" w:rsidR="000014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ст.15.5 КоАП РФ, а именно: нарушение установленных законодате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льством о налогах и сборах сроков предоставления налоговой декларации </w:t>
      </w:r>
      <w:r w:rsidRPr="005F3EE2" w:rsidR="002D1FB7">
        <w:rPr>
          <w:rFonts w:ascii="Times New Roman" w:eastAsia="Times New Roman" w:hAnsi="Times New Roman" w:cs="Times New Roman"/>
          <w:sz w:val="26"/>
          <w:szCs w:val="26"/>
        </w:rPr>
        <w:t>по налогу</w:t>
      </w:r>
      <w:r w:rsidRPr="005F3EE2" w:rsidR="00FF426A">
        <w:rPr>
          <w:rFonts w:ascii="Times New Roman" w:eastAsia="Times New Roman" w:hAnsi="Times New Roman" w:cs="Times New Roman"/>
          <w:sz w:val="26"/>
          <w:szCs w:val="26"/>
        </w:rPr>
        <w:t>, уплачиваемому с применением упрощенной системы налогообложения</w:t>
      </w:r>
      <w:r w:rsidRPr="005F3EE2" w:rsidR="002D1FB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15512" w:rsidRPr="005F3EE2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2021C7">
        <w:rPr>
          <w:rFonts w:ascii="Times New Roman" w:hAnsi="Times New Roman" w:cs="Times New Roman"/>
          <w:sz w:val="26"/>
          <w:szCs w:val="26"/>
        </w:rPr>
        <w:t xml:space="preserve">президента Ассоциации </w:t>
      </w:r>
      <w:r w:rsidR="00A54C81">
        <w:rPr>
          <w:rFonts w:ascii="Times New Roman" w:hAnsi="Times New Roman" w:cs="Times New Roman"/>
          <w:sz w:val="28"/>
          <w:szCs w:val="28"/>
        </w:rPr>
        <w:t>«данные изъяты»</w:t>
      </w:r>
      <w:r w:rsidR="00A54C81">
        <w:rPr>
          <w:rFonts w:ascii="Times New Roman" w:hAnsi="Times New Roman" w:cs="Times New Roman"/>
          <w:sz w:val="28"/>
          <w:szCs w:val="28"/>
        </w:rPr>
        <w:t xml:space="preserve"> </w:t>
      </w:r>
      <w:r w:rsidR="002021C7">
        <w:rPr>
          <w:rFonts w:ascii="Times New Roman" w:eastAsia="Times New Roman" w:hAnsi="Times New Roman" w:cs="Times New Roman"/>
          <w:sz w:val="26"/>
          <w:szCs w:val="26"/>
        </w:rPr>
        <w:t>Бекара Э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FF426A">
        <w:rPr>
          <w:rFonts w:ascii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</w:t>
      </w:r>
      <w:r w:rsidRPr="005F3EE2" w:rsidR="002A4144">
        <w:rPr>
          <w:rFonts w:ascii="Times New Roman" w:eastAsia="Times New Roman" w:hAnsi="Times New Roman" w:cs="Times New Roman"/>
          <w:sz w:val="26"/>
          <w:szCs w:val="26"/>
        </w:rPr>
        <w:t>вменяемого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правон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арушения подтверждается исследованными в судебном заседании документами, а именно:</w:t>
      </w:r>
      <w:r w:rsidRPr="005F3EE2" w:rsidR="000821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протоколом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A54C81">
        <w:rPr>
          <w:rFonts w:ascii="Times New Roman" w:hAnsi="Times New Roman" w:cs="Times New Roman"/>
          <w:sz w:val="28"/>
          <w:szCs w:val="28"/>
        </w:rPr>
        <w:t>«данные изъяты»</w:t>
      </w:r>
      <w:r w:rsidR="00A54C81">
        <w:rPr>
          <w:rFonts w:ascii="Times New Roman" w:hAnsi="Times New Roman" w:cs="Times New Roman"/>
          <w:sz w:val="28"/>
          <w:szCs w:val="28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2021C7">
        <w:rPr>
          <w:rFonts w:ascii="Times New Roman" w:eastAsia="Times New Roman" w:hAnsi="Times New Roman" w:cs="Times New Roman"/>
          <w:sz w:val="26"/>
          <w:szCs w:val="26"/>
        </w:rPr>
        <w:t>08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.0</w:t>
      </w:r>
      <w:r w:rsidR="002021C7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.202</w:t>
      </w:r>
      <w:r w:rsidRPr="005F3EE2" w:rsidR="00FF426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(л.д. 1-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единой (упрощенной)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налоговой декларации 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 w:rsidR="002021C7">
        <w:rPr>
          <w:rFonts w:ascii="Times New Roman" w:eastAsia="Times New Roman" w:hAnsi="Times New Roman" w:cs="Times New Roman"/>
          <w:sz w:val="26"/>
          <w:szCs w:val="26"/>
        </w:rPr>
        <w:t>24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.202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1</w:t>
      </w:r>
      <w:r w:rsidR="002021C7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), копией акта налоговой проверки № </w:t>
      </w:r>
      <w:r w:rsidR="00A54C81">
        <w:rPr>
          <w:rFonts w:ascii="Times New Roman" w:hAnsi="Times New Roman" w:cs="Times New Roman"/>
          <w:sz w:val="28"/>
          <w:szCs w:val="28"/>
        </w:rPr>
        <w:t>«данные изъяты»</w:t>
      </w:r>
      <w:r w:rsidR="00A54C81">
        <w:rPr>
          <w:rFonts w:ascii="Times New Roman" w:hAnsi="Times New Roman" w:cs="Times New Roman"/>
          <w:sz w:val="28"/>
          <w:szCs w:val="28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2021C7">
        <w:rPr>
          <w:rFonts w:ascii="Times New Roman" w:eastAsia="Times New Roman" w:hAnsi="Times New Roman" w:cs="Times New Roman"/>
          <w:sz w:val="26"/>
          <w:szCs w:val="26"/>
        </w:rPr>
        <w:t>26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.202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021C7">
        <w:rPr>
          <w:rFonts w:ascii="Times New Roman" w:eastAsia="Times New Roman" w:hAnsi="Times New Roman" w:cs="Times New Roman"/>
          <w:sz w:val="26"/>
          <w:szCs w:val="26"/>
        </w:rPr>
        <w:t>14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-1</w:t>
      </w:r>
      <w:r w:rsidR="002021C7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), копией решения о привлечении к ответственности за совершение налогового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№</w:t>
      </w:r>
      <w:r w:rsidR="00A54C81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="00A54C81">
        <w:rPr>
          <w:rFonts w:ascii="Times New Roman" w:hAnsi="Times New Roman" w:cs="Times New Roman"/>
          <w:sz w:val="28"/>
          <w:szCs w:val="28"/>
        </w:rPr>
        <w:t>изъяты</w:t>
      </w:r>
      <w:r w:rsidR="00A54C81">
        <w:rPr>
          <w:rFonts w:ascii="Times New Roman" w:hAnsi="Times New Roman" w:cs="Times New Roman"/>
          <w:sz w:val="28"/>
          <w:szCs w:val="28"/>
        </w:rPr>
        <w:t>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021C7">
        <w:rPr>
          <w:rFonts w:ascii="Times New Roman" w:eastAsia="Times New Roman" w:hAnsi="Times New Roman" w:cs="Times New Roman"/>
          <w:sz w:val="26"/>
          <w:szCs w:val="26"/>
        </w:rPr>
        <w:t>16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0</w:t>
      </w:r>
      <w:r w:rsidR="002021C7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2</w:t>
      </w:r>
      <w:r w:rsidR="002021C7">
        <w:rPr>
          <w:rFonts w:ascii="Times New Roman" w:eastAsia="Times New Roman" w:hAnsi="Times New Roman" w:cs="Times New Roman"/>
          <w:sz w:val="26"/>
          <w:szCs w:val="26"/>
        </w:rPr>
        <w:t>2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-2</w:t>
      </w:r>
      <w:r w:rsidR="002021C7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), выписк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ами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из ЕГРЮЛ (л.д.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2</w:t>
      </w:r>
      <w:r w:rsidR="002021C7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-</w:t>
      </w:r>
      <w:r w:rsidR="002021C7">
        <w:rPr>
          <w:rFonts w:ascii="Times New Roman" w:eastAsia="Times New Roman" w:hAnsi="Times New Roman" w:cs="Times New Roman"/>
          <w:sz w:val="26"/>
          <w:szCs w:val="26"/>
        </w:rPr>
        <w:t>28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E07FA6" w:rsidRPr="005F3EE2" w:rsidP="00E07FA6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один год со дня совершения административного правонарушения. Таким образом, срок привлечения вы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вном правонарушении составлен с соблюдением требований закона, противоречий не содержит. Права и законные интересы </w:t>
      </w:r>
      <w:r w:rsidR="002021C7">
        <w:rPr>
          <w:rFonts w:ascii="Times New Roman" w:hAnsi="Times New Roman" w:cs="Times New Roman"/>
          <w:sz w:val="26"/>
          <w:szCs w:val="26"/>
        </w:rPr>
        <w:t xml:space="preserve">президента Ассоциации </w:t>
      </w:r>
      <w:r w:rsidR="00A54C81">
        <w:rPr>
          <w:rFonts w:ascii="Times New Roman" w:hAnsi="Times New Roman" w:cs="Times New Roman"/>
          <w:sz w:val="28"/>
          <w:szCs w:val="28"/>
        </w:rPr>
        <w:t>«данные изъяты»</w:t>
      </w:r>
      <w:r w:rsidR="00A54C81">
        <w:rPr>
          <w:rFonts w:ascii="Times New Roman" w:hAnsi="Times New Roman" w:cs="Times New Roman"/>
          <w:sz w:val="28"/>
          <w:szCs w:val="28"/>
        </w:rPr>
        <w:t xml:space="preserve"> </w:t>
      </w:r>
      <w:r w:rsidR="002021C7">
        <w:rPr>
          <w:rFonts w:ascii="Times New Roman" w:eastAsia="Times New Roman" w:hAnsi="Times New Roman" w:cs="Times New Roman"/>
          <w:sz w:val="26"/>
          <w:szCs w:val="26"/>
        </w:rPr>
        <w:t>Бекара Э.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при составлении протокола об административном правонарушении нару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шены не были.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мировым судьей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личность правонарушителя </w:t>
      </w:r>
      <w:r w:rsidR="002021C7">
        <w:rPr>
          <w:rFonts w:ascii="Times New Roman" w:hAnsi="Times New Roman" w:cs="Times New Roman"/>
          <w:sz w:val="26"/>
          <w:szCs w:val="26"/>
        </w:rPr>
        <w:t>Бекара Э.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E76EE">
        <w:rPr>
          <w:rFonts w:ascii="Times New Roman" w:hAnsi="Times New Roman" w:cs="Times New Roman"/>
          <w:sz w:val="26"/>
          <w:szCs w:val="26"/>
        </w:rPr>
        <w:t xml:space="preserve"> который работает </w:t>
      </w:r>
      <w:r w:rsidR="001644B6">
        <w:rPr>
          <w:rFonts w:ascii="Times New Roman" w:hAnsi="Times New Roman" w:cs="Times New Roman"/>
          <w:sz w:val="26"/>
          <w:szCs w:val="26"/>
        </w:rPr>
        <w:t xml:space="preserve">президентом Ассоциации </w:t>
      </w:r>
      <w:r w:rsidR="00A54C8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E76EE">
        <w:rPr>
          <w:rFonts w:ascii="Times New Roman" w:hAnsi="Times New Roman" w:cs="Times New Roman"/>
          <w:sz w:val="26"/>
          <w:szCs w:val="26"/>
        </w:rPr>
        <w:t>, его имущественное положение, отсутствие 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E76EE">
        <w:rPr>
          <w:rFonts w:ascii="Times New Roman" w:hAnsi="Times New Roman" w:cs="Times New Roman"/>
          <w:sz w:val="26"/>
          <w:szCs w:val="26"/>
        </w:rPr>
        <w:t>отягчающих его административную ответственность</w:t>
      </w:r>
      <w:r>
        <w:rPr>
          <w:rFonts w:ascii="Times New Roman" w:hAnsi="Times New Roman" w:cs="Times New Roman"/>
          <w:sz w:val="26"/>
          <w:szCs w:val="26"/>
        </w:rPr>
        <w:t xml:space="preserve">, отсутствие обстоятельств, смягчающих его административную </w:t>
      </w:r>
      <w:r>
        <w:rPr>
          <w:rFonts w:ascii="Times New Roman" w:hAnsi="Times New Roman" w:cs="Times New Roman"/>
          <w:sz w:val="26"/>
          <w:szCs w:val="26"/>
        </w:rPr>
        <w:t>ответственность</w:t>
      </w:r>
      <w:r w:rsidRPr="00AE76EE">
        <w:rPr>
          <w:rFonts w:ascii="Times New Roman" w:hAnsi="Times New Roman" w:cs="Times New Roman"/>
          <w:sz w:val="26"/>
          <w:szCs w:val="26"/>
        </w:rPr>
        <w:t>.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</w:t>
      </w:r>
      <w:r w:rsidRPr="00AE76EE">
        <w:rPr>
          <w:rFonts w:ascii="Times New Roman" w:hAnsi="Times New Roman" w:cs="Times New Roman"/>
          <w:sz w:val="26"/>
          <w:szCs w:val="26"/>
        </w:rPr>
        <w:t>авонарушениях.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На основании вышеизложенного, руководствуясь ст.ст.29.9-29.11 КоАП РФ, мировой судья,-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Президента Ассоциации русских и турецких бизнесменов Черного моря Бекара Эрджана</w:t>
      </w:r>
      <w:r w:rsidRPr="00AE76EE">
        <w:rPr>
          <w:rFonts w:ascii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AE76EE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</w:t>
      </w:r>
      <w:r w:rsidRPr="00AE76EE">
        <w:rPr>
          <w:rFonts w:ascii="Times New Roman" w:hAnsi="Times New Roman" w:cs="Times New Roman"/>
          <w:sz w:val="26"/>
          <w:szCs w:val="26"/>
        </w:rPr>
        <w:t>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E76EE">
        <w:rPr>
          <w:rFonts w:ascii="Times New Roman" w:hAnsi="Times New Roman" w:cs="Times New Roman"/>
          <w:sz w:val="26"/>
          <w:szCs w:val="26"/>
        </w:rPr>
        <w:t xml:space="preserve"> и назначить е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AE76EE">
        <w:rPr>
          <w:rFonts w:ascii="Times New Roman" w:hAnsi="Times New Roman" w:cs="Times New Roman"/>
          <w:sz w:val="26"/>
          <w:szCs w:val="26"/>
        </w:rPr>
        <w:t xml:space="preserve"> наказание в виде предупреждения. 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Ж</w:t>
      </w:r>
      <w:r w:rsidRPr="00AE76EE">
        <w:rPr>
          <w:rFonts w:ascii="Times New Roman" w:hAnsi="Times New Roman" w:cs="Times New Roman"/>
          <w:color w:val="000000"/>
          <w:sz w:val="26"/>
          <w:szCs w:val="26"/>
        </w:rPr>
        <w:t>алоба на  постановление может быть подана в Центральный районный суд города Симферополя Республики К</w:t>
      </w:r>
      <w:r w:rsidRPr="00AE76EE">
        <w:rPr>
          <w:rFonts w:ascii="Times New Roman" w:hAnsi="Times New Roman" w:cs="Times New Roman"/>
          <w:color w:val="000000"/>
          <w:sz w:val="26"/>
          <w:szCs w:val="26"/>
        </w:rPr>
        <w:t>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AE76EE">
        <w:rPr>
          <w:rFonts w:ascii="Times New Roman" w:hAnsi="Times New Roman" w:cs="Times New Roman"/>
          <w:sz w:val="26"/>
          <w:szCs w:val="26"/>
        </w:rPr>
        <w:t>.</w:t>
      </w:r>
    </w:p>
    <w:p w:rsidR="00E07FA6" w:rsidP="00E07FA6">
      <w:pPr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</w:rPr>
      </w:pPr>
    </w:p>
    <w:p w:rsidR="00E07FA6" w:rsidP="00E07FA6">
      <w:pPr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</w:rPr>
      </w:pPr>
    </w:p>
    <w:p w:rsidR="00E07FA6" w:rsidRPr="00AE76EE" w:rsidP="00E07FA6">
      <w:pPr>
        <w:spacing w:after="0" w:line="240" w:lineRule="auto"/>
        <w:ind w:right="-832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E76EE">
        <w:rPr>
          <w:rFonts w:ascii="Times New Roman" w:hAnsi="Times New Roman" w:cs="Times New Roman"/>
          <w:sz w:val="26"/>
          <w:szCs w:val="26"/>
        </w:rPr>
        <w:t xml:space="preserve">Мировой судья                 </w:t>
      </w:r>
      <w:r w:rsidRPr="00AE76EE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</w:t>
      </w:r>
      <w:r w:rsidRPr="00AE76EE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</w:t>
      </w:r>
      <w:r w:rsidRPr="00AE76EE">
        <w:rPr>
          <w:rFonts w:ascii="Times New Roman" w:eastAsia="MS Mincho" w:hAnsi="Times New Roman" w:cs="Times New Roman"/>
          <w:sz w:val="26"/>
          <w:szCs w:val="26"/>
        </w:rPr>
        <w:t>К.Ю. Ильгова</w:t>
      </w:r>
    </w:p>
    <w:p w:rsidR="00E07FA6" w:rsidP="00E07FA6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0543A8">
      <w:headerReference w:type="default" r:id="rId4"/>
      <w:pgSz w:w="11906" w:h="16838"/>
      <w:pgMar w:top="28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C81">
          <w:rPr>
            <w:noProof/>
          </w:rPr>
          <w:t>3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5C"/>
    <w:rsid w:val="0000144A"/>
    <w:rsid w:val="0000205C"/>
    <w:rsid w:val="000416E6"/>
    <w:rsid w:val="00043FF2"/>
    <w:rsid w:val="000543A8"/>
    <w:rsid w:val="000821EE"/>
    <w:rsid w:val="000C0117"/>
    <w:rsid w:val="000E5C05"/>
    <w:rsid w:val="00160177"/>
    <w:rsid w:val="00160514"/>
    <w:rsid w:val="001644B6"/>
    <w:rsid w:val="001C3D7E"/>
    <w:rsid w:val="001D0408"/>
    <w:rsid w:val="0020194A"/>
    <w:rsid w:val="002021C7"/>
    <w:rsid w:val="002150E5"/>
    <w:rsid w:val="0022198A"/>
    <w:rsid w:val="00226B2A"/>
    <w:rsid w:val="0023798A"/>
    <w:rsid w:val="00246AAD"/>
    <w:rsid w:val="002A4144"/>
    <w:rsid w:val="002B6E02"/>
    <w:rsid w:val="002C21AA"/>
    <w:rsid w:val="002D1FB7"/>
    <w:rsid w:val="00357765"/>
    <w:rsid w:val="003677B6"/>
    <w:rsid w:val="00444228"/>
    <w:rsid w:val="004812C0"/>
    <w:rsid w:val="00487800"/>
    <w:rsid w:val="004B19E4"/>
    <w:rsid w:val="00506485"/>
    <w:rsid w:val="005815A8"/>
    <w:rsid w:val="005B4816"/>
    <w:rsid w:val="005D55D0"/>
    <w:rsid w:val="005F3EE2"/>
    <w:rsid w:val="00605E8E"/>
    <w:rsid w:val="00631D47"/>
    <w:rsid w:val="006669A7"/>
    <w:rsid w:val="006B0472"/>
    <w:rsid w:val="006C3994"/>
    <w:rsid w:val="006F5307"/>
    <w:rsid w:val="00723D3A"/>
    <w:rsid w:val="0073156B"/>
    <w:rsid w:val="00782C94"/>
    <w:rsid w:val="00797420"/>
    <w:rsid w:val="008031FA"/>
    <w:rsid w:val="00847B61"/>
    <w:rsid w:val="00855DFD"/>
    <w:rsid w:val="00865E15"/>
    <w:rsid w:val="008815E4"/>
    <w:rsid w:val="008A7657"/>
    <w:rsid w:val="008E3B66"/>
    <w:rsid w:val="008F76D3"/>
    <w:rsid w:val="00915512"/>
    <w:rsid w:val="00973103"/>
    <w:rsid w:val="0097602D"/>
    <w:rsid w:val="009D6642"/>
    <w:rsid w:val="00A54C81"/>
    <w:rsid w:val="00A671A3"/>
    <w:rsid w:val="00AE76EE"/>
    <w:rsid w:val="00AF506A"/>
    <w:rsid w:val="00BB147E"/>
    <w:rsid w:val="00C10E8E"/>
    <w:rsid w:val="00C15609"/>
    <w:rsid w:val="00C5562D"/>
    <w:rsid w:val="00C65657"/>
    <w:rsid w:val="00CB0ECB"/>
    <w:rsid w:val="00D260CE"/>
    <w:rsid w:val="00D37120"/>
    <w:rsid w:val="00DB6B3C"/>
    <w:rsid w:val="00DD2983"/>
    <w:rsid w:val="00E006E0"/>
    <w:rsid w:val="00E07FA6"/>
    <w:rsid w:val="00E23BC1"/>
    <w:rsid w:val="00E251B5"/>
    <w:rsid w:val="00E26628"/>
    <w:rsid w:val="00EC4847"/>
    <w:rsid w:val="00F37AF0"/>
    <w:rsid w:val="00FD3439"/>
    <w:rsid w:val="00FF42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B2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B2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26B2A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2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26B2A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5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43A8"/>
    <w:rPr>
      <w:rFonts w:ascii="Tahoma" w:hAnsi="Tahoma" w:eastAsiaTheme="minorEastAsi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D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