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2799" w:rsidP="00522799">
      <w:pPr>
        <w:spacing w:after="0"/>
        <w:ind w:firstLine="567"/>
        <w:jc w:val="right"/>
        <w:rPr>
          <w:rFonts w:ascii="Times New Roman" w:hAnsi="Times New Roman" w:cs="Times New Roman"/>
          <w:sz w:val="28"/>
          <w:szCs w:val="28"/>
        </w:rPr>
      </w:pPr>
      <w:r w:rsidRPr="00D35552">
        <w:rPr>
          <w:rFonts w:ascii="Times New Roman" w:hAnsi="Times New Roman" w:cs="Times New Roman"/>
          <w:sz w:val="28"/>
          <w:szCs w:val="28"/>
        </w:rPr>
        <w:t>Дело №05-0</w:t>
      </w:r>
      <w:r>
        <w:rPr>
          <w:rFonts w:ascii="Times New Roman" w:hAnsi="Times New Roman" w:cs="Times New Roman"/>
          <w:sz w:val="28"/>
          <w:szCs w:val="28"/>
        </w:rPr>
        <w:t>277</w:t>
      </w:r>
      <w:r w:rsidRPr="00D35552">
        <w:rPr>
          <w:rFonts w:ascii="Times New Roman" w:hAnsi="Times New Roman" w:cs="Times New Roman"/>
          <w:sz w:val="28"/>
          <w:szCs w:val="28"/>
        </w:rPr>
        <w:t>/16/202</w:t>
      </w:r>
      <w:r>
        <w:rPr>
          <w:rFonts w:ascii="Times New Roman" w:hAnsi="Times New Roman" w:cs="Times New Roman"/>
          <w:sz w:val="28"/>
          <w:szCs w:val="28"/>
        </w:rPr>
        <w:t>2</w:t>
      </w:r>
    </w:p>
    <w:p w:rsidR="00522799" w:rsidRPr="00D35552" w:rsidP="00522799">
      <w:pPr>
        <w:spacing w:after="0"/>
        <w:ind w:firstLine="567"/>
        <w:jc w:val="right"/>
        <w:rPr>
          <w:rFonts w:ascii="Times New Roman" w:hAnsi="Times New Roman" w:cs="Times New Roman"/>
          <w:sz w:val="28"/>
          <w:szCs w:val="28"/>
        </w:rPr>
      </w:pPr>
    </w:p>
    <w:p w:rsidR="00522799" w:rsidP="00522799">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ПОСТАНОВЛЕНИЕ</w:t>
      </w:r>
    </w:p>
    <w:p w:rsidR="00522799" w:rsidRPr="00D35552" w:rsidP="00522799">
      <w:pPr>
        <w:spacing w:after="0"/>
        <w:ind w:firstLine="567"/>
        <w:jc w:val="center"/>
        <w:rPr>
          <w:rFonts w:ascii="Times New Roman" w:hAnsi="Times New Roman" w:cs="Times New Roman"/>
          <w:b/>
          <w:sz w:val="28"/>
          <w:szCs w:val="28"/>
        </w:rPr>
      </w:pPr>
    </w:p>
    <w:p w:rsidR="00522799" w:rsidP="00522799">
      <w:pPr>
        <w:spacing w:after="0"/>
        <w:ind w:firstLine="567"/>
        <w:rPr>
          <w:rFonts w:ascii="Times New Roman" w:hAnsi="Times New Roman" w:cs="Times New Roman"/>
          <w:sz w:val="28"/>
          <w:szCs w:val="28"/>
        </w:rPr>
      </w:pPr>
      <w:r>
        <w:rPr>
          <w:rFonts w:ascii="Times New Roman" w:hAnsi="Times New Roman" w:cs="Times New Roman"/>
          <w:sz w:val="28"/>
          <w:szCs w:val="28"/>
        </w:rPr>
        <w:t>15 августа</w:t>
      </w:r>
      <w:r w:rsidRPr="00D35552">
        <w:rPr>
          <w:rFonts w:ascii="Times New Roman" w:hAnsi="Times New Roman" w:cs="Times New Roman"/>
          <w:sz w:val="28"/>
          <w:szCs w:val="28"/>
        </w:rPr>
        <w:t xml:space="preserve"> 20</w:t>
      </w:r>
      <w:r>
        <w:rPr>
          <w:rFonts w:ascii="Times New Roman" w:hAnsi="Times New Roman" w:cs="Times New Roman"/>
          <w:sz w:val="28"/>
          <w:szCs w:val="28"/>
        </w:rPr>
        <w:t>22</w:t>
      </w:r>
      <w:r w:rsidRPr="00D35552">
        <w:rPr>
          <w:rFonts w:ascii="Times New Roman" w:hAnsi="Times New Roman" w:cs="Times New Roman"/>
          <w:sz w:val="28"/>
          <w:szCs w:val="28"/>
        </w:rPr>
        <w:t xml:space="preserve"> года</w:t>
      </w:r>
      <w:r w:rsidRPr="00D35552">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D35552">
        <w:rPr>
          <w:rFonts w:ascii="Times New Roman" w:hAnsi="Times New Roman" w:cs="Times New Roman"/>
          <w:sz w:val="28"/>
          <w:szCs w:val="28"/>
        </w:rPr>
        <w:t>г.</w:t>
      </w:r>
      <w:r>
        <w:rPr>
          <w:rFonts w:ascii="Times New Roman" w:hAnsi="Times New Roman" w:cs="Times New Roman"/>
          <w:sz w:val="28"/>
          <w:szCs w:val="28"/>
        </w:rPr>
        <w:t xml:space="preserve"> </w:t>
      </w:r>
      <w:r w:rsidRPr="00D35552">
        <w:rPr>
          <w:rFonts w:ascii="Times New Roman" w:hAnsi="Times New Roman" w:cs="Times New Roman"/>
          <w:sz w:val="28"/>
          <w:szCs w:val="28"/>
        </w:rPr>
        <w:t>Симферополь</w:t>
      </w:r>
    </w:p>
    <w:p w:rsidR="00522799" w:rsidRPr="00D35552" w:rsidP="0052279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 </w:t>
      </w:r>
    </w:p>
    <w:p w:rsidR="00522799" w:rsidRPr="00D35552" w:rsidP="0052279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D35552">
        <w:rPr>
          <w:rFonts w:ascii="Times New Roman" w:hAnsi="Times New Roman" w:cs="Times New Roman"/>
          <w:sz w:val="28"/>
          <w:szCs w:val="28"/>
        </w:rPr>
        <w:t>Чепиль</w:t>
      </w:r>
      <w:r w:rsidRPr="00D35552">
        <w:rPr>
          <w:rFonts w:ascii="Times New Roman" w:hAnsi="Times New Roman" w:cs="Times New Roman"/>
          <w:sz w:val="28"/>
          <w:szCs w:val="28"/>
        </w:rPr>
        <w:t xml:space="preserve"> О.А., рассмотрев в помещении мировых судей Центрального судебного района города Симферополь, по адресу: г. Симферополь, ул. Крымских Партизан, </w:t>
      </w:r>
      <w:r>
        <w:rPr>
          <w:rFonts w:ascii="Times New Roman" w:hAnsi="Times New Roman" w:cs="Times New Roman"/>
          <w:sz w:val="28"/>
          <w:szCs w:val="28"/>
        </w:rPr>
        <w:t>3</w:t>
      </w:r>
      <w:r w:rsidRPr="00D35552">
        <w:rPr>
          <w:rFonts w:ascii="Times New Roman" w:hAnsi="Times New Roman" w:cs="Times New Roman"/>
          <w:sz w:val="28"/>
          <w:szCs w:val="28"/>
        </w:rPr>
        <w:t>а, дело об административном правонарушении</w:t>
      </w:r>
      <w:r>
        <w:rPr>
          <w:rFonts w:ascii="Times New Roman" w:hAnsi="Times New Roman" w:cs="Times New Roman"/>
          <w:sz w:val="28"/>
          <w:szCs w:val="28"/>
        </w:rPr>
        <w:t xml:space="preserve">, предусмотренном ч. 4 ст. 15.15.6 </w:t>
      </w:r>
      <w:r w:rsidRPr="00D35552">
        <w:rPr>
          <w:rFonts w:ascii="Times New Roman" w:hAnsi="Times New Roman" w:cs="Times New Roman"/>
          <w:sz w:val="28"/>
          <w:szCs w:val="28"/>
        </w:rPr>
        <w:t xml:space="preserve"> Кодекса об административных правонарушениях Р</w:t>
      </w:r>
      <w:r>
        <w:rPr>
          <w:rFonts w:ascii="Times New Roman" w:hAnsi="Times New Roman" w:cs="Times New Roman"/>
          <w:sz w:val="28"/>
          <w:szCs w:val="28"/>
        </w:rPr>
        <w:t>оссийской Федерации</w:t>
      </w:r>
      <w:r w:rsidRPr="00D35552">
        <w:rPr>
          <w:rFonts w:ascii="Times New Roman" w:hAnsi="Times New Roman" w:cs="Times New Roman"/>
          <w:sz w:val="28"/>
          <w:szCs w:val="28"/>
        </w:rPr>
        <w:t>,</w:t>
      </w:r>
      <w:r>
        <w:rPr>
          <w:rFonts w:ascii="Times New Roman" w:hAnsi="Times New Roman" w:cs="Times New Roman"/>
          <w:sz w:val="28"/>
          <w:szCs w:val="28"/>
        </w:rPr>
        <w:t xml:space="preserve"> </w:t>
      </w:r>
      <w:r w:rsidRPr="00D35552">
        <w:rPr>
          <w:rFonts w:ascii="Times New Roman" w:hAnsi="Times New Roman" w:cs="Times New Roman"/>
          <w:sz w:val="28"/>
          <w:szCs w:val="28"/>
        </w:rPr>
        <w:t>в отношении</w:t>
      </w:r>
      <w:r>
        <w:rPr>
          <w:rFonts w:ascii="Times New Roman" w:hAnsi="Times New Roman" w:cs="Times New Roman"/>
          <w:sz w:val="28"/>
          <w:szCs w:val="28"/>
        </w:rPr>
        <w:t xml:space="preserve"> должностного лица</w:t>
      </w:r>
      <w:r w:rsidRPr="00D35552">
        <w:rPr>
          <w:rFonts w:ascii="Times New Roman" w:hAnsi="Times New Roman" w:cs="Times New Roman"/>
          <w:sz w:val="28"/>
          <w:szCs w:val="28"/>
        </w:rPr>
        <w:t>:</w:t>
      </w:r>
    </w:p>
    <w:p w:rsidR="00522799" w:rsidP="00522799">
      <w:pPr>
        <w:spacing w:after="0"/>
        <w:ind w:left="2552"/>
        <w:jc w:val="both"/>
        <w:rPr>
          <w:rFonts w:ascii="Times New Roman" w:hAnsi="Times New Roman" w:cs="Times New Roman"/>
          <w:sz w:val="28"/>
          <w:szCs w:val="28"/>
        </w:rPr>
      </w:pPr>
    </w:p>
    <w:p w:rsidR="00522799" w:rsidP="00522799">
      <w:pPr>
        <w:spacing w:after="0"/>
        <w:ind w:left="2835"/>
        <w:jc w:val="both"/>
        <w:rPr>
          <w:rFonts w:ascii="Times New Roman" w:hAnsi="Times New Roman" w:cs="Times New Roman"/>
          <w:sz w:val="28"/>
          <w:szCs w:val="28"/>
        </w:rPr>
      </w:pPr>
      <w:r>
        <w:rPr>
          <w:rFonts w:ascii="Times New Roman" w:hAnsi="Times New Roman" w:cs="Times New Roman"/>
          <w:sz w:val="28"/>
          <w:szCs w:val="28"/>
        </w:rPr>
        <w:t>з</w:t>
      </w:r>
      <w:r w:rsidRPr="00545292">
        <w:rPr>
          <w:rFonts w:ascii="Times New Roman" w:hAnsi="Times New Roman" w:cs="Times New Roman"/>
          <w:sz w:val="28"/>
          <w:szCs w:val="28"/>
        </w:rPr>
        <w:t>аместител</w:t>
      </w:r>
      <w:r>
        <w:rPr>
          <w:rFonts w:ascii="Times New Roman" w:hAnsi="Times New Roman" w:cs="Times New Roman"/>
          <w:sz w:val="28"/>
          <w:szCs w:val="28"/>
        </w:rPr>
        <w:t xml:space="preserve">я </w:t>
      </w:r>
      <w:r w:rsidRPr="00545292">
        <w:rPr>
          <w:rFonts w:ascii="Times New Roman" w:hAnsi="Times New Roman" w:cs="Times New Roman"/>
          <w:sz w:val="28"/>
          <w:szCs w:val="28"/>
        </w:rPr>
        <w:t xml:space="preserve">директора - </w:t>
      </w:r>
      <w:r>
        <w:rPr>
          <w:rFonts w:ascii="Times New Roman" w:hAnsi="Times New Roman" w:cs="Times New Roman"/>
          <w:sz w:val="28"/>
          <w:szCs w:val="28"/>
        </w:rPr>
        <w:t>/изъято/</w:t>
      </w:r>
      <w:r w:rsidRPr="00545292">
        <w:t xml:space="preserve"> </w:t>
      </w:r>
      <w:r w:rsidRPr="00545292">
        <w:rPr>
          <w:rFonts w:ascii="Times New Roman" w:hAnsi="Times New Roman" w:cs="Times New Roman"/>
          <w:sz w:val="28"/>
          <w:szCs w:val="28"/>
        </w:rPr>
        <w:t>Бурмакиной</w:t>
      </w:r>
      <w:r w:rsidRPr="00545292">
        <w:rPr>
          <w:rFonts w:ascii="Times New Roman" w:hAnsi="Times New Roman" w:cs="Times New Roman"/>
          <w:sz w:val="28"/>
          <w:szCs w:val="28"/>
        </w:rPr>
        <w:t xml:space="preserve"> </w:t>
      </w:r>
      <w:r>
        <w:rPr>
          <w:rFonts w:ascii="Times New Roman" w:hAnsi="Times New Roman" w:cs="Times New Roman"/>
          <w:sz w:val="28"/>
          <w:szCs w:val="28"/>
        </w:rPr>
        <w:t>Л.В.</w:t>
      </w:r>
      <w:r>
        <w:rPr>
          <w:rFonts w:ascii="Times New Roman" w:hAnsi="Times New Roman" w:cs="Times New Roman"/>
          <w:sz w:val="28"/>
          <w:szCs w:val="28"/>
        </w:rPr>
        <w:t>,</w:t>
      </w:r>
      <w:r w:rsidRPr="00545292">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года рождения, уроженки</w:t>
      </w:r>
      <w:r w:rsidRPr="00545292">
        <w:rPr>
          <w:rFonts w:ascii="Times New Roman" w:hAnsi="Times New Roman" w:cs="Times New Roman"/>
          <w:sz w:val="28"/>
          <w:szCs w:val="28"/>
        </w:rPr>
        <w:t xml:space="preserve"> </w:t>
      </w:r>
      <w:r>
        <w:rPr>
          <w:rFonts w:ascii="Times New Roman" w:hAnsi="Times New Roman" w:cs="Times New Roman"/>
          <w:sz w:val="28"/>
          <w:szCs w:val="28"/>
        </w:rPr>
        <w:t>/изъято/,</w:t>
      </w:r>
      <w:r w:rsidRPr="00545292">
        <w:rPr>
          <w:rFonts w:ascii="Times New Roman" w:hAnsi="Times New Roman" w:cs="Times New Roman"/>
          <w:sz w:val="28"/>
          <w:szCs w:val="28"/>
        </w:rPr>
        <w:t xml:space="preserve"> </w:t>
      </w:r>
      <w:r>
        <w:rPr>
          <w:rFonts w:ascii="Times New Roman" w:hAnsi="Times New Roman" w:cs="Times New Roman"/>
          <w:sz w:val="28"/>
          <w:szCs w:val="28"/>
        </w:rPr>
        <w:t>п</w:t>
      </w:r>
      <w:r w:rsidRPr="00356D3C">
        <w:rPr>
          <w:rFonts w:ascii="Times New Roman" w:hAnsi="Times New Roman" w:cs="Times New Roman"/>
          <w:sz w:val="28"/>
          <w:szCs w:val="28"/>
        </w:rPr>
        <w:t>аспорт</w:t>
      </w:r>
      <w:r>
        <w:rPr>
          <w:rFonts w:ascii="Times New Roman" w:hAnsi="Times New Roman" w:cs="Times New Roman"/>
          <w:sz w:val="28"/>
          <w:szCs w:val="28"/>
        </w:rPr>
        <w:t>:</w:t>
      </w:r>
      <w:r w:rsidRPr="00356D3C">
        <w:rPr>
          <w:rFonts w:ascii="Times New Roman" w:hAnsi="Times New Roman" w:cs="Times New Roman"/>
          <w:sz w:val="28"/>
          <w:szCs w:val="28"/>
        </w:rPr>
        <w:t xml:space="preserve"> серия </w:t>
      </w:r>
      <w:r>
        <w:rPr>
          <w:rFonts w:ascii="Times New Roman" w:hAnsi="Times New Roman" w:cs="Times New Roman"/>
          <w:sz w:val="28"/>
          <w:szCs w:val="28"/>
        </w:rPr>
        <w:t>/изъято/ номер</w:t>
      </w:r>
      <w:r w:rsidRPr="00356D3C">
        <w:rPr>
          <w:rFonts w:ascii="Times New Roman" w:hAnsi="Times New Roman" w:cs="Times New Roman"/>
          <w:sz w:val="28"/>
          <w:szCs w:val="28"/>
        </w:rPr>
        <w:t xml:space="preserve"> </w:t>
      </w:r>
      <w:r>
        <w:rPr>
          <w:rFonts w:ascii="Times New Roman" w:hAnsi="Times New Roman" w:cs="Times New Roman"/>
          <w:sz w:val="28"/>
          <w:szCs w:val="28"/>
        </w:rPr>
        <w:t>/изъято/</w:t>
      </w:r>
      <w:r w:rsidRPr="00356D3C">
        <w:rPr>
          <w:rFonts w:ascii="Times New Roman" w:hAnsi="Times New Roman" w:cs="Times New Roman"/>
          <w:sz w:val="28"/>
          <w:szCs w:val="28"/>
        </w:rPr>
        <w:t xml:space="preserve">, </w:t>
      </w:r>
      <w:r w:rsidRPr="00356D3C">
        <w:rPr>
          <w:rFonts w:ascii="Times New Roman" w:hAnsi="Times New Roman" w:cs="Times New Roman"/>
          <w:sz w:val="28"/>
          <w:szCs w:val="28"/>
        </w:rPr>
        <w:t>выдан</w:t>
      </w:r>
      <w:r>
        <w:rPr>
          <w:rFonts w:ascii="Times New Roman" w:hAnsi="Times New Roman" w:cs="Times New Roman"/>
          <w:sz w:val="28"/>
          <w:szCs w:val="28"/>
        </w:rPr>
        <w:t xml:space="preserve"> </w:t>
      </w:r>
      <w:r>
        <w:rPr>
          <w:rFonts w:ascii="Times New Roman" w:hAnsi="Times New Roman" w:cs="Times New Roman"/>
          <w:sz w:val="28"/>
          <w:szCs w:val="28"/>
        </w:rPr>
        <w:t>/изъято/г.</w:t>
      </w:r>
      <w:r w:rsidRPr="00545292">
        <w:rPr>
          <w:rFonts w:ascii="Times New Roman" w:hAnsi="Times New Roman" w:cs="Times New Roman"/>
          <w:sz w:val="28"/>
          <w:szCs w:val="28"/>
        </w:rPr>
        <w:t xml:space="preserve">, код подразделения </w:t>
      </w:r>
      <w:r>
        <w:rPr>
          <w:rFonts w:ascii="Times New Roman" w:hAnsi="Times New Roman" w:cs="Times New Roman"/>
          <w:sz w:val="28"/>
          <w:szCs w:val="28"/>
        </w:rPr>
        <w:t>/изъято/</w:t>
      </w:r>
      <w:r w:rsidRPr="00545292">
        <w:rPr>
          <w:rFonts w:ascii="Times New Roman" w:hAnsi="Times New Roman" w:cs="Times New Roman"/>
          <w:sz w:val="28"/>
          <w:szCs w:val="28"/>
        </w:rPr>
        <w:t>, зарегистрированной</w:t>
      </w:r>
      <w:r>
        <w:rPr>
          <w:rFonts w:ascii="Times New Roman" w:hAnsi="Times New Roman" w:cs="Times New Roman"/>
          <w:sz w:val="28"/>
          <w:szCs w:val="28"/>
        </w:rPr>
        <w:t xml:space="preserve"> по адресу: /изъято/,  </w:t>
      </w:r>
    </w:p>
    <w:p w:rsidR="00522799" w:rsidP="00522799">
      <w:pPr>
        <w:spacing w:after="0"/>
        <w:ind w:left="2835"/>
        <w:jc w:val="both"/>
        <w:rPr>
          <w:rFonts w:ascii="Times New Roman" w:hAnsi="Times New Roman" w:cs="Times New Roman"/>
          <w:sz w:val="28"/>
          <w:szCs w:val="28"/>
        </w:rPr>
      </w:pPr>
    </w:p>
    <w:p w:rsidR="00522799" w:rsidP="00522799">
      <w:pPr>
        <w:pStyle w:val="NoSpacing"/>
        <w:spacing w:line="276" w:lineRule="auto"/>
        <w:ind w:firstLine="567"/>
        <w:jc w:val="both"/>
        <w:rPr>
          <w:sz w:val="28"/>
          <w:szCs w:val="28"/>
          <w:lang w:val="ru-RU" w:eastAsia="ru-RU"/>
        </w:rPr>
      </w:pPr>
      <w:r w:rsidRPr="00D2364C">
        <w:rPr>
          <w:sz w:val="28"/>
          <w:szCs w:val="28"/>
          <w:lang w:val="ru-RU" w:eastAsia="ru-RU"/>
        </w:rPr>
        <w:t>по признакам правонарушения, предусмотренного ч.</w:t>
      </w:r>
      <w:r>
        <w:rPr>
          <w:sz w:val="28"/>
          <w:szCs w:val="28"/>
          <w:lang w:val="ru-RU" w:eastAsia="ru-RU"/>
        </w:rPr>
        <w:t>4</w:t>
      </w:r>
      <w:r w:rsidRPr="00D2364C">
        <w:rPr>
          <w:sz w:val="28"/>
          <w:szCs w:val="28"/>
          <w:lang w:val="ru-RU" w:eastAsia="ru-RU"/>
        </w:rPr>
        <w:t xml:space="preserve"> ст.</w:t>
      </w:r>
      <w:r>
        <w:rPr>
          <w:sz w:val="28"/>
          <w:szCs w:val="28"/>
          <w:lang w:val="ru-RU" w:eastAsia="ru-RU"/>
        </w:rPr>
        <w:t>15.15.6</w:t>
      </w:r>
      <w:r w:rsidRPr="00D2364C">
        <w:rPr>
          <w:sz w:val="28"/>
          <w:szCs w:val="28"/>
          <w:lang w:val="ru-RU" w:eastAsia="ru-RU"/>
        </w:rPr>
        <w:t xml:space="preserve"> Кодекса Российской</w:t>
      </w:r>
      <w:r>
        <w:rPr>
          <w:sz w:val="28"/>
          <w:szCs w:val="28"/>
          <w:lang w:val="ru-RU" w:eastAsia="ru-RU"/>
        </w:rPr>
        <w:t xml:space="preserve"> </w:t>
      </w:r>
      <w:r w:rsidRPr="00D2364C">
        <w:rPr>
          <w:sz w:val="28"/>
          <w:szCs w:val="28"/>
          <w:lang w:val="ru-RU" w:eastAsia="ru-RU"/>
        </w:rPr>
        <w:t>Федерации об</w:t>
      </w:r>
      <w:r>
        <w:rPr>
          <w:sz w:val="28"/>
          <w:szCs w:val="28"/>
          <w:lang w:val="ru-RU" w:eastAsia="ru-RU"/>
        </w:rPr>
        <w:t xml:space="preserve"> </w:t>
      </w:r>
      <w:r w:rsidRPr="00D2364C">
        <w:rPr>
          <w:sz w:val="28"/>
          <w:szCs w:val="28"/>
          <w:lang w:val="ru-RU" w:eastAsia="ru-RU"/>
        </w:rPr>
        <w:t>административных правонарушениях,-</w:t>
      </w:r>
    </w:p>
    <w:p w:rsidR="00522799" w:rsidRPr="00D2364C" w:rsidP="00522799">
      <w:pPr>
        <w:pStyle w:val="NoSpacing"/>
        <w:spacing w:line="276" w:lineRule="auto"/>
        <w:ind w:firstLine="567"/>
        <w:jc w:val="both"/>
        <w:rPr>
          <w:sz w:val="28"/>
          <w:szCs w:val="28"/>
          <w:lang w:val="ru-RU" w:eastAsia="ru-RU"/>
        </w:rPr>
      </w:pPr>
    </w:p>
    <w:p w:rsidR="00522799" w:rsidRPr="00D35552" w:rsidP="00522799">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УСТАНОВИЛ:</w:t>
      </w:r>
    </w:p>
    <w:p w:rsidR="00522799" w:rsidP="00522799">
      <w:pPr>
        <w:spacing w:after="0"/>
        <w:ind w:firstLine="567"/>
        <w:jc w:val="both"/>
        <w:rPr>
          <w:rFonts w:ascii="Times New Roman" w:hAnsi="Times New Roman" w:cs="Times New Roman"/>
          <w:sz w:val="28"/>
          <w:szCs w:val="28"/>
        </w:rPr>
      </w:pPr>
      <w:r w:rsidRPr="00545292">
        <w:rPr>
          <w:rFonts w:ascii="Times New Roman" w:hAnsi="Times New Roman" w:cs="Times New Roman"/>
          <w:sz w:val="28"/>
          <w:szCs w:val="28"/>
        </w:rPr>
        <w:t>Бурмакин</w:t>
      </w:r>
      <w:r>
        <w:rPr>
          <w:rFonts w:ascii="Times New Roman" w:hAnsi="Times New Roman" w:cs="Times New Roman"/>
          <w:sz w:val="28"/>
          <w:szCs w:val="28"/>
        </w:rPr>
        <w:t>а</w:t>
      </w:r>
      <w:r w:rsidRPr="00545292">
        <w:rPr>
          <w:rFonts w:ascii="Times New Roman" w:hAnsi="Times New Roman" w:cs="Times New Roman"/>
          <w:sz w:val="28"/>
          <w:szCs w:val="28"/>
        </w:rPr>
        <w:t xml:space="preserve"> </w:t>
      </w:r>
      <w:r>
        <w:rPr>
          <w:rFonts w:ascii="Times New Roman" w:hAnsi="Times New Roman" w:cs="Times New Roman"/>
          <w:sz w:val="28"/>
          <w:szCs w:val="28"/>
        </w:rPr>
        <w:t>Л.В.</w:t>
      </w:r>
      <w:r w:rsidRPr="00D35552">
        <w:rPr>
          <w:rFonts w:ascii="Times New Roman" w:hAnsi="Times New Roman" w:cs="Times New Roman"/>
          <w:sz w:val="28"/>
          <w:szCs w:val="28"/>
        </w:rPr>
        <w:t xml:space="preserve">, являясь </w:t>
      </w:r>
      <w:r>
        <w:rPr>
          <w:rFonts w:ascii="Times New Roman" w:hAnsi="Times New Roman" w:cs="Times New Roman"/>
          <w:sz w:val="28"/>
          <w:szCs w:val="28"/>
        </w:rPr>
        <w:t>з</w:t>
      </w:r>
      <w:r w:rsidRPr="00545292">
        <w:rPr>
          <w:rFonts w:ascii="Times New Roman" w:hAnsi="Times New Roman" w:cs="Times New Roman"/>
          <w:sz w:val="28"/>
          <w:szCs w:val="28"/>
        </w:rPr>
        <w:t>аместител</w:t>
      </w:r>
      <w:r>
        <w:rPr>
          <w:rFonts w:ascii="Times New Roman" w:hAnsi="Times New Roman" w:cs="Times New Roman"/>
          <w:sz w:val="28"/>
          <w:szCs w:val="28"/>
        </w:rPr>
        <w:t xml:space="preserve">ем </w:t>
      </w:r>
      <w:r w:rsidRPr="00545292">
        <w:rPr>
          <w:rFonts w:ascii="Times New Roman" w:hAnsi="Times New Roman" w:cs="Times New Roman"/>
          <w:sz w:val="28"/>
          <w:szCs w:val="28"/>
        </w:rPr>
        <w:t>директора - главн</w:t>
      </w:r>
      <w:r>
        <w:rPr>
          <w:rFonts w:ascii="Times New Roman" w:hAnsi="Times New Roman" w:cs="Times New Roman"/>
          <w:sz w:val="28"/>
          <w:szCs w:val="28"/>
        </w:rPr>
        <w:t>ого</w:t>
      </w:r>
      <w:r w:rsidRPr="00545292">
        <w:rPr>
          <w:rFonts w:ascii="Times New Roman" w:hAnsi="Times New Roman" w:cs="Times New Roman"/>
          <w:sz w:val="28"/>
          <w:szCs w:val="28"/>
        </w:rPr>
        <w:t xml:space="preserve"> бухгалтер</w:t>
      </w:r>
      <w:r>
        <w:rPr>
          <w:rFonts w:ascii="Times New Roman" w:hAnsi="Times New Roman" w:cs="Times New Roman"/>
          <w:sz w:val="28"/>
          <w:szCs w:val="28"/>
        </w:rPr>
        <w:t>а</w:t>
      </w:r>
      <w:r w:rsidRPr="00545292">
        <w:rPr>
          <w:rFonts w:ascii="Times New Roman" w:hAnsi="Times New Roman" w:cs="Times New Roman"/>
          <w:sz w:val="28"/>
          <w:szCs w:val="28"/>
        </w:rPr>
        <w:t xml:space="preserve"> </w:t>
      </w:r>
      <w:r>
        <w:rPr>
          <w:rFonts w:ascii="Times New Roman" w:hAnsi="Times New Roman" w:cs="Times New Roman"/>
          <w:sz w:val="28"/>
          <w:szCs w:val="28"/>
        </w:rPr>
        <w:t>МКУ</w:t>
      </w:r>
      <w:r w:rsidRPr="00545292">
        <w:rPr>
          <w:rFonts w:ascii="Times New Roman" w:hAnsi="Times New Roman" w:cs="Times New Roman"/>
          <w:sz w:val="28"/>
          <w:szCs w:val="28"/>
        </w:rPr>
        <w:t xml:space="preserve"> «Централизованная бухгалтерия учреждений молодежи, спорта и туризма» Администрации города Симферополя Республики Крым</w:t>
      </w:r>
      <w:r w:rsidRPr="00D35552">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допустила </w:t>
      </w:r>
      <w:r w:rsidRPr="00D35552">
        <w:rPr>
          <w:rFonts w:ascii="Times New Roman" w:hAnsi="Times New Roman" w:cs="Times New Roman"/>
          <w:sz w:val="28"/>
          <w:szCs w:val="28"/>
        </w:rPr>
        <w:t>грубо</w:t>
      </w:r>
      <w:r>
        <w:rPr>
          <w:rFonts w:ascii="Times New Roman" w:hAnsi="Times New Roman" w:cs="Times New Roman"/>
          <w:sz w:val="28"/>
          <w:szCs w:val="28"/>
        </w:rPr>
        <w:t>е</w:t>
      </w:r>
      <w:r w:rsidRPr="00D35552">
        <w:rPr>
          <w:rFonts w:ascii="Times New Roman" w:hAnsi="Times New Roman" w:cs="Times New Roman"/>
          <w:sz w:val="28"/>
          <w:szCs w:val="28"/>
        </w:rPr>
        <w:t xml:space="preserve"> наруш</w:t>
      </w:r>
      <w:r>
        <w:rPr>
          <w:rFonts w:ascii="Times New Roman" w:hAnsi="Times New Roman" w:cs="Times New Roman"/>
          <w:sz w:val="28"/>
          <w:szCs w:val="28"/>
        </w:rPr>
        <w:t>ение</w:t>
      </w:r>
      <w:r w:rsidRPr="00D35552">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D35552">
        <w:rPr>
          <w:rFonts w:ascii="Times New Roman" w:hAnsi="Times New Roman" w:cs="Times New Roman"/>
          <w:sz w:val="28"/>
          <w:szCs w:val="28"/>
        </w:rPr>
        <w:t xml:space="preserve"> </w:t>
      </w:r>
      <w:r w:rsidRPr="007F73EC">
        <w:rPr>
          <w:rFonts w:ascii="Times New Roman" w:hAnsi="Times New Roman" w:cs="Times New Roman"/>
          <w:sz w:val="28"/>
          <w:szCs w:val="28"/>
        </w:rPr>
        <w:t xml:space="preserve">к бюджетному </w:t>
      </w:r>
      <w:r>
        <w:rPr>
          <w:rFonts w:ascii="Times New Roman" w:hAnsi="Times New Roman" w:cs="Times New Roman"/>
          <w:sz w:val="28"/>
          <w:szCs w:val="28"/>
        </w:rPr>
        <w:t xml:space="preserve">(бухгалтерскому) </w:t>
      </w:r>
      <w:r w:rsidRPr="007F73EC">
        <w:rPr>
          <w:rFonts w:ascii="Times New Roman" w:hAnsi="Times New Roman" w:cs="Times New Roman"/>
          <w:sz w:val="28"/>
          <w:szCs w:val="28"/>
        </w:rPr>
        <w:t>учету</w:t>
      </w:r>
      <w:r w:rsidRPr="00DD6991">
        <w:rPr>
          <w:rFonts w:ascii="Times New Roman" w:hAnsi="Times New Roman" w:cs="Times New Roman"/>
          <w:sz w:val="28"/>
          <w:szCs w:val="28"/>
        </w:rPr>
        <w:t>, в том числе к составлению бюджетной, бухгалтерской (финансовой) отчетности, в том числе к составлению либо представлению бюджетной или бухгалтерской (финансовой) отчетности, выразившееся в искажении информации об активах</w:t>
      </w:r>
      <w:r w:rsidRPr="00DD6991">
        <w:rPr>
          <w:rFonts w:ascii="Times New Roman" w:hAnsi="Times New Roman" w:cs="Times New Roman"/>
          <w:sz w:val="28"/>
          <w:szCs w:val="28"/>
        </w:rPr>
        <w:t xml:space="preserve"> и финансовом </w:t>
      </w:r>
      <w:r w:rsidRPr="00DD6991">
        <w:rPr>
          <w:rFonts w:ascii="Times New Roman" w:hAnsi="Times New Roman" w:cs="Times New Roman"/>
          <w:sz w:val="28"/>
          <w:szCs w:val="28"/>
        </w:rPr>
        <w:t>результате</w:t>
      </w:r>
      <w:r w:rsidRPr="00DD6991">
        <w:rPr>
          <w:rFonts w:ascii="Times New Roman" w:hAnsi="Times New Roman" w:cs="Times New Roman"/>
          <w:sz w:val="28"/>
          <w:szCs w:val="28"/>
        </w:rPr>
        <w:t xml:space="preserve"> более чем на 10%.</w:t>
      </w:r>
    </w:p>
    <w:p w:rsidR="00522799" w:rsidRPr="006D31C0" w:rsidP="00522799">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проведения </w:t>
      </w:r>
      <w:r w:rsidRPr="00DD6991">
        <w:rPr>
          <w:rFonts w:ascii="Times New Roman" w:eastAsia="Times New Roman" w:hAnsi="Times New Roman" w:cs="Times New Roman"/>
          <w:sz w:val="28"/>
          <w:szCs w:val="28"/>
          <w:lang w:eastAsia="ru-RU"/>
        </w:rPr>
        <w:t xml:space="preserve">внешней проверки годовой бюджетной отчетности главного администратора бюджетных средств муниципального образования городской округ Симферополь Республики Крым - Управления молодежи, спорта и туризма Администрации города Симферополя Республики Крым за </w:t>
      </w:r>
      <w:r>
        <w:rPr>
          <w:rFonts w:ascii="Times New Roman" w:hAnsi="Times New Roman" w:cs="Times New Roman"/>
          <w:sz w:val="28"/>
          <w:szCs w:val="28"/>
        </w:rPr>
        <w:t>/изъято/</w:t>
      </w:r>
      <w:r w:rsidRPr="00DD6991">
        <w:rPr>
          <w:rFonts w:ascii="Times New Roman" w:eastAsia="Times New Roman" w:hAnsi="Times New Roman" w:cs="Times New Roman"/>
          <w:sz w:val="28"/>
          <w:szCs w:val="28"/>
          <w:lang w:eastAsia="ru-RU"/>
        </w:rPr>
        <w:t xml:space="preserve"> год проводимой в рамках Внешней проверки годового отчета об </w:t>
      </w:r>
      <w:r w:rsidRPr="00DD6991">
        <w:rPr>
          <w:rFonts w:ascii="Times New Roman" w:eastAsia="Times New Roman" w:hAnsi="Times New Roman" w:cs="Times New Roman"/>
          <w:sz w:val="28"/>
          <w:szCs w:val="28"/>
          <w:lang w:eastAsia="ru-RU"/>
        </w:rPr>
        <w:t>исполнении бюджета муниципального образования городской округ Симферополь Республики Крым</w:t>
      </w:r>
      <w:r>
        <w:rPr>
          <w:rFonts w:ascii="Times New Roman" w:eastAsia="Times New Roman" w:hAnsi="Times New Roman" w:cs="Times New Roman"/>
          <w:sz w:val="28"/>
          <w:szCs w:val="28"/>
          <w:lang w:eastAsia="ru-RU"/>
        </w:rPr>
        <w:t xml:space="preserve"> </w:t>
      </w:r>
      <w:r w:rsidRPr="00DD6991">
        <w:rPr>
          <w:rFonts w:ascii="Times New Roman" w:eastAsia="Times New Roman" w:hAnsi="Times New Roman" w:cs="Times New Roman"/>
          <w:sz w:val="28"/>
          <w:szCs w:val="28"/>
          <w:lang w:eastAsia="ru-RU"/>
        </w:rPr>
        <w:t xml:space="preserve">за </w:t>
      </w:r>
      <w:r>
        <w:rPr>
          <w:rFonts w:ascii="Times New Roman" w:hAnsi="Times New Roman" w:cs="Times New Roman"/>
          <w:sz w:val="28"/>
          <w:szCs w:val="28"/>
        </w:rPr>
        <w:t>/изъято/</w:t>
      </w:r>
      <w:r w:rsidRPr="00DD6991">
        <w:rPr>
          <w:rFonts w:ascii="Times New Roman" w:eastAsia="Times New Roman" w:hAnsi="Times New Roman" w:cs="Times New Roman"/>
          <w:sz w:val="28"/>
          <w:szCs w:val="28"/>
          <w:lang w:eastAsia="ru-RU"/>
        </w:rPr>
        <w:t xml:space="preserve"> год установлено, что </w:t>
      </w:r>
      <w:r w:rsidRPr="006D31C0">
        <w:rPr>
          <w:rFonts w:ascii="Times New Roman" w:eastAsia="Times New Roman" w:hAnsi="Times New Roman" w:cs="Times New Roman"/>
          <w:sz w:val="28"/>
          <w:szCs w:val="28"/>
          <w:lang w:eastAsia="ru-RU"/>
        </w:rPr>
        <w:t xml:space="preserve">в нарушение </w:t>
      </w:r>
      <w:r w:rsidRPr="006D31C0">
        <w:rPr>
          <w:rFonts w:ascii="Times New Roman" w:eastAsia="Times New Roman" w:hAnsi="Times New Roman" w:cs="Times New Roman"/>
          <w:sz w:val="28"/>
          <w:szCs w:val="28"/>
          <w:lang w:eastAsia="ru-RU"/>
        </w:rPr>
        <w:t>п.п</w:t>
      </w:r>
      <w:r w:rsidRPr="006D31C0">
        <w:rPr>
          <w:rFonts w:ascii="Times New Roman" w:eastAsia="Times New Roman" w:hAnsi="Times New Roman" w:cs="Times New Roman"/>
          <w:sz w:val="28"/>
          <w:szCs w:val="28"/>
          <w:lang w:eastAsia="ru-RU"/>
        </w:rPr>
        <w:t>. 34, 84</w:t>
      </w:r>
      <w:r w:rsidRPr="006D31C0">
        <w:rPr>
          <w:rFonts w:ascii="Times New Roman" w:eastAsia="Times New Roman" w:hAnsi="Times New Roman" w:cs="Times New Roman"/>
          <w:sz w:val="28"/>
          <w:szCs w:val="28"/>
          <w:lang w:eastAsia="ru-RU"/>
        </w:rPr>
        <w:t xml:space="preserve">, </w:t>
      </w:r>
      <w:r w:rsidRPr="006D31C0">
        <w:rPr>
          <w:rFonts w:ascii="Times New Roman" w:eastAsia="Times New Roman" w:hAnsi="Times New Roman" w:cs="Times New Roman"/>
          <w:sz w:val="28"/>
          <w:szCs w:val="28"/>
          <w:lang w:eastAsia="ru-RU"/>
        </w:rPr>
        <w:t>333</w:t>
      </w:r>
      <w:r>
        <w:rPr>
          <w:rFonts w:ascii="Times New Roman" w:eastAsia="Times New Roman" w:hAnsi="Times New Roman" w:cs="Times New Roman"/>
          <w:sz w:val="28"/>
          <w:szCs w:val="28"/>
          <w:lang w:eastAsia="ru-RU"/>
        </w:rPr>
        <w:t xml:space="preserve"> </w:t>
      </w:r>
      <w:r w:rsidRPr="006D31C0">
        <w:rPr>
          <w:rFonts w:ascii="Times New Roman" w:eastAsia="Times New Roman" w:hAnsi="Times New Roman" w:cs="Times New Roman"/>
          <w:sz w:val="28"/>
          <w:szCs w:val="28"/>
          <w:lang w:eastAsia="ru-RU"/>
        </w:rPr>
        <w:t>Инструкции №157н</w:t>
      </w:r>
      <w:r>
        <w:rPr>
          <w:rFonts w:ascii="Times New Roman" w:eastAsia="Times New Roman" w:hAnsi="Times New Roman" w:cs="Times New Roman"/>
          <w:sz w:val="28"/>
          <w:szCs w:val="28"/>
          <w:lang w:eastAsia="ru-RU"/>
        </w:rPr>
        <w:t>, утвержденной п</w:t>
      </w:r>
      <w:r w:rsidRPr="008B7880">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ом</w:t>
      </w:r>
      <w:r w:rsidRPr="008B7880">
        <w:rPr>
          <w:rFonts w:ascii="Times New Roman" w:eastAsia="Times New Roman" w:hAnsi="Times New Roman" w:cs="Times New Roman"/>
          <w:sz w:val="28"/>
          <w:szCs w:val="28"/>
          <w:lang w:eastAsia="ru-RU"/>
        </w:rPr>
        <w:t xml:space="preserve"> Минфина России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6D31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(далее-</w:t>
      </w:r>
      <w:r w:rsidRPr="006D31C0">
        <w:rPr>
          <w:rFonts w:ascii="Times New Roman" w:eastAsia="Times New Roman" w:hAnsi="Times New Roman" w:cs="Times New Roman"/>
          <w:sz w:val="28"/>
          <w:szCs w:val="28"/>
          <w:lang w:eastAsia="ru-RU"/>
        </w:rPr>
        <w:t>Инструкции №157н</w:t>
      </w:r>
      <w:r>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 п. 7 ФСБУ «Основные средства»</w:t>
      </w:r>
      <w:r>
        <w:rPr>
          <w:rFonts w:ascii="Times New Roman" w:eastAsia="Times New Roman" w:hAnsi="Times New Roman" w:cs="Times New Roman"/>
          <w:sz w:val="28"/>
          <w:szCs w:val="28"/>
          <w:lang w:eastAsia="ru-RU"/>
        </w:rPr>
        <w:t>, утвержденные  п</w:t>
      </w:r>
      <w:r w:rsidRPr="008B7880">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ом</w:t>
      </w:r>
      <w:r w:rsidRPr="008B7880">
        <w:rPr>
          <w:rFonts w:ascii="Times New Roman" w:eastAsia="Times New Roman" w:hAnsi="Times New Roman" w:cs="Times New Roman"/>
          <w:sz w:val="28"/>
          <w:szCs w:val="28"/>
          <w:lang w:eastAsia="ru-RU"/>
        </w:rPr>
        <w:t xml:space="preserve"> Минфина России от 17.09.2020 N</w:t>
      </w:r>
      <w:r w:rsidRPr="008B7880">
        <w:rPr>
          <w:rFonts w:ascii="Times New Roman" w:eastAsia="Times New Roman" w:hAnsi="Times New Roman" w:cs="Times New Roman"/>
          <w:sz w:val="28"/>
          <w:szCs w:val="28"/>
          <w:lang w:eastAsia="ru-RU"/>
        </w:rPr>
        <w:t xml:space="preserve"> </w:t>
      </w:r>
      <w:r w:rsidRPr="008B7880">
        <w:rPr>
          <w:rFonts w:ascii="Times New Roman" w:eastAsia="Times New Roman" w:hAnsi="Times New Roman" w:cs="Times New Roman"/>
          <w:sz w:val="28"/>
          <w:szCs w:val="28"/>
          <w:lang w:eastAsia="ru-RU"/>
        </w:rPr>
        <w:t>204н "Об утверждении Федеральных стандартов бухгалтерского учета ФСБУ 6/2020 "Основные средства" и ФСБУ 26/2020 "Капитальные вложения"</w:t>
      </w:r>
      <w:r>
        <w:rPr>
          <w:rFonts w:ascii="Times New Roman" w:eastAsia="Times New Roman" w:hAnsi="Times New Roman" w:cs="Times New Roman"/>
          <w:sz w:val="28"/>
          <w:szCs w:val="28"/>
          <w:lang w:eastAsia="ru-RU"/>
        </w:rPr>
        <w:t xml:space="preserve"> (далее - </w:t>
      </w:r>
      <w:r w:rsidRPr="006D31C0">
        <w:rPr>
          <w:rFonts w:ascii="Times New Roman" w:eastAsia="Times New Roman" w:hAnsi="Times New Roman" w:cs="Times New Roman"/>
          <w:sz w:val="28"/>
          <w:szCs w:val="28"/>
          <w:lang w:eastAsia="ru-RU"/>
        </w:rPr>
        <w:t>ФСБУ «Основные средства»</w:t>
      </w:r>
      <w:r>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 xml:space="preserve">, многофункциональные тренажерные комплексы, в количестве 17 объектов, общей стоимостью </w:t>
      </w:r>
      <w:r>
        <w:rPr>
          <w:rFonts w:ascii="Times New Roman" w:eastAsia="Times New Roman" w:hAnsi="Times New Roman" w:cs="Times New Roman"/>
          <w:sz w:val="28"/>
          <w:szCs w:val="28"/>
          <w:lang w:eastAsia="ru-RU"/>
        </w:rPr>
        <w:t xml:space="preserve">/изъято/ </w:t>
      </w:r>
      <w:r w:rsidRPr="006D31C0">
        <w:rPr>
          <w:rFonts w:ascii="Times New Roman" w:eastAsia="Times New Roman" w:hAnsi="Times New Roman" w:cs="Times New Roman"/>
          <w:sz w:val="28"/>
          <w:szCs w:val="28"/>
          <w:lang w:eastAsia="ru-RU"/>
        </w:rPr>
        <w:t xml:space="preserve">руб. учтены на балансовом учете Управления (10132), вместо </w:t>
      </w:r>
      <w:r w:rsidRPr="006D31C0">
        <w:rPr>
          <w:rFonts w:ascii="Times New Roman" w:eastAsia="Times New Roman" w:hAnsi="Times New Roman" w:cs="Times New Roman"/>
          <w:sz w:val="28"/>
          <w:szCs w:val="28"/>
          <w:lang w:eastAsia="ru-RU"/>
        </w:rPr>
        <w:t>забалансового</w:t>
      </w:r>
      <w:r w:rsidRPr="006D31C0">
        <w:rPr>
          <w:rFonts w:ascii="Times New Roman" w:eastAsia="Times New Roman" w:hAnsi="Times New Roman" w:cs="Times New Roman"/>
          <w:sz w:val="28"/>
          <w:szCs w:val="28"/>
          <w:lang w:eastAsia="ru-RU"/>
        </w:rPr>
        <w:t xml:space="preserve"> счета (01), без закрепления на праве оперативного управления за казенным учреждением.</w:t>
      </w:r>
      <w:r>
        <w:rPr>
          <w:rFonts w:ascii="Times New Roman" w:eastAsia="Times New Roman" w:hAnsi="Times New Roman" w:cs="Times New Roman"/>
          <w:sz w:val="28"/>
          <w:szCs w:val="28"/>
          <w:lang w:eastAsia="ru-RU"/>
        </w:rPr>
        <w:t xml:space="preserve"> </w:t>
      </w:r>
      <w:r w:rsidRPr="006D31C0">
        <w:rPr>
          <w:rFonts w:ascii="Times New Roman" w:eastAsia="Times New Roman" w:hAnsi="Times New Roman" w:cs="Times New Roman"/>
          <w:sz w:val="28"/>
          <w:szCs w:val="28"/>
          <w:lang w:eastAsia="ru-RU"/>
        </w:rPr>
        <w:t>В соответствии с поданной отчетностью нарушение ведения бухгалтерского учета привело к искажению показателей бюджетной отчетности Управления (ф.</w:t>
      </w:r>
      <w:r w:rsidRPr="005227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 в части Раздела - активы (стр.350)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руб., финансовый результат (стр.700)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руб., в том числе:</w:t>
      </w:r>
    </w:p>
    <w:p w:rsidR="00522799" w:rsidRPr="006D31C0" w:rsidP="00522799">
      <w:pPr>
        <w:spacing w:after="0"/>
        <w:ind w:firstLine="567"/>
        <w:jc w:val="both"/>
        <w:rPr>
          <w:rFonts w:ascii="Times New Roman" w:eastAsia="Times New Roman" w:hAnsi="Times New Roman" w:cs="Times New Roman"/>
          <w:sz w:val="28"/>
          <w:szCs w:val="28"/>
          <w:lang w:eastAsia="ru-RU"/>
        </w:rPr>
      </w:pPr>
      <w:r w:rsidRPr="006D31C0">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ab/>
        <w:t xml:space="preserve">в Разделе I «Нефинансовые активы» в строке «Основные средства (балансовая стоимость,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 (стр. 010) в графах 3,5 (на начало года), в котором отражен завышенный показатель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руб., в строке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в графах 3,5 (на начало года) - отражен завышенный показатель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руб., в строке 030- остаточная стоимость, графа 3,5-24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6D31C0">
        <w:rPr>
          <w:rFonts w:ascii="Times New Roman" w:eastAsia="Times New Roman" w:hAnsi="Times New Roman" w:cs="Times New Roman"/>
          <w:sz w:val="28"/>
          <w:szCs w:val="28"/>
          <w:lang w:eastAsia="ru-RU"/>
        </w:rPr>
        <w:t>руб.</w:t>
      </w:r>
    </w:p>
    <w:p w:rsidR="00522799" w:rsidRPr="006D31C0" w:rsidP="00522799">
      <w:pPr>
        <w:spacing w:after="0"/>
        <w:ind w:firstLine="567"/>
        <w:jc w:val="both"/>
        <w:rPr>
          <w:rFonts w:ascii="Times New Roman" w:eastAsia="Times New Roman" w:hAnsi="Times New Roman" w:cs="Times New Roman"/>
          <w:sz w:val="28"/>
          <w:szCs w:val="28"/>
          <w:lang w:eastAsia="ru-RU"/>
        </w:rPr>
      </w:pPr>
      <w:r w:rsidRPr="006D31C0">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ab/>
        <w:t>в Разделе I «Нефинансовые активы» в строке «Основные средства (балансовая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стоимость</w:t>
      </w:r>
      <w:r w:rsidRPr="006D31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 (стр. 010) в графах 6,8 (на конец отчетного периода) в котором отражен завышенный показатель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руб. (завышен на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xml:space="preserve">руб.), в строке 020 в графах 6,8 (на конец отчетного периода) - отражен завышенный показатель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6D31C0">
        <w:rPr>
          <w:rFonts w:ascii="Times New Roman" w:eastAsia="Times New Roman" w:hAnsi="Times New Roman" w:cs="Times New Roman"/>
          <w:sz w:val="28"/>
          <w:szCs w:val="28"/>
          <w:lang w:eastAsia="ru-RU"/>
        </w:rPr>
        <w:t>руб. (завышен), в строке 030 - остаточная стоимость, графа 6,8</w:t>
      </w:r>
      <w:r w:rsidRPr="006D31C0">
        <w:rPr>
          <w:rFonts w:ascii="Times New Roman" w:eastAsia="Times New Roman" w:hAnsi="Times New Roman" w:cs="Times New Roman"/>
          <w:sz w:val="28"/>
          <w:szCs w:val="28"/>
          <w:lang w:eastAsia="ru-RU"/>
        </w:rPr>
        <w:tab/>
        <w:t>-</w:t>
      </w:r>
    </w:p>
    <w:p w:rsidR="00522799" w:rsidRPr="006D31C0" w:rsidP="00522799">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руб. (завышен).</w:t>
      </w:r>
    </w:p>
    <w:p w:rsidR="00522799" w:rsidRPr="006D31C0" w:rsidP="00522799">
      <w:pPr>
        <w:spacing w:after="0"/>
        <w:ind w:firstLine="567"/>
        <w:jc w:val="both"/>
        <w:rPr>
          <w:rFonts w:ascii="Times New Roman" w:eastAsia="Times New Roman" w:hAnsi="Times New Roman" w:cs="Times New Roman"/>
          <w:sz w:val="28"/>
          <w:szCs w:val="28"/>
          <w:lang w:eastAsia="ru-RU"/>
        </w:rPr>
      </w:pPr>
      <w:r w:rsidRPr="006D31C0">
        <w:rPr>
          <w:rFonts w:ascii="Times New Roman" w:eastAsia="Times New Roman" w:hAnsi="Times New Roman" w:cs="Times New Roman"/>
          <w:sz w:val="28"/>
          <w:szCs w:val="28"/>
          <w:lang w:eastAsia="ru-RU"/>
        </w:rPr>
        <w:t xml:space="preserve">Кроме того, в Справке о наличии имущества и обязательств на </w:t>
      </w:r>
      <w:r w:rsidRPr="006D31C0">
        <w:rPr>
          <w:rFonts w:ascii="Times New Roman" w:eastAsia="Times New Roman" w:hAnsi="Times New Roman" w:cs="Times New Roman"/>
          <w:sz w:val="28"/>
          <w:szCs w:val="28"/>
          <w:lang w:eastAsia="ru-RU"/>
        </w:rPr>
        <w:t>забалансовых</w:t>
      </w:r>
      <w:r w:rsidRPr="006D31C0">
        <w:rPr>
          <w:rFonts w:ascii="Times New Roman" w:eastAsia="Times New Roman" w:hAnsi="Times New Roman" w:cs="Times New Roman"/>
          <w:sz w:val="28"/>
          <w:szCs w:val="28"/>
          <w:lang w:eastAsia="ru-RU"/>
        </w:rPr>
        <w:t xml:space="preserve"> счетах (ф.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 показатель равен 0.</w:t>
      </w:r>
    </w:p>
    <w:p w:rsidR="00522799" w:rsidRPr="006D31C0" w:rsidP="00522799">
      <w:pPr>
        <w:spacing w:after="0"/>
        <w:ind w:firstLine="567"/>
        <w:jc w:val="both"/>
        <w:rPr>
          <w:rFonts w:ascii="Times New Roman" w:eastAsia="Times New Roman" w:hAnsi="Times New Roman" w:cs="Times New Roman"/>
          <w:sz w:val="28"/>
          <w:szCs w:val="28"/>
          <w:lang w:eastAsia="ru-RU"/>
        </w:rPr>
      </w:pPr>
      <w:r w:rsidRPr="006D31C0">
        <w:rPr>
          <w:rFonts w:ascii="Times New Roman" w:eastAsia="Times New Roman" w:hAnsi="Times New Roman" w:cs="Times New Roman"/>
          <w:sz w:val="28"/>
          <w:szCs w:val="28"/>
          <w:lang w:eastAsia="ru-RU"/>
        </w:rPr>
        <w:t xml:space="preserve">Сумма нарушения - </w:t>
      </w:r>
      <w:r>
        <w:rPr>
          <w:rFonts w:ascii="Times New Roman" w:eastAsia="Times New Roman" w:hAnsi="Times New Roman" w:cs="Times New Roman"/>
          <w:sz w:val="28"/>
          <w:szCs w:val="28"/>
          <w:lang w:eastAsia="ru-RU"/>
        </w:rPr>
        <w:t>/изъято/</w:t>
      </w:r>
      <w:r w:rsidRPr="006D31C0">
        <w:rPr>
          <w:rFonts w:ascii="Times New Roman" w:eastAsia="Times New Roman" w:hAnsi="Times New Roman" w:cs="Times New Roman"/>
          <w:sz w:val="28"/>
          <w:szCs w:val="28"/>
          <w:lang w:eastAsia="ru-RU"/>
        </w:rPr>
        <w:t>руб., что превышает 10% от показателей, указанных в отчетности:</w:t>
      </w:r>
    </w:p>
    <w:p w:rsidR="00522799" w:rsidRPr="006D31C0" w:rsidP="00522799">
      <w:pPr>
        <w:spacing w:after="0"/>
        <w:ind w:firstLine="567"/>
        <w:jc w:val="both"/>
        <w:rPr>
          <w:rFonts w:ascii="Times New Roman" w:eastAsia="Times New Roman" w:hAnsi="Times New Roman" w:cs="Times New Roman"/>
          <w:sz w:val="28"/>
          <w:szCs w:val="28"/>
          <w:lang w:eastAsia="ru-RU"/>
        </w:rPr>
      </w:pPr>
      <w:r w:rsidRPr="006D31C0">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ab/>
        <w:t>по строке 350 -на 23%;</w:t>
      </w:r>
    </w:p>
    <w:p w:rsidR="00522799" w:rsidRPr="006D31C0" w:rsidP="00522799">
      <w:pPr>
        <w:spacing w:after="0"/>
        <w:ind w:firstLine="567"/>
        <w:jc w:val="both"/>
        <w:rPr>
          <w:rFonts w:ascii="Times New Roman" w:eastAsia="Times New Roman" w:hAnsi="Times New Roman" w:cs="Times New Roman"/>
          <w:sz w:val="28"/>
          <w:szCs w:val="28"/>
          <w:lang w:eastAsia="ru-RU"/>
        </w:rPr>
      </w:pPr>
      <w:r w:rsidRPr="006D31C0">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ab/>
        <w:t>по строке 700 - на 23 %;</w:t>
      </w:r>
    </w:p>
    <w:p w:rsidR="00522799" w:rsidRPr="006D31C0" w:rsidP="00522799">
      <w:pPr>
        <w:spacing w:after="0"/>
        <w:ind w:firstLine="567"/>
        <w:jc w:val="both"/>
        <w:rPr>
          <w:rFonts w:ascii="Times New Roman" w:eastAsia="Times New Roman" w:hAnsi="Times New Roman" w:cs="Times New Roman"/>
          <w:sz w:val="28"/>
          <w:szCs w:val="28"/>
          <w:lang w:eastAsia="ru-RU"/>
        </w:rPr>
      </w:pPr>
      <w:r w:rsidRPr="006D31C0">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ab/>
        <w:t>по строке 010 - на 74,99 %;</w:t>
      </w:r>
    </w:p>
    <w:p w:rsidR="00522799" w:rsidP="00522799">
      <w:pPr>
        <w:spacing w:after="0"/>
        <w:ind w:firstLine="567"/>
        <w:jc w:val="both"/>
        <w:rPr>
          <w:rFonts w:ascii="Times New Roman" w:eastAsia="Times New Roman" w:hAnsi="Times New Roman" w:cs="Times New Roman"/>
          <w:sz w:val="28"/>
          <w:szCs w:val="28"/>
          <w:lang w:eastAsia="ru-RU"/>
        </w:rPr>
      </w:pPr>
      <w:r w:rsidRPr="006D31C0">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ab/>
        <w:t xml:space="preserve">по Справке о наличии имущества и обязательств на </w:t>
      </w:r>
      <w:r w:rsidRPr="006D31C0">
        <w:rPr>
          <w:rFonts w:ascii="Times New Roman" w:eastAsia="Times New Roman" w:hAnsi="Times New Roman" w:cs="Times New Roman"/>
          <w:sz w:val="28"/>
          <w:szCs w:val="28"/>
          <w:lang w:eastAsia="ru-RU"/>
        </w:rPr>
        <w:t>забалансовых</w:t>
      </w:r>
      <w:r w:rsidRPr="006D31C0">
        <w:rPr>
          <w:rFonts w:ascii="Times New Roman" w:eastAsia="Times New Roman" w:hAnsi="Times New Roman" w:cs="Times New Roman"/>
          <w:sz w:val="28"/>
          <w:szCs w:val="28"/>
          <w:lang w:eastAsia="ru-RU"/>
        </w:rPr>
        <w:t xml:space="preserve"> счетах - 100%.</w:t>
      </w:r>
    </w:p>
    <w:p w:rsidR="00522799" w:rsidP="00522799">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w:t>
      </w:r>
      <w:r w:rsidRPr="006D31C0">
        <w:rPr>
          <w:rFonts w:ascii="Times New Roman" w:eastAsia="Times New Roman" w:hAnsi="Times New Roman" w:cs="Times New Roman"/>
          <w:sz w:val="28"/>
          <w:szCs w:val="28"/>
          <w:lang w:eastAsia="ru-RU"/>
        </w:rPr>
        <w:t xml:space="preserve"> нарушение п. 7 Инструкции 191 н</w:t>
      </w:r>
      <w:r>
        <w:rPr>
          <w:rFonts w:ascii="Times New Roman" w:eastAsia="Times New Roman" w:hAnsi="Times New Roman" w:cs="Times New Roman"/>
          <w:sz w:val="28"/>
          <w:szCs w:val="28"/>
          <w:lang w:eastAsia="ru-RU"/>
        </w:rPr>
        <w:t xml:space="preserve">, утвержденной </w:t>
      </w:r>
      <w:r w:rsidRPr="008B7880">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ом</w:t>
      </w:r>
      <w:r w:rsidRPr="008B7880">
        <w:rPr>
          <w:rFonts w:ascii="Times New Roman" w:eastAsia="Times New Roman" w:hAnsi="Times New Roman" w:cs="Times New Roman"/>
          <w:sz w:val="28"/>
          <w:szCs w:val="28"/>
          <w:lang w:eastAsia="ru-RU"/>
        </w:rPr>
        <w:t xml:space="preserve"> Минфина России от 28.12.2010 N 191н (ред. от 14.06.2022)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6D31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(далее - </w:t>
      </w:r>
      <w:r w:rsidRPr="006D31C0">
        <w:rPr>
          <w:rFonts w:ascii="Times New Roman" w:eastAsia="Times New Roman" w:hAnsi="Times New Roman" w:cs="Times New Roman"/>
          <w:sz w:val="28"/>
          <w:szCs w:val="28"/>
          <w:lang w:eastAsia="ru-RU"/>
        </w:rPr>
        <w:t>Инструкци</w:t>
      </w:r>
      <w:r>
        <w:rPr>
          <w:rFonts w:ascii="Times New Roman" w:eastAsia="Times New Roman" w:hAnsi="Times New Roman" w:cs="Times New Roman"/>
          <w:sz w:val="28"/>
          <w:szCs w:val="28"/>
          <w:lang w:eastAsia="ru-RU"/>
        </w:rPr>
        <w:t>я</w:t>
      </w:r>
      <w:r w:rsidRPr="006D31C0">
        <w:rPr>
          <w:rFonts w:ascii="Times New Roman" w:eastAsia="Times New Roman" w:hAnsi="Times New Roman" w:cs="Times New Roman"/>
          <w:sz w:val="28"/>
          <w:szCs w:val="28"/>
          <w:lang w:eastAsia="ru-RU"/>
        </w:rPr>
        <w:t xml:space="preserve"> 191 н</w:t>
      </w:r>
      <w:r>
        <w:rPr>
          <w:rFonts w:ascii="Times New Roman" w:eastAsia="Times New Roman" w:hAnsi="Times New Roman" w:cs="Times New Roman"/>
          <w:sz w:val="28"/>
          <w:szCs w:val="28"/>
          <w:lang w:eastAsia="ru-RU"/>
        </w:rPr>
        <w:t>)</w:t>
      </w:r>
      <w:r w:rsidRPr="006D31C0">
        <w:rPr>
          <w:rFonts w:ascii="Times New Roman" w:eastAsia="Times New Roman" w:hAnsi="Times New Roman" w:cs="Times New Roman"/>
          <w:sz w:val="28"/>
          <w:szCs w:val="28"/>
          <w:lang w:eastAsia="ru-RU"/>
        </w:rPr>
        <w:t>г</w:t>
      </w:r>
      <w:r w:rsidRPr="006D31C0">
        <w:rPr>
          <w:rFonts w:ascii="Times New Roman" w:eastAsia="Times New Roman" w:hAnsi="Times New Roman" w:cs="Times New Roman"/>
          <w:sz w:val="28"/>
          <w:szCs w:val="28"/>
          <w:lang w:eastAsia="ru-RU"/>
        </w:rPr>
        <w:t xml:space="preserve">одовая инвентаризация остатков </w:t>
      </w:r>
      <w:r w:rsidRPr="006D31C0">
        <w:rPr>
          <w:rFonts w:ascii="Times New Roman" w:eastAsia="Times New Roman" w:hAnsi="Times New Roman" w:cs="Times New Roman"/>
          <w:sz w:val="28"/>
          <w:szCs w:val="28"/>
          <w:lang w:eastAsia="ru-RU"/>
        </w:rPr>
        <w:t>забалансового</w:t>
      </w:r>
      <w:r w:rsidRPr="006D31C0">
        <w:rPr>
          <w:rFonts w:ascii="Times New Roman" w:eastAsia="Times New Roman" w:hAnsi="Times New Roman" w:cs="Times New Roman"/>
          <w:sz w:val="28"/>
          <w:szCs w:val="28"/>
          <w:lang w:eastAsia="ru-RU"/>
        </w:rPr>
        <w:t xml:space="preserve"> счета 03 «бланки строгой отчетности» не проводилась.</w:t>
      </w:r>
      <w:r>
        <w:rPr>
          <w:rFonts w:ascii="Times New Roman" w:eastAsia="Times New Roman" w:hAnsi="Times New Roman" w:cs="Times New Roman"/>
          <w:sz w:val="28"/>
          <w:szCs w:val="28"/>
          <w:lang w:eastAsia="ru-RU"/>
        </w:rPr>
        <w:t xml:space="preserve"> </w:t>
      </w:r>
      <w:r w:rsidRPr="00E1451A">
        <w:rPr>
          <w:rFonts w:ascii="Times New Roman" w:eastAsia="Times New Roman" w:hAnsi="Times New Roman" w:cs="Times New Roman"/>
          <w:sz w:val="28"/>
          <w:szCs w:val="28"/>
          <w:lang w:eastAsia="ru-RU"/>
        </w:rPr>
        <w:t xml:space="preserve">Отражение </w:t>
      </w:r>
      <w:r>
        <w:rPr>
          <w:rFonts w:ascii="Times New Roman" w:eastAsia="Times New Roman" w:hAnsi="Times New Roman" w:cs="Times New Roman"/>
          <w:sz w:val="28"/>
          <w:szCs w:val="28"/>
          <w:lang w:eastAsia="ru-RU"/>
        </w:rPr>
        <w:t>/изъято/</w:t>
      </w:r>
      <w:r w:rsidRPr="00E1451A">
        <w:rPr>
          <w:rFonts w:ascii="Times New Roman" w:eastAsia="Times New Roman" w:hAnsi="Times New Roman" w:cs="Times New Roman"/>
          <w:sz w:val="28"/>
          <w:szCs w:val="28"/>
          <w:lang w:eastAsia="ru-RU"/>
        </w:rPr>
        <w:t xml:space="preserve"> путевок на </w:t>
      </w:r>
      <w:r w:rsidRPr="00E1451A">
        <w:rPr>
          <w:rFonts w:ascii="Times New Roman" w:eastAsia="Times New Roman" w:hAnsi="Times New Roman" w:cs="Times New Roman"/>
          <w:sz w:val="28"/>
          <w:szCs w:val="28"/>
          <w:lang w:eastAsia="ru-RU"/>
        </w:rPr>
        <w:t>забалансовом</w:t>
      </w:r>
      <w:r w:rsidRPr="00E1451A">
        <w:rPr>
          <w:rFonts w:ascii="Times New Roman" w:eastAsia="Times New Roman" w:hAnsi="Times New Roman" w:cs="Times New Roman"/>
          <w:sz w:val="28"/>
          <w:szCs w:val="28"/>
          <w:lang w:eastAsia="ru-RU"/>
        </w:rPr>
        <w:t xml:space="preserve"> счете привело к искажению показателей бюджетной отчетности Управления (ф.</w:t>
      </w:r>
      <w:r w:rsidRPr="005227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E1451A">
        <w:rPr>
          <w:rFonts w:ascii="Times New Roman" w:eastAsia="Times New Roman" w:hAnsi="Times New Roman" w:cs="Times New Roman"/>
          <w:sz w:val="28"/>
          <w:szCs w:val="28"/>
          <w:lang w:eastAsia="ru-RU"/>
        </w:rPr>
        <w:t xml:space="preserve">), в Справке о наличии имущества и обязательств на </w:t>
      </w:r>
      <w:r w:rsidRPr="00E1451A">
        <w:rPr>
          <w:rFonts w:ascii="Times New Roman" w:eastAsia="Times New Roman" w:hAnsi="Times New Roman" w:cs="Times New Roman"/>
          <w:sz w:val="28"/>
          <w:szCs w:val="28"/>
          <w:lang w:eastAsia="ru-RU"/>
        </w:rPr>
        <w:t>забалансовых</w:t>
      </w:r>
      <w:r w:rsidRPr="00E1451A">
        <w:rPr>
          <w:rFonts w:ascii="Times New Roman" w:eastAsia="Times New Roman" w:hAnsi="Times New Roman" w:cs="Times New Roman"/>
          <w:sz w:val="28"/>
          <w:szCs w:val="28"/>
          <w:lang w:eastAsia="ru-RU"/>
        </w:rPr>
        <w:t xml:space="preserve"> счетах по строке 030 счет 03 «Бланки строгой отчетности» на сумму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E1451A">
        <w:rPr>
          <w:rFonts w:ascii="Times New Roman" w:eastAsia="Times New Roman" w:hAnsi="Times New Roman" w:cs="Times New Roman"/>
          <w:sz w:val="28"/>
          <w:szCs w:val="28"/>
          <w:lang w:eastAsia="ru-RU"/>
        </w:rPr>
        <w:t>тыс</w:t>
      </w:r>
      <w:r w:rsidRPr="00E1451A">
        <w:rPr>
          <w:rFonts w:ascii="Times New Roman" w:eastAsia="Times New Roman" w:hAnsi="Times New Roman" w:cs="Times New Roman"/>
          <w:sz w:val="28"/>
          <w:szCs w:val="28"/>
          <w:lang w:eastAsia="ru-RU"/>
        </w:rPr>
        <w:t>.р</w:t>
      </w:r>
      <w:r w:rsidRPr="00E1451A">
        <w:rPr>
          <w:rFonts w:ascii="Times New Roman" w:eastAsia="Times New Roman" w:hAnsi="Times New Roman" w:cs="Times New Roman"/>
          <w:sz w:val="28"/>
          <w:szCs w:val="28"/>
          <w:lang w:eastAsia="ru-RU"/>
        </w:rPr>
        <w:t>уб</w:t>
      </w:r>
      <w:r w:rsidRPr="00E1451A">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/изъято/</w:t>
      </w:r>
      <w:r w:rsidRPr="00E1451A">
        <w:rPr>
          <w:rFonts w:ascii="Times New Roman" w:eastAsia="Times New Roman" w:hAnsi="Times New Roman" w:cs="Times New Roman"/>
          <w:sz w:val="28"/>
          <w:szCs w:val="28"/>
          <w:lang w:eastAsia="ru-RU"/>
        </w:rPr>
        <w:t xml:space="preserve"> %) что превышает 10% от показателей, указанных в отчетности.</w:t>
      </w:r>
    </w:p>
    <w:p w:rsidR="00522799" w:rsidP="00522799">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w:t>
      </w:r>
      <w:r w:rsidRPr="00E1451A">
        <w:t xml:space="preserve"> </w:t>
      </w:r>
      <w:r>
        <w:rPr>
          <w:rFonts w:ascii="Times New Roman" w:eastAsia="Times New Roman" w:hAnsi="Times New Roman" w:cs="Times New Roman"/>
          <w:sz w:val="28"/>
          <w:szCs w:val="28"/>
          <w:lang w:eastAsia="ru-RU"/>
        </w:rPr>
        <w:t>п</w:t>
      </w:r>
      <w:r w:rsidRPr="00E1451A">
        <w:rPr>
          <w:rFonts w:ascii="Times New Roman" w:eastAsia="Times New Roman" w:hAnsi="Times New Roman" w:cs="Times New Roman"/>
          <w:sz w:val="28"/>
          <w:szCs w:val="28"/>
          <w:lang w:eastAsia="ru-RU"/>
        </w:rPr>
        <w:t xml:space="preserve">роверкой установлено, что показатели, отраженные в графах 5,7 в формах </w:t>
      </w:r>
      <w:r>
        <w:rPr>
          <w:rFonts w:ascii="Times New Roman" w:eastAsia="Times New Roman" w:hAnsi="Times New Roman" w:cs="Times New Roman"/>
          <w:sz w:val="28"/>
          <w:szCs w:val="28"/>
          <w:lang w:eastAsia="ru-RU"/>
        </w:rPr>
        <w:t>/изъято/</w:t>
      </w:r>
      <w:r w:rsidRPr="00E1451A">
        <w:rPr>
          <w:rFonts w:ascii="Times New Roman" w:eastAsia="Times New Roman" w:hAnsi="Times New Roman" w:cs="Times New Roman"/>
          <w:sz w:val="28"/>
          <w:szCs w:val="28"/>
          <w:lang w:eastAsia="ru-RU"/>
        </w:rPr>
        <w:t xml:space="preserve"> «Сведения по дебиторской и кредиторской задолженности учреждения» и </w:t>
      </w:r>
      <w:r>
        <w:rPr>
          <w:rFonts w:ascii="Times New Roman" w:eastAsia="Times New Roman" w:hAnsi="Times New Roman" w:cs="Times New Roman"/>
          <w:sz w:val="28"/>
          <w:szCs w:val="28"/>
          <w:lang w:eastAsia="ru-RU"/>
        </w:rPr>
        <w:t>/изъято/</w:t>
      </w:r>
      <w:r w:rsidRPr="00E1451A">
        <w:rPr>
          <w:rFonts w:ascii="Times New Roman" w:eastAsia="Times New Roman" w:hAnsi="Times New Roman" w:cs="Times New Roman"/>
          <w:sz w:val="28"/>
          <w:szCs w:val="28"/>
          <w:lang w:eastAsia="ru-RU"/>
        </w:rPr>
        <w:t xml:space="preserve"> «Сведения по дебиторской и кредиторской задолженности» не соответствуют показателям по соответствующим счетам учета Главной книги за </w:t>
      </w:r>
      <w:r>
        <w:rPr>
          <w:rFonts w:ascii="Times New Roman" w:eastAsia="Times New Roman" w:hAnsi="Times New Roman" w:cs="Times New Roman"/>
          <w:sz w:val="28"/>
          <w:szCs w:val="28"/>
          <w:lang w:eastAsia="ru-RU"/>
        </w:rPr>
        <w:t>/изъято/</w:t>
      </w:r>
      <w:r w:rsidRPr="00E1451A">
        <w:rPr>
          <w:rFonts w:ascii="Times New Roman" w:eastAsia="Times New Roman" w:hAnsi="Times New Roman" w:cs="Times New Roman"/>
          <w:sz w:val="28"/>
          <w:szCs w:val="28"/>
          <w:lang w:eastAsia="ru-RU"/>
        </w:rPr>
        <w:t xml:space="preserve"> год.</w:t>
      </w:r>
    </w:p>
    <w:p w:rsidR="00522799" w:rsidP="00522799">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нарушение требований</w:t>
      </w:r>
      <w:r w:rsidRPr="00E1451A">
        <w:rPr>
          <w:rFonts w:ascii="Times New Roman" w:eastAsia="Times New Roman" w:hAnsi="Times New Roman" w:cs="Times New Roman"/>
          <w:sz w:val="28"/>
          <w:szCs w:val="28"/>
          <w:lang w:eastAsia="ru-RU"/>
        </w:rPr>
        <w:t xml:space="preserve">, установленных частью 1 ст. 13 Федерального закона № 402-ФЗ, п. 7 и п.167 Инструкции № 191н и п.69 Инструкции 33 </w:t>
      </w:r>
      <w:r>
        <w:rPr>
          <w:rFonts w:ascii="Times New Roman" w:eastAsia="Times New Roman" w:hAnsi="Times New Roman" w:cs="Times New Roman"/>
          <w:sz w:val="28"/>
          <w:szCs w:val="28"/>
          <w:lang w:eastAsia="ru-RU"/>
        </w:rPr>
        <w:t xml:space="preserve">н, утвержденной </w:t>
      </w:r>
      <w:r w:rsidRPr="008B7880">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ом</w:t>
      </w:r>
      <w:r w:rsidRPr="008B7880">
        <w:rPr>
          <w:rFonts w:ascii="Times New Roman" w:eastAsia="Times New Roman" w:hAnsi="Times New Roman" w:cs="Times New Roman"/>
          <w:sz w:val="28"/>
          <w:szCs w:val="28"/>
          <w:lang w:eastAsia="ru-RU"/>
        </w:rP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sz w:val="28"/>
          <w:szCs w:val="28"/>
          <w:lang w:eastAsia="ru-RU"/>
        </w:rPr>
        <w:t xml:space="preserve"> (дале</w:t>
      </w:r>
      <w:r>
        <w:rPr>
          <w:rFonts w:ascii="Times New Roman" w:eastAsia="Times New Roman" w:hAnsi="Times New Roman" w:cs="Times New Roman"/>
          <w:sz w:val="28"/>
          <w:szCs w:val="28"/>
          <w:lang w:eastAsia="ru-RU"/>
        </w:rPr>
        <w:t>е-</w:t>
      </w:r>
      <w:r w:rsidRPr="008B7880">
        <w:rPr>
          <w:rFonts w:ascii="Times New Roman" w:eastAsia="Times New Roman" w:hAnsi="Times New Roman" w:cs="Times New Roman"/>
          <w:sz w:val="28"/>
          <w:szCs w:val="28"/>
          <w:lang w:eastAsia="ru-RU"/>
        </w:rPr>
        <w:t xml:space="preserve"> </w:t>
      </w:r>
      <w:r w:rsidRPr="00E1451A">
        <w:rPr>
          <w:rFonts w:ascii="Times New Roman" w:eastAsia="Times New Roman" w:hAnsi="Times New Roman" w:cs="Times New Roman"/>
          <w:sz w:val="28"/>
          <w:szCs w:val="28"/>
          <w:lang w:eastAsia="ru-RU"/>
        </w:rPr>
        <w:t>Инструкци</w:t>
      </w:r>
      <w:r>
        <w:rPr>
          <w:rFonts w:ascii="Times New Roman" w:eastAsia="Times New Roman" w:hAnsi="Times New Roman" w:cs="Times New Roman"/>
          <w:sz w:val="28"/>
          <w:szCs w:val="28"/>
          <w:lang w:eastAsia="ru-RU"/>
        </w:rPr>
        <w:t>я</w:t>
      </w:r>
      <w:r w:rsidRPr="00E1451A">
        <w:rPr>
          <w:rFonts w:ascii="Times New Roman" w:eastAsia="Times New Roman" w:hAnsi="Times New Roman" w:cs="Times New Roman"/>
          <w:sz w:val="28"/>
          <w:szCs w:val="28"/>
          <w:lang w:eastAsia="ru-RU"/>
        </w:rPr>
        <w:t xml:space="preserve"> 33 </w:t>
      </w:r>
      <w:r>
        <w:rPr>
          <w:rFonts w:ascii="Times New Roman" w:eastAsia="Times New Roman" w:hAnsi="Times New Roman" w:cs="Times New Roman"/>
          <w:sz w:val="28"/>
          <w:szCs w:val="28"/>
          <w:lang w:eastAsia="ru-RU"/>
        </w:rPr>
        <w:t xml:space="preserve">н), в </w:t>
      </w:r>
      <w:r w:rsidRPr="00E1451A">
        <w:rPr>
          <w:rFonts w:ascii="Times New Roman" w:eastAsia="Times New Roman" w:hAnsi="Times New Roman" w:cs="Times New Roman"/>
          <w:sz w:val="28"/>
          <w:szCs w:val="28"/>
          <w:lang w:eastAsia="ru-RU"/>
        </w:rPr>
        <w:t>предоставлен</w:t>
      </w:r>
      <w:r>
        <w:rPr>
          <w:rFonts w:ascii="Times New Roman" w:eastAsia="Times New Roman" w:hAnsi="Times New Roman" w:cs="Times New Roman"/>
          <w:sz w:val="28"/>
          <w:szCs w:val="28"/>
          <w:lang w:eastAsia="ru-RU"/>
        </w:rPr>
        <w:t>ном к проверке</w:t>
      </w:r>
      <w:r w:rsidRPr="00E1451A">
        <w:rPr>
          <w:rFonts w:ascii="Times New Roman" w:eastAsia="Times New Roman" w:hAnsi="Times New Roman" w:cs="Times New Roman"/>
          <w:sz w:val="28"/>
          <w:szCs w:val="28"/>
          <w:lang w:eastAsia="ru-RU"/>
        </w:rPr>
        <w:t xml:space="preserve"> Акт</w:t>
      </w:r>
      <w:r>
        <w:rPr>
          <w:rFonts w:ascii="Times New Roman" w:eastAsia="Times New Roman" w:hAnsi="Times New Roman" w:cs="Times New Roman"/>
          <w:sz w:val="28"/>
          <w:szCs w:val="28"/>
          <w:lang w:eastAsia="ru-RU"/>
        </w:rPr>
        <w:t>е</w:t>
      </w:r>
      <w:r w:rsidRPr="00E1451A">
        <w:rPr>
          <w:rFonts w:ascii="Times New Roman" w:eastAsia="Times New Roman" w:hAnsi="Times New Roman" w:cs="Times New Roman"/>
          <w:sz w:val="28"/>
          <w:szCs w:val="28"/>
          <w:lang w:eastAsia="ru-RU"/>
        </w:rPr>
        <w:t xml:space="preserve"> инвентаризации расчетов с покупателями, поставщиками и прочими дебиторами и кредиторами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изъято/</w:t>
      </w:r>
      <w:r w:rsidRPr="00E1451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451A">
        <w:rPr>
          <w:rFonts w:ascii="Times New Roman" w:eastAsia="Times New Roman" w:hAnsi="Times New Roman" w:cs="Times New Roman"/>
          <w:sz w:val="28"/>
          <w:szCs w:val="28"/>
          <w:lang w:eastAsia="ru-RU"/>
        </w:rPr>
        <w:t xml:space="preserve">года, сумма дебиторской задолженности имеет нулевой показатель. </w:t>
      </w:r>
      <w:r w:rsidRPr="00E1451A">
        <w:rPr>
          <w:rFonts w:ascii="Times New Roman" w:eastAsia="Times New Roman" w:hAnsi="Times New Roman" w:cs="Times New Roman"/>
          <w:sz w:val="28"/>
          <w:szCs w:val="28"/>
          <w:lang w:eastAsia="ru-RU"/>
        </w:rPr>
        <w:t>Согласно формы</w:t>
      </w:r>
      <w:r w:rsidRPr="00E1451A">
        <w:rPr>
          <w:rFonts w:ascii="Times New Roman" w:eastAsia="Times New Roman" w:hAnsi="Times New Roman" w:cs="Times New Roman"/>
          <w:sz w:val="28"/>
          <w:szCs w:val="28"/>
          <w:lang w:eastAsia="ru-RU"/>
        </w:rPr>
        <w:t xml:space="preserve"> 0503169 «Сведения по дебиторской и кредиторской задолженности» (вид деятельности - бюджетная, вид задолженности - дебиторская) на конец отчетного периода отражена дебиторская задолженность в сумме 20, 97606 тыс.</w:t>
      </w:r>
      <w:r>
        <w:rPr>
          <w:rFonts w:ascii="Times New Roman" w:eastAsia="Times New Roman" w:hAnsi="Times New Roman" w:cs="Times New Roman"/>
          <w:sz w:val="28"/>
          <w:szCs w:val="28"/>
          <w:lang w:eastAsia="ru-RU"/>
        </w:rPr>
        <w:t xml:space="preserve"> </w:t>
      </w:r>
      <w:r w:rsidRPr="00E1451A">
        <w:rPr>
          <w:rFonts w:ascii="Times New Roman" w:eastAsia="Times New Roman" w:hAnsi="Times New Roman" w:cs="Times New Roman"/>
          <w:sz w:val="28"/>
          <w:szCs w:val="28"/>
          <w:lang w:eastAsia="ru-RU"/>
        </w:rPr>
        <w:t>руб., что не соответствует результатам инвентаризации.</w:t>
      </w:r>
    </w:p>
    <w:p w:rsidR="00522799" w:rsidP="00522799">
      <w:pPr>
        <w:autoSpaceDE w:val="0"/>
        <w:autoSpaceDN w:val="0"/>
        <w:adjustRightInd w:val="0"/>
        <w:spacing w:after="0" w:line="240" w:lineRule="auto"/>
        <w:ind w:right="19" w:firstLine="5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Бурмакина Л.В.</w:t>
      </w:r>
      <w:r w:rsidRPr="00077FF4">
        <w:rPr>
          <w:rFonts w:ascii="Times New Roman" w:hAnsi="Times New Roman" w:cs="Times New Roman"/>
          <w:sz w:val="28"/>
          <w:szCs w:val="28"/>
        </w:rPr>
        <w:t xml:space="preserve"> в судебное заседание не явил</w:t>
      </w:r>
      <w:r>
        <w:rPr>
          <w:rFonts w:ascii="Times New Roman" w:hAnsi="Times New Roman" w:cs="Times New Roman"/>
          <w:sz w:val="28"/>
          <w:szCs w:val="28"/>
        </w:rPr>
        <w:t>ась</w:t>
      </w:r>
      <w:r w:rsidRPr="00077FF4">
        <w:rPr>
          <w:rFonts w:ascii="Times New Roman" w:hAnsi="Times New Roman" w:cs="Times New Roman"/>
          <w:sz w:val="28"/>
          <w:szCs w:val="28"/>
        </w:rPr>
        <w:t xml:space="preserve">, о месте и времени слушания дела </w:t>
      </w:r>
      <w:r w:rsidRPr="00077FF4">
        <w:rPr>
          <w:rFonts w:ascii="Times New Roman" w:hAnsi="Times New Roman" w:cs="Times New Roman"/>
          <w:sz w:val="28"/>
          <w:szCs w:val="28"/>
        </w:rPr>
        <w:t>извещ</w:t>
      </w:r>
      <w:r>
        <w:rPr>
          <w:rFonts w:ascii="Times New Roman" w:hAnsi="Times New Roman" w:cs="Times New Roman"/>
          <w:sz w:val="28"/>
          <w:szCs w:val="28"/>
        </w:rPr>
        <w:t>ена</w:t>
      </w:r>
      <w:r>
        <w:rPr>
          <w:rFonts w:ascii="Times New Roman" w:hAnsi="Times New Roman" w:cs="Times New Roman"/>
          <w:sz w:val="28"/>
          <w:szCs w:val="28"/>
        </w:rPr>
        <w:t xml:space="preserve"> </w:t>
      </w:r>
      <w:r w:rsidRPr="00077FF4">
        <w:rPr>
          <w:rFonts w:ascii="Times New Roman" w:hAnsi="Times New Roman" w:cs="Times New Roman"/>
          <w:sz w:val="28"/>
          <w:szCs w:val="28"/>
        </w:rPr>
        <w:t>надлежащим образом</w:t>
      </w:r>
      <w:r>
        <w:rPr>
          <w:rFonts w:ascii="Times New Roman" w:hAnsi="Times New Roman" w:cs="Times New Roman"/>
          <w:sz w:val="28"/>
          <w:szCs w:val="28"/>
        </w:rPr>
        <w:t>, подала заявление о рассмотрении дела в своё отсутствие, в котором также указывает, что вину признает</w:t>
      </w:r>
      <w:r>
        <w:rPr>
          <w:rFonts w:ascii="Times New Roman" w:eastAsia="Times New Roman" w:hAnsi="Times New Roman" w:cs="Times New Roman"/>
          <w:color w:val="000000" w:themeColor="text1"/>
          <w:sz w:val="28"/>
          <w:szCs w:val="28"/>
        </w:rPr>
        <w:t>, в содеянном раскаивается, просит назначить минимальное наказание.</w:t>
      </w:r>
    </w:p>
    <w:p w:rsidR="00522799" w:rsidP="00522799">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D1312B">
        <w:rPr>
          <w:rFonts w:ascii="Times New Roman" w:eastAsia="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522799" w:rsidRPr="00F5165B" w:rsidP="00522799">
      <w:pPr>
        <w:spacing w:after="0"/>
        <w:ind w:firstLine="567"/>
        <w:jc w:val="both"/>
        <w:rPr>
          <w:rFonts w:ascii="Times New Roman" w:hAnsi="Times New Roman" w:cs="Times New Roman"/>
          <w:sz w:val="28"/>
          <w:szCs w:val="28"/>
        </w:rPr>
      </w:pPr>
      <w:r w:rsidRPr="004A1199">
        <w:rPr>
          <w:rFonts w:ascii="Times New Roman" w:hAnsi="Times New Roman" w:cs="Times New Roman"/>
          <w:sz w:val="28"/>
          <w:szCs w:val="28"/>
          <w:shd w:val="clear" w:color="auto" w:fill="FFFFFF"/>
        </w:rPr>
        <w:t xml:space="preserve">В судебном заседании должностные лица Контрольно-счетной палаты города Симферополя Республики Крым -  </w:t>
      </w:r>
      <w:r w:rsidR="007621BC">
        <w:rPr>
          <w:rFonts w:ascii="Times New Roman" w:hAnsi="Times New Roman" w:cs="Times New Roman"/>
          <w:sz w:val="28"/>
          <w:szCs w:val="28"/>
        </w:rPr>
        <w:t>/изъято/</w:t>
      </w:r>
      <w:r w:rsidRPr="004A1199">
        <w:rPr>
          <w:rFonts w:ascii="Times New Roman" w:hAnsi="Times New Roman" w:cs="Times New Roman"/>
          <w:sz w:val="28"/>
          <w:szCs w:val="28"/>
          <w:shd w:val="clear" w:color="auto" w:fill="FFFFFF"/>
        </w:rPr>
        <w:t xml:space="preserve">, </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sidRPr="004A1199">
        <w:rPr>
          <w:rFonts w:ascii="Times New Roman" w:hAnsi="Times New Roman" w:cs="Times New Roman"/>
          <w:color w:val="000000" w:themeColor="text1"/>
          <w:sz w:val="28"/>
          <w:szCs w:val="28"/>
        </w:rPr>
        <w:t xml:space="preserve">в </w:t>
      </w:r>
      <w:r w:rsidRPr="00F5165B">
        <w:rPr>
          <w:rFonts w:ascii="Times New Roman" w:hAnsi="Times New Roman" w:cs="Times New Roman"/>
          <w:color w:val="000000" w:themeColor="text1"/>
          <w:sz w:val="28"/>
          <w:szCs w:val="28"/>
        </w:rPr>
        <w:t xml:space="preserve">ходе судебного заседания подтвердили обстоятельства составленного в отношении </w:t>
      </w:r>
      <w:r>
        <w:rPr>
          <w:rFonts w:ascii="Times New Roman" w:hAnsi="Times New Roman" w:cs="Times New Roman"/>
          <w:sz w:val="28"/>
          <w:szCs w:val="28"/>
        </w:rPr>
        <w:t>Бурмакиной</w:t>
      </w:r>
      <w:r>
        <w:rPr>
          <w:rFonts w:ascii="Times New Roman" w:hAnsi="Times New Roman" w:cs="Times New Roman"/>
          <w:sz w:val="28"/>
          <w:szCs w:val="28"/>
        </w:rPr>
        <w:t xml:space="preserve"> Л.В.</w:t>
      </w:r>
      <w:r w:rsidRPr="00F5165B">
        <w:rPr>
          <w:rFonts w:ascii="Times New Roman" w:hAnsi="Times New Roman" w:cs="Times New Roman"/>
          <w:sz w:val="28"/>
          <w:szCs w:val="28"/>
        </w:rPr>
        <w:t xml:space="preserve"> </w:t>
      </w:r>
      <w:r w:rsidRPr="00F5165B">
        <w:rPr>
          <w:rFonts w:ascii="Times New Roman" w:hAnsi="Times New Roman" w:cs="Times New Roman"/>
          <w:color w:val="000000" w:themeColor="text1"/>
          <w:sz w:val="28"/>
          <w:szCs w:val="28"/>
        </w:rPr>
        <w:t xml:space="preserve">протокола, </w:t>
      </w:r>
      <w:r w:rsidRPr="00F5165B">
        <w:rPr>
          <w:rFonts w:ascii="Times New Roman" w:hAnsi="Times New Roman" w:cs="Times New Roman"/>
          <w:sz w:val="28"/>
          <w:szCs w:val="28"/>
        </w:rPr>
        <w:t xml:space="preserve">просили привлечь данное </w:t>
      </w:r>
      <w:r w:rsidRPr="00F5165B">
        <w:rPr>
          <w:rFonts w:ascii="Times New Roman" w:hAnsi="Times New Roman" w:cs="Times New Roman"/>
          <w:color w:val="000000" w:themeColor="text1"/>
          <w:sz w:val="28"/>
          <w:szCs w:val="28"/>
        </w:rPr>
        <w:t xml:space="preserve">должностное лицо </w:t>
      </w:r>
      <w:r w:rsidRPr="00F5165B">
        <w:rPr>
          <w:rFonts w:ascii="Times New Roman" w:hAnsi="Times New Roman" w:cs="Times New Roman"/>
          <w:sz w:val="28"/>
          <w:szCs w:val="28"/>
        </w:rPr>
        <w:t>к ад</w:t>
      </w:r>
      <w:r>
        <w:rPr>
          <w:rFonts w:ascii="Times New Roman" w:hAnsi="Times New Roman" w:cs="Times New Roman"/>
          <w:sz w:val="28"/>
          <w:szCs w:val="28"/>
        </w:rPr>
        <w:t>министративной ответственности</w:t>
      </w:r>
      <w:r w:rsidRPr="00F5165B">
        <w:rPr>
          <w:rFonts w:ascii="Times New Roman" w:hAnsi="Times New Roman" w:cs="Times New Roman"/>
          <w:sz w:val="28"/>
          <w:szCs w:val="28"/>
        </w:rPr>
        <w:t>.</w:t>
      </w:r>
    </w:p>
    <w:p w:rsidR="00522799" w:rsidP="00522799">
      <w:pPr>
        <w:spacing w:after="0"/>
        <w:ind w:firstLine="567"/>
        <w:jc w:val="both"/>
        <w:rPr>
          <w:rFonts w:ascii="Times New Roman" w:eastAsia="Times New Roman" w:hAnsi="Times New Roman" w:cs="Times New Roman"/>
          <w:sz w:val="28"/>
          <w:szCs w:val="28"/>
          <w:lang w:eastAsia="ru-RU"/>
        </w:rPr>
      </w:pPr>
      <w:r w:rsidRPr="00F5165B">
        <w:rPr>
          <w:rFonts w:ascii="Times New Roman" w:hAnsi="Times New Roman" w:cs="Times New Roman"/>
          <w:sz w:val="28"/>
          <w:szCs w:val="28"/>
          <w:shd w:val="clear" w:color="auto" w:fill="FFFFFF"/>
        </w:rPr>
        <w:t xml:space="preserve">Выслушав  должностных лиц Контрольно-счетной палаты города Симферополя Республики Крым </w:t>
      </w:r>
      <w:r w:rsidR="007621BC">
        <w:rPr>
          <w:rFonts w:ascii="Times New Roman" w:hAnsi="Times New Roman" w:cs="Times New Roman"/>
          <w:sz w:val="28"/>
          <w:szCs w:val="28"/>
        </w:rPr>
        <w:t>/изъято/</w:t>
      </w:r>
      <w:r w:rsidRPr="00F5165B">
        <w:rPr>
          <w:rFonts w:ascii="Times New Roman" w:hAnsi="Times New Roman" w:cs="Times New Roman"/>
          <w:sz w:val="28"/>
          <w:szCs w:val="28"/>
          <w:shd w:val="clear" w:color="auto" w:fill="FFFFFF"/>
        </w:rPr>
        <w:t xml:space="preserve">, </w:t>
      </w:r>
      <w:r w:rsidR="007621BC">
        <w:rPr>
          <w:rFonts w:ascii="Times New Roman" w:hAnsi="Times New Roman" w:cs="Times New Roman"/>
          <w:sz w:val="28"/>
          <w:szCs w:val="28"/>
        </w:rPr>
        <w:t>/изъято/</w:t>
      </w:r>
      <w:r w:rsidRPr="00F5165B">
        <w:rPr>
          <w:rFonts w:ascii="Times New Roman" w:hAnsi="Times New Roman" w:cs="Times New Roman"/>
          <w:sz w:val="28"/>
          <w:szCs w:val="28"/>
          <w:shd w:val="clear" w:color="auto" w:fill="FFFFFF"/>
        </w:rPr>
        <w:t>, оценив доказательства, имеющиеся в деле об административном правонарушении, мировой судья приходит к следующим выводам.</w:t>
      </w:r>
    </w:p>
    <w:p w:rsidR="00522799" w:rsidRPr="00185A04" w:rsidP="00522799">
      <w:pPr>
        <w:spacing w:after="0"/>
        <w:ind w:firstLine="567"/>
        <w:jc w:val="both"/>
        <w:rPr>
          <w:rFonts w:ascii="Times New Roman" w:eastAsia="Times New Roman" w:hAnsi="Times New Roman" w:cs="Times New Roman"/>
          <w:sz w:val="28"/>
          <w:szCs w:val="28"/>
          <w:lang w:eastAsia="ru-RU"/>
        </w:rPr>
      </w:pPr>
      <w:r w:rsidRPr="001540AE">
        <w:rPr>
          <w:rFonts w:ascii="Times New Roman" w:eastAsia="Times New Roman" w:hAnsi="Times New Roman" w:cs="Times New Roman"/>
          <w:sz w:val="28"/>
          <w:szCs w:val="28"/>
          <w:lang w:eastAsia="ru-RU"/>
        </w:rPr>
        <w:t xml:space="preserve">Часть 4 ст. 15.15.6 КоАП РФ устанавливает ответственность за </w:t>
      </w:r>
      <w:r>
        <w:rPr>
          <w:rFonts w:ascii="Times New Roman" w:eastAsia="Times New Roman" w:hAnsi="Times New Roman" w:cs="Times New Roman"/>
          <w:sz w:val="28"/>
          <w:szCs w:val="28"/>
          <w:lang w:eastAsia="ru-RU"/>
        </w:rPr>
        <w:t>г</w:t>
      </w:r>
      <w:r w:rsidRPr="001540AE">
        <w:rPr>
          <w:rFonts w:ascii="Times New Roman" w:eastAsia="Times New Roman" w:hAnsi="Times New Roman" w:cs="Times New Roman"/>
          <w:sz w:val="28"/>
          <w:szCs w:val="28"/>
          <w:lang w:eastAsia="ru-RU"/>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w:t>
      </w:r>
      <w:r w:rsidRPr="00185A04">
        <w:rPr>
          <w:rFonts w:ascii="Times New Roman" w:eastAsia="Times New Roman" w:hAnsi="Times New Roman" w:cs="Times New Roman"/>
          <w:sz w:val="28"/>
          <w:szCs w:val="28"/>
          <w:lang w:eastAsia="ru-RU"/>
        </w:rPr>
        <w:t>финансовой) отчетности, если эти действия не содержат уголовно наказуемого деяния.</w:t>
      </w:r>
    </w:p>
    <w:p w:rsidR="00522799" w:rsidP="0052279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185A04">
        <w:rPr>
          <w:rFonts w:ascii="Times New Roman" w:hAnsi="Times New Roman" w:cs="Times New Roman"/>
          <w:sz w:val="28"/>
          <w:szCs w:val="28"/>
        </w:rPr>
        <w:t xml:space="preserve">В соответствии с </w:t>
      </w:r>
      <w:hyperlink r:id="rId4" w:history="1">
        <w:r w:rsidRPr="00185A04">
          <w:rPr>
            <w:rFonts w:ascii="Times New Roman" w:hAnsi="Times New Roman" w:cs="Times New Roman"/>
            <w:sz w:val="28"/>
            <w:szCs w:val="28"/>
          </w:rPr>
          <w:t>пунктом 4 примечания</w:t>
        </w:r>
      </w:hyperlink>
      <w:r w:rsidRPr="00185A04">
        <w:rPr>
          <w:rFonts w:ascii="Times New Roman" w:hAnsi="Times New Roman" w:cs="Times New Roman"/>
          <w:sz w:val="28"/>
          <w:szCs w:val="28"/>
        </w:rPr>
        <w:t xml:space="preserve"> к статье 15.15.6 Кодекса Российской Федерации об административных правонарушениях</w:t>
      </w:r>
      <w:r w:rsidRPr="00185A04">
        <w:rPr>
          <w:rFonts w:ascii="Times New Roman" w:eastAsia="Times New Roman" w:hAnsi="Times New Roman" w:cs="Times New Roman"/>
          <w:sz w:val="28"/>
          <w:szCs w:val="28"/>
          <w:lang w:eastAsia="ru-RU"/>
        </w:rPr>
        <w:t xml:space="preserve">, под грубым нарушением требований </w:t>
      </w:r>
      <w:r w:rsidRPr="001540AE">
        <w:rPr>
          <w:rFonts w:ascii="Times New Roman" w:eastAsia="Times New Roman" w:hAnsi="Times New Roman" w:cs="Times New Roman"/>
          <w:sz w:val="28"/>
          <w:szCs w:val="28"/>
          <w:lang w:eastAsia="ru-RU"/>
        </w:rPr>
        <w:t>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искажение показателя бюджетной или бухгалтерской (</w:t>
      </w:r>
      <w:r w:rsidRPr="00535B21">
        <w:rPr>
          <w:rFonts w:ascii="Times New Roman" w:eastAsia="Times New Roman" w:hAnsi="Times New Roman" w:cs="Times New Roman"/>
          <w:sz w:val="28"/>
          <w:szCs w:val="28"/>
          <w:lang w:eastAsia="ru-RU"/>
        </w:rPr>
        <w:t>финансовой) отчетности, выраженного в денежном измерении, которое привело к</w:t>
      </w:r>
      <w:r w:rsidRPr="00535B21">
        <w:rPr>
          <w:rFonts w:ascii="Times New Roman" w:eastAsia="Times New Roman" w:hAnsi="Times New Roman" w:cs="Times New Roman"/>
          <w:sz w:val="28"/>
          <w:szCs w:val="28"/>
          <w:lang w:eastAsia="ru-RU"/>
        </w:rPr>
        <w:t xml:space="preserve">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один миллион рублей.</w:t>
      </w:r>
    </w:p>
    <w:p w:rsidR="00522799" w:rsidRPr="006E1E6E" w:rsidP="00522799">
      <w:pPr>
        <w:spacing w:after="0"/>
        <w:ind w:firstLine="567"/>
        <w:jc w:val="both"/>
        <w:rPr>
          <w:rFonts w:ascii="Times New Roman" w:eastAsia="Times New Roman" w:hAnsi="Times New Roman" w:cs="Times New Roman"/>
          <w:sz w:val="28"/>
          <w:szCs w:val="28"/>
          <w:lang w:eastAsia="ru-RU"/>
        </w:rPr>
      </w:pPr>
      <w:r w:rsidRPr="006E1E6E">
        <w:rPr>
          <w:rFonts w:ascii="Times New Roman" w:eastAsia="Times New Roman" w:hAnsi="Times New Roman" w:cs="Times New Roman"/>
          <w:sz w:val="28"/>
          <w:szCs w:val="28"/>
          <w:lang w:eastAsia="ru-RU"/>
        </w:rPr>
        <w:t xml:space="preserve">Согласно части 1 статьи 13 Федерального закона от 06 декабря 2011 года </w:t>
      </w:r>
      <w:r>
        <w:rPr>
          <w:rFonts w:ascii="Times New Roman" w:eastAsia="Times New Roman" w:hAnsi="Times New Roman" w:cs="Times New Roman"/>
          <w:sz w:val="28"/>
          <w:szCs w:val="28"/>
          <w:lang w:eastAsia="ru-RU"/>
        </w:rPr>
        <w:t>№</w:t>
      </w:r>
      <w:r w:rsidRPr="006E1E6E">
        <w:rPr>
          <w:rFonts w:ascii="Times New Roman" w:eastAsia="Times New Roman" w:hAnsi="Times New Roman" w:cs="Times New Roman"/>
          <w:sz w:val="28"/>
          <w:szCs w:val="28"/>
          <w:lang w:eastAsia="ru-RU"/>
        </w:rPr>
        <w:t xml:space="preserve"> 402-ФЗ "О бухгалтерском учете" (далее </w:t>
      </w:r>
      <w:r>
        <w:rPr>
          <w:rFonts w:ascii="Times New Roman" w:eastAsia="Times New Roman" w:hAnsi="Times New Roman" w:cs="Times New Roman"/>
          <w:sz w:val="28"/>
          <w:szCs w:val="28"/>
          <w:lang w:eastAsia="ru-RU"/>
        </w:rPr>
        <w:t xml:space="preserve">- </w:t>
      </w:r>
      <w:r w:rsidRPr="006E1E6E">
        <w:rPr>
          <w:rFonts w:ascii="Times New Roman" w:eastAsia="Times New Roman" w:hAnsi="Times New Roman" w:cs="Times New Roman"/>
          <w:sz w:val="28"/>
          <w:szCs w:val="28"/>
          <w:lang w:eastAsia="ru-RU"/>
        </w:rPr>
        <w:t>Закон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sidRPr="006E1E6E">
        <w:rPr>
          <w:rFonts w:ascii="Times New Roman" w:eastAsia="Times New Roman" w:hAnsi="Times New Roman" w:cs="Times New Roman"/>
          <w:sz w:val="28"/>
          <w:szCs w:val="28"/>
          <w:lang w:eastAsia="ru-RU"/>
        </w:rPr>
        <w:t xml:space="preserve">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522799" w:rsidRPr="006E1E6E" w:rsidP="00522799">
      <w:pPr>
        <w:spacing w:after="0"/>
        <w:ind w:firstLine="567"/>
        <w:jc w:val="both"/>
        <w:rPr>
          <w:rFonts w:ascii="Times New Roman" w:eastAsia="Times New Roman" w:hAnsi="Times New Roman" w:cs="Times New Roman"/>
          <w:sz w:val="28"/>
          <w:szCs w:val="28"/>
          <w:lang w:eastAsia="ru-RU"/>
        </w:rPr>
      </w:pPr>
      <w:r w:rsidRPr="006E1E6E">
        <w:rPr>
          <w:rFonts w:ascii="Times New Roman" w:eastAsia="Times New Roman" w:hAnsi="Times New Roman" w:cs="Times New Roman"/>
          <w:sz w:val="28"/>
          <w:szCs w:val="28"/>
          <w:lang w:eastAsia="ru-RU"/>
        </w:rPr>
        <w:t xml:space="preserve">Положениями статьи 5 Закона о бухгалтерском учете определено, что объектами бухгалтерского учета экономического субъекта являются: факты </w:t>
      </w:r>
      <w:r w:rsidRPr="006E1E6E">
        <w:rPr>
          <w:rFonts w:ascii="Times New Roman" w:eastAsia="Times New Roman" w:hAnsi="Times New Roman" w:cs="Times New Roman"/>
          <w:sz w:val="28"/>
          <w:szCs w:val="28"/>
          <w:lang w:eastAsia="ru-RU"/>
        </w:rPr>
        <w:t>хозяйственной жизни; активы; обязательства; источники финансирования его деятельности; доходы; расходы; иные объекты в случае, если это установлено федеральными стандартами.</w:t>
      </w:r>
    </w:p>
    <w:p w:rsidR="00522799" w:rsidP="00522799">
      <w:pPr>
        <w:spacing w:after="0"/>
        <w:ind w:firstLine="567"/>
        <w:jc w:val="both"/>
        <w:rPr>
          <w:rFonts w:ascii="Times New Roman" w:eastAsia="Times New Roman" w:hAnsi="Times New Roman" w:cs="Times New Roman"/>
          <w:sz w:val="28"/>
          <w:szCs w:val="28"/>
          <w:lang w:eastAsia="ru-RU"/>
        </w:rPr>
      </w:pPr>
      <w:r w:rsidRPr="006E1E6E">
        <w:rPr>
          <w:rFonts w:ascii="Times New Roman" w:eastAsia="Times New Roman" w:hAnsi="Times New Roman" w:cs="Times New Roman"/>
          <w:sz w:val="28"/>
          <w:szCs w:val="28"/>
          <w:lang w:eastAsia="ru-RU"/>
        </w:rPr>
        <w:t>Согласно пунктам 2 - 4 статьи 264.1 Бюджетного кодекса Российской Федерации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 Бюджетный учет осуществляется в соответствии с планом счетов, включающим в себя бюджетную классификацию Российской Федерации. План счетов бюджетного учета и инструкция по его применению утверждаются Министерством финансов Российской Федерации. Бюджетная отчетность включает: отчет об исполнении бюджета; баланс исполнения бюджета; отчет о финансовых результатах деятельности; отчет о движении денежных средств; пояснительную записку.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22799" w:rsidP="00522799">
      <w:pPr>
        <w:widowControl w:val="0"/>
        <w:spacing w:after="0"/>
        <w:ind w:firstLine="567"/>
        <w:contextualSpacing/>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В силу подпункта 6 пункта 1 статьи 162 Бюджетного кодекса Российской Федерации получатель бюджетных средств формирует бюджетную отчетность (обеспечивает формирование бюджетной отчетности</w:t>
      </w:r>
      <w:r w:rsidRPr="00384222">
        <w:rPr>
          <w:rFonts w:ascii="Times New Roman" w:eastAsia="Times New Roman" w:hAnsi="Times New Roman" w:cs="Times New Roman"/>
          <w:color w:val="000000"/>
          <w:sz w:val="28"/>
          <w:szCs w:val="28"/>
          <w:lang w:eastAsia="ru-RU"/>
        </w:rPr>
        <w:t>)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22799" w:rsidRPr="00DD4BC9" w:rsidP="00522799">
      <w:pPr>
        <w:widowControl w:val="0"/>
        <w:spacing w:after="0"/>
        <w:ind w:firstLine="567"/>
        <w:contextualSpacing/>
        <w:jc w:val="both"/>
        <w:rPr>
          <w:rFonts w:ascii="Times New Roman" w:hAnsi="Times New Roman" w:cs="Times New Roman"/>
          <w:sz w:val="28"/>
          <w:szCs w:val="28"/>
          <w:shd w:val="clear" w:color="auto" w:fill="FFFFFF"/>
        </w:rPr>
      </w:pPr>
      <w:r w:rsidRPr="00892CFF">
        <w:rPr>
          <w:rFonts w:ascii="Times New Roman" w:eastAsia="Times New Roman" w:hAnsi="Times New Roman" w:cs="Times New Roman"/>
          <w:color w:val="000000"/>
          <w:sz w:val="28"/>
          <w:szCs w:val="28"/>
          <w:lang w:eastAsia="ru-RU"/>
        </w:rPr>
        <w:t>Согласно статье 3 Федерального закона от 06.12.2011 № 402-ФЗ бухгалтерском учёте» (далее - Закон 402-ФЗ) бухгалтерская (финансо</w:t>
      </w:r>
      <w:r>
        <w:rPr>
          <w:rFonts w:ascii="Times New Roman" w:eastAsia="Times New Roman" w:hAnsi="Times New Roman" w:cs="Times New Roman"/>
          <w:color w:val="000000"/>
          <w:sz w:val="28"/>
          <w:szCs w:val="28"/>
          <w:lang w:eastAsia="ru-RU"/>
        </w:rPr>
        <w:t>вая</w:t>
      </w:r>
      <w:r w:rsidRPr="00892CFF">
        <w:rPr>
          <w:rFonts w:ascii="Times New Roman" w:eastAsia="Times New Roman" w:hAnsi="Times New Roman" w:cs="Times New Roman"/>
          <w:color w:val="000000"/>
          <w:sz w:val="28"/>
          <w:szCs w:val="28"/>
          <w:lang w:eastAsia="ru-RU"/>
        </w:rPr>
        <w:t xml:space="preserve"> отчётность - это информация о финансовом положении экономиче</w:t>
      </w:r>
      <w:r>
        <w:rPr>
          <w:rFonts w:ascii="Times New Roman" w:eastAsia="Times New Roman" w:hAnsi="Times New Roman" w:cs="Times New Roman"/>
          <w:color w:val="000000"/>
          <w:sz w:val="28"/>
          <w:szCs w:val="28"/>
          <w:lang w:eastAsia="ru-RU"/>
        </w:rPr>
        <w:t>ского</w:t>
      </w:r>
      <w:r w:rsidRPr="00892CFF">
        <w:rPr>
          <w:rFonts w:ascii="Times New Roman" w:eastAsia="Times New Roman" w:hAnsi="Times New Roman" w:cs="Times New Roman"/>
          <w:color w:val="000000"/>
          <w:sz w:val="28"/>
          <w:szCs w:val="28"/>
          <w:lang w:eastAsia="ru-RU"/>
        </w:rPr>
        <w:t xml:space="preserve"> субъекта на отчетную дату, финансовом результате его деятельности и движе</w:t>
      </w:r>
      <w:r>
        <w:rPr>
          <w:rFonts w:ascii="Times New Roman" w:eastAsia="Times New Roman" w:hAnsi="Times New Roman" w:cs="Times New Roman"/>
          <w:color w:val="000000"/>
          <w:sz w:val="28"/>
          <w:szCs w:val="28"/>
          <w:lang w:eastAsia="ru-RU"/>
        </w:rPr>
        <w:t>нии</w:t>
      </w:r>
      <w:r w:rsidRPr="00892CFF">
        <w:rPr>
          <w:rFonts w:ascii="Times New Roman" w:eastAsia="Times New Roman" w:hAnsi="Times New Roman" w:cs="Times New Roman"/>
          <w:color w:val="000000"/>
          <w:sz w:val="28"/>
          <w:szCs w:val="28"/>
          <w:lang w:eastAsia="ru-RU"/>
        </w:rPr>
        <w:t xml:space="preserve"> денежных средств за отчетный период, систематизированная в соответств</w:t>
      </w:r>
      <w:r>
        <w:rPr>
          <w:rFonts w:ascii="Times New Roman" w:eastAsia="Times New Roman" w:hAnsi="Times New Roman" w:cs="Times New Roman"/>
          <w:color w:val="000000"/>
          <w:sz w:val="28"/>
          <w:szCs w:val="28"/>
          <w:lang w:eastAsia="ru-RU"/>
        </w:rPr>
        <w:t>ии с</w:t>
      </w:r>
      <w:r w:rsidRPr="00892CFF">
        <w:rPr>
          <w:rFonts w:ascii="Times New Roman" w:eastAsia="Times New Roman" w:hAnsi="Times New Roman" w:cs="Times New Roman"/>
          <w:color w:val="000000"/>
          <w:sz w:val="28"/>
          <w:szCs w:val="28"/>
          <w:lang w:eastAsia="ru-RU"/>
        </w:rPr>
        <w:t xml:space="preserve"> требованиями, установленными настоящим Федеральным законом.</w:t>
      </w:r>
    </w:p>
    <w:p w:rsidR="00522799" w:rsidP="00522799">
      <w:pPr>
        <w:widowControl w:val="0"/>
        <w:spacing w:after="0"/>
        <w:ind w:firstLine="567"/>
        <w:contextualSpacing/>
        <w:jc w:val="both"/>
        <w:rPr>
          <w:rFonts w:ascii="Times New Roman" w:hAnsi="Times New Roman" w:cs="Times New Roman"/>
          <w:sz w:val="28"/>
          <w:szCs w:val="28"/>
          <w:shd w:val="clear" w:color="auto" w:fill="FFFFFF"/>
        </w:rPr>
      </w:pPr>
      <w:r w:rsidRPr="00576DE6">
        <w:rPr>
          <w:rFonts w:ascii="Times New Roman" w:hAnsi="Times New Roman" w:cs="Times New Roman"/>
          <w:sz w:val="28"/>
          <w:szCs w:val="28"/>
          <w:shd w:val="clear" w:color="auto" w:fill="FFFFFF"/>
        </w:rPr>
        <w:t xml:space="preserve">Порядок составления и предоставления годовой, квартальной и месячной отчетности об </w:t>
      </w:r>
      <w:r w:rsidRPr="000D327D">
        <w:rPr>
          <w:rFonts w:ascii="Times New Roman" w:hAnsi="Times New Roman" w:cs="Times New Roman"/>
          <w:sz w:val="28"/>
          <w:szCs w:val="28"/>
          <w:shd w:val="clear" w:color="auto" w:fill="FFFFFF"/>
        </w:rPr>
        <w:t xml:space="preserve">исполнении бюджетов бюджетной системы Российской Федерации определен </w:t>
      </w:r>
      <w:hyperlink r:id="rId5" w:history="1">
        <w:r w:rsidRPr="004546B7">
          <w:rPr>
            <w:rStyle w:val="Hyperlink"/>
            <w:rFonts w:ascii="Times New Roman" w:hAnsi="Times New Roman" w:cs="Times New Roman"/>
            <w:color w:val="auto"/>
            <w:sz w:val="28"/>
            <w:szCs w:val="28"/>
            <w:u w:val="none"/>
            <w:shd w:val="clear" w:color="auto" w:fill="FFFFFF"/>
          </w:rPr>
          <w:t>Приказом</w:t>
        </w:r>
      </w:hyperlink>
      <w:r w:rsidRPr="000D327D">
        <w:rPr>
          <w:rFonts w:ascii="Times New Roman" w:hAnsi="Times New Roman" w:cs="Times New Roman"/>
          <w:sz w:val="28"/>
          <w:szCs w:val="28"/>
          <w:shd w:val="clear" w:color="auto" w:fill="FFFFFF"/>
        </w:rPr>
        <w:t xml:space="preserve"> Минфина России от 28 декабря 2010 № 191н «Об утверждении Инструкции о порядке составления и </w:t>
      </w:r>
      <w:r w:rsidRPr="00C31605">
        <w:rPr>
          <w:rFonts w:ascii="Times New Roman" w:hAnsi="Times New Roman" w:cs="Times New Roman"/>
          <w:sz w:val="28"/>
          <w:szCs w:val="28"/>
          <w:shd w:val="clear" w:color="auto" w:fill="FFFFFF"/>
        </w:rPr>
        <w:t xml:space="preserve">представления годовой, квартальной и месячной отчетности об исполнении бюджетов бюджетной системы Российской Федерации» (Далее </w:t>
      </w:r>
      <w:r>
        <w:rPr>
          <w:rFonts w:ascii="Times New Roman" w:hAnsi="Times New Roman" w:cs="Times New Roman"/>
          <w:sz w:val="28"/>
          <w:szCs w:val="28"/>
          <w:shd w:val="clear" w:color="auto" w:fill="FFFFFF"/>
        </w:rPr>
        <w:t>-</w:t>
      </w:r>
      <w:r w:rsidRPr="00C31605">
        <w:rPr>
          <w:rFonts w:ascii="Times New Roman" w:hAnsi="Times New Roman" w:cs="Times New Roman"/>
          <w:sz w:val="28"/>
          <w:szCs w:val="28"/>
          <w:shd w:val="clear" w:color="auto" w:fill="FFFFFF"/>
        </w:rPr>
        <w:t xml:space="preserve"> Инструкция № 191н).</w:t>
      </w:r>
    </w:p>
    <w:p w:rsidR="00522799" w:rsidP="00522799">
      <w:pPr>
        <w:widowControl w:val="0"/>
        <w:spacing w:after="0"/>
        <w:ind w:firstLine="567"/>
        <w:contextualSpacing/>
        <w:jc w:val="both"/>
        <w:rPr>
          <w:rFonts w:ascii="Times New Roman" w:hAnsi="Times New Roman" w:cs="Times New Roman"/>
          <w:sz w:val="28"/>
          <w:szCs w:val="28"/>
          <w:shd w:val="clear" w:color="auto" w:fill="FFFFFF"/>
        </w:rPr>
      </w:pPr>
      <w:r w:rsidRPr="00DD4BC9">
        <w:rPr>
          <w:rFonts w:ascii="Times New Roman" w:eastAsia="Times New Roman" w:hAnsi="Times New Roman" w:cs="Times New Roman"/>
          <w:color w:val="000000"/>
          <w:sz w:val="28"/>
          <w:szCs w:val="28"/>
          <w:lang w:eastAsia="ru-RU"/>
        </w:rPr>
        <w:t xml:space="preserve">Согласно пункту 11.1 Инструкции № 191 н в состав бюджетной отчета включаются следующие формы отчетов для главного распорядителя, </w:t>
      </w:r>
      <w:r w:rsidRPr="00DD4BC9">
        <w:rPr>
          <w:rFonts w:ascii="Times New Roman" w:eastAsia="Times New Roman" w:hAnsi="Times New Roman" w:cs="Times New Roman"/>
          <w:color w:val="000000"/>
          <w:sz w:val="28"/>
          <w:szCs w:val="28"/>
          <w:lang w:eastAsia="ru-RU"/>
        </w:rPr>
        <w:t>распорядителя, получате</w:t>
      </w:r>
      <w:r>
        <w:rPr>
          <w:rFonts w:ascii="Times New Roman" w:eastAsia="Times New Roman" w:hAnsi="Times New Roman" w:cs="Times New Roman"/>
          <w:color w:val="000000"/>
          <w:sz w:val="28"/>
          <w:szCs w:val="28"/>
          <w:lang w:eastAsia="ru-RU"/>
        </w:rPr>
        <w:t xml:space="preserve">ля бюджетных средств, главного </w:t>
      </w:r>
      <w:r w:rsidRPr="00DD4BC9">
        <w:rPr>
          <w:rFonts w:ascii="Times New Roman" w:eastAsia="Times New Roman" w:hAnsi="Times New Roman" w:cs="Times New Roman"/>
          <w:color w:val="000000"/>
          <w:sz w:val="28"/>
          <w:szCs w:val="28"/>
          <w:lang w:eastAsia="ru-RU"/>
        </w:rPr>
        <w:t xml:space="preserve"> администратора</w:t>
      </w:r>
      <w:r>
        <w:rPr>
          <w:rFonts w:ascii="Times New Roman" w:eastAsia="Times New Roman" w:hAnsi="Times New Roman" w:cs="Times New Roman"/>
          <w:color w:val="000000"/>
          <w:sz w:val="28"/>
          <w:szCs w:val="28"/>
          <w:lang w:eastAsia="ru-RU"/>
        </w:rPr>
        <w:t>,</w:t>
      </w:r>
      <w:r w:rsidRPr="00DD4BC9">
        <w:rPr>
          <w:rFonts w:ascii="Times New Roman" w:eastAsia="Times New Roman" w:hAnsi="Times New Roman" w:cs="Times New Roman"/>
          <w:color w:val="000000"/>
          <w:sz w:val="28"/>
          <w:szCs w:val="28"/>
          <w:lang w:eastAsia="ru-RU"/>
        </w:rPr>
        <w:t xml:space="preserve"> администратора источников финансирования дефицита бюджета, главн</w:t>
      </w:r>
      <w:r>
        <w:rPr>
          <w:rFonts w:ascii="Times New Roman" w:eastAsia="Times New Roman" w:hAnsi="Times New Roman" w:cs="Times New Roman"/>
          <w:color w:val="000000"/>
          <w:sz w:val="28"/>
          <w:szCs w:val="28"/>
          <w:lang w:eastAsia="ru-RU"/>
        </w:rPr>
        <w:t>ого</w:t>
      </w:r>
      <w:r w:rsidRPr="00DD4BC9">
        <w:rPr>
          <w:rFonts w:ascii="Times New Roman" w:eastAsia="Times New Roman" w:hAnsi="Times New Roman" w:cs="Times New Roman"/>
          <w:color w:val="000000"/>
          <w:sz w:val="28"/>
          <w:szCs w:val="28"/>
          <w:lang w:eastAsia="ru-RU"/>
        </w:rPr>
        <w:t xml:space="preserve"> администратора, администратора доходов бюджета:</w:t>
      </w:r>
    </w:p>
    <w:p w:rsidR="00522799" w:rsidP="00522799">
      <w:pPr>
        <w:widowControl w:val="0"/>
        <w:spacing w:after="0"/>
        <w:ind w:firstLine="567"/>
        <w:contextualSpacing/>
        <w:jc w:val="both"/>
        <w:rPr>
          <w:rFonts w:ascii="Times New Roman" w:hAnsi="Times New Roman" w:cs="Times New Roman"/>
          <w:sz w:val="28"/>
          <w:szCs w:val="28"/>
          <w:shd w:val="clear" w:color="auto" w:fill="FFFFFF"/>
        </w:rPr>
      </w:pPr>
      <w:r w:rsidRPr="00DD4BC9">
        <w:rPr>
          <w:rFonts w:ascii="Times New Roman" w:eastAsia="Times New Roman" w:hAnsi="Times New Roman" w:cs="Times New Roman"/>
          <w:color w:val="000000"/>
          <w:sz w:val="28"/>
          <w:szCs w:val="28"/>
          <w:lang w:eastAsia="ru-RU"/>
        </w:rPr>
        <w:t>-</w:t>
      </w:r>
      <w:r w:rsidRPr="00DD4BC9">
        <w:rPr>
          <w:rFonts w:ascii="Times New Roman" w:eastAsia="Times New Roman" w:hAnsi="Times New Roman" w:cs="Times New Roman"/>
          <w:color w:val="000000"/>
          <w:sz w:val="28"/>
          <w:szCs w:val="28"/>
          <w:lang w:eastAsia="ru-RU"/>
        </w:rPr>
        <w:tab/>
        <w:t>баланс главного распорядителя, распорядителя, получателя бюджета средств, главного администратора, администратора источников финансировав дефицита бюджета, главного администратора, администратора доходов бюдж</w:t>
      </w:r>
      <w:r>
        <w:rPr>
          <w:rFonts w:ascii="Times New Roman" w:eastAsia="Times New Roman" w:hAnsi="Times New Roman" w:cs="Times New Roman"/>
          <w:color w:val="000000"/>
          <w:sz w:val="28"/>
          <w:szCs w:val="28"/>
          <w:lang w:eastAsia="ru-RU"/>
        </w:rPr>
        <w:t xml:space="preserve">ета (ф.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(дале</w:t>
      </w:r>
      <w:r>
        <w:rPr>
          <w:rFonts w:ascii="Times New Roman" w:eastAsia="Times New Roman" w:hAnsi="Times New Roman" w:cs="Times New Roman"/>
          <w:color w:val="000000"/>
          <w:sz w:val="28"/>
          <w:szCs w:val="28"/>
          <w:lang w:eastAsia="ru-RU"/>
        </w:rPr>
        <w:t>е</w:t>
      </w:r>
      <w:r w:rsidRPr="00DD4BC9">
        <w:rPr>
          <w:rFonts w:ascii="Times New Roman" w:eastAsia="Times New Roman" w:hAnsi="Times New Roman" w:cs="Times New Roman"/>
          <w:color w:val="000000"/>
          <w:sz w:val="28"/>
          <w:szCs w:val="28"/>
          <w:lang w:eastAsia="ru-RU"/>
        </w:rPr>
        <w:t>-</w:t>
      </w:r>
      <w:r w:rsidRPr="00DD4BC9">
        <w:rPr>
          <w:rFonts w:ascii="Times New Roman" w:eastAsia="Times New Roman" w:hAnsi="Times New Roman" w:cs="Times New Roman"/>
          <w:color w:val="000000"/>
          <w:sz w:val="28"/>
          <w:szCs w:val="28"/>
          <w:lang w:eastAsia="ru-RU"/>
        </w:rPr>
        <w:t xml:space="preserve"> Баланс (ф. </w:t>
      </w:r>
      <w:r w:rsidR="007621BC">
        <w:rPr>
          <w:rFonts w:ascii="Times New Roman" w:hAnsi="Times New Roman" w:cs="Times New Roman"/>
          <w:sz w:val="28"/>
          <w:szCs w:val="28"/>
        </w:rPr>
        <w:t>/изъято/</w:t>
      </w:r>
      <w:r w:rsidRPr="00DD4BC9">
        <w:rPr>
          <w:rFonts w:ascii="Times New Roman" w:eastAsia="Times New Roman" w:hAnsi="Times New Roman" w:cs="Times New Roman"/>
          <w:color w:val="000000"/>
          <w:sz w:val="28"/>
          <w:szCs w:val="28"/>
          <w:lang w:eastAsia="ru-RU"/>
        </w:rPr>
        <w:t>));</w:t>
      </w:r>
    </w:p>
    <w:p w:rsidR="00522799" w:rsidP="00522799">
      <w:pPr>
        <w:widowControl w:val="0"/>
        <w:spacing w:after="0"/>
        <w:ind w:firstLine="567"/>
        <w:contextualSpacing/>
        <w:jc w:val="both"/>
        <w:rPr>
          <w:rFonts w:ascii="Times New Roman" w:hAnsi="Times New Roman" w:cs="Times New Roman"/>
          <w:sz w:val="28"/>
          <w:szCs w:val="28"/>
          <w:shd w:val="clear" w:color="auto" w:fill="FFFFFF"/>
        </w:rPr>
      </w:pPr>
      <w:r w:rsidRPr="00DD4BC9">
        <w:rPr>
          <w:rFonts w:ascii="Times New Roman" w:eastAsia="Times New Roman" w:hAnsi="Times New Roman" w:cs="Times New Roman"/>
          <w:color w:val="000000"/>
          <w:sz w:val="28"/>
          <w:szCs w:val="28"/>
          <w:lang w:eastAsia="ru-RU"/>
        </w:rPr>
        <w:t>-</w:t>
      </w:r>
      <w:r w:rsidRPr="00DD4BC9">
        <w:rPr>
          <w:rFonts w:ascii="Times New Roman" w:eastAsia="Times New Roman" w:hAnsi="Times New Roman" w:cs="Times New Roman"/>
          <w:color w:val="000000"/>
          <w:sz w:val="28"/>
          <w:szCs w:val="28"/>
          <w:lang w:eastAsia="ru-RU"/>
        </w:rPr>
        <w:tab/>
        <w:t>пояс</w:t>
      </w:r>
      <w:r>
        <w:rPr>
          <w:rFonts w:ascii="Times New Roman" w:eastAsia="Times New Roman" w:hAnsi="Times New Roman" w:cs="Times New Roman"/>
          <w:color w:val="000000"/>
          <w:sz w:val="28"/>
          <w:szCs w:val="28"/>
          <w:lang w:eastAsia="ru-RU"/>
        </w:rPr>
        <w:t xml:space="preserve">нительная записка (ф.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p>
    <w:p w:rsidR="00522799" w:rsidP="00522799">
      <w:pPr>
        <w:widowControl w:val="0"/>
        <w:spacing w:after="0"/>
        <w:ind w:firstLine="567"/>
        <w:contextualSpacing/>
        <w:jc w:val="both"/>
        <w:rPr>
          <w:rFonts w:ascii="Times New Roman" w:hAnsi="Times New Roman" w:cs="Times New Roman"/>
          <w:sz w:val="28"/>
          <w:szCs w:val="28"/>
          <w:shd w:val="clear" w:color="auto" w:fill="FFFFFF"/>
        </w:rPr>
      </w:pPr>
      <w:r w:rsidRPr="00DD4BC9">
        <w:rPr>
          <w:rFonts w:ascii="Times New Roman" w:eastAsia="Times New Roman" w:hAnsi="Times New Roman" w:cs="Times New Roman"/>
          <w:color w:val="000000"/>
          <w:sz w:val="28"/>
          <w:szCs w:val="28"/>
          <w:lang w:eastAsia="ru-RU"/>
        </w:rPr>
        <w:t xml:space="preserve">Согласно пункту 12 Инструкции № 191н Баланс (ф. </w:t>
      </w:r>
      <w:r w:rsidR="007621BC">
        <w:rPr>
          <w:rFonts w:ascii="Times New Roman" w:hAnsi="Times New Roman" w:cs="Times New Roman"/>
          <w:sz w:val="28"/>
          <w:szCs w:val="28"/>
        </w:rPr>
        <w:t>/изъято/</w:t>
      </w:r>
      <w:r w:rsidRPr="00DD4BC9">
        <w:rPr>
          <w:rFonts w:ascii="Times New Roman" w:eastAsia="Times New Roman" w:hAnsi="Times New Roman" w:cs="Times New Roman"/>
          <w:color w:val="000000"/>
          <w:sz w:val="28"/>
          <w:szCs w:val="28"/>
          <w:lang w:eastAsia="ru-RU"/>
        </w:rPr>
        <w:t xml:space="preserve">) формируем получателем бюджетных средств, администратором источник финансирования дефицита» бюджета, администратором доходов бюджета </w:t>
      </w:r>
      <w:r>
        <w:rPr>
          <w:rFonts w:ascii="Times New Roman" w:eastAsia="Times New Roman" w:hAnsi="Times New Roman" w:cs="Times New Roman"/>
          <w:color w:val="000000"/>
          <w:sz w:val="28"/>
          <w:szCs w:val="28"/>
          <w:lang w:eastAsia="ru-RU"/>
        </w:rPr>
        <w:t>по</w:t>
      </w:r>
      <w:r w:rsidRPr="00DD4BC9">
        <w:rPr>
          <w:rFonts w:ascii="Times New Roman" w:eastAsia="Times New Roman" w:hAnsi="Times New Roman" w:cs="Times New Roman"/>
          <w:color w:val="000000"/>
          <w:sz w:val="28"/>
          <w:szCs w:val="28"/>
          <w:lang w:eastAsia="ru-RU"/>
        </w:rPr>
        <w:t xml:space="preserve"> состоянию на 1 января года, следующего </w:t>
      </w:r>
      <w:r w:rsidRPr="00DD4BC9">
        <w:rPr>
          <w:rFonts w:ascii="Times New Roman" w:eastAsia="Times New Roman" w:hAnsi="Times New Roman" w:cs="Times New Roman"/>
          <w:color w:val="000000"/>
          <w:sz w:val="28"/>
          <w:szCs w:val="28"/>
          <w:lang w:eastAsia="ru-RU"/>
        </w:rPr>
        <w:t>за</w:t>
      </w:r>
      <w:r w:rsidRPr="00DD4BC9">
        <w:rPr>
          <w:rFonts w:ascii="Times New Roman" w:eastAsia="Times New Roman" w:hAnsi="Times New Roman" w:cs="Times New Roman"/>
          <w:color w:val="000000"/>
          <w:sz w:val="28"/>
          <w:szCs w:val="28"/>
          <w:lang w:eastAsia="ru-RU"/>
        </w:rPr>
        <w:t xml:space="preserve"> отчетным.</w:t>
      </w:r>
    </w:p>
    <w:p w:rsidR="00522799" w:rsidP="00522799">
      <w:pPr>
        <w:widowControl w:val="0"/>
        <w:spacing w:after="0"/>
        <w:ind w:firstLine="567"/>
        <w:contextualSpacing/>
        <w:jc w:val="both"/>
        <w:rPr>
          <w:rFonts w:ascii="Times New Roman" w:hAnsi="Times New Roman" w:cs="Times New Roman"/>
          <w:sz w:val="28"/>
          <w:szCs w:val="28"/>
          <w:shd w:val="clear" w:color="auto" w:fill="FFFFFF"/>
        </w:rPr>
      </w:pPr>
      <w:r w:rsidRPr="00DD4BC9">
        <w:rPr>
          <w:rFonts w:ascii="Times New Roman" w:eastAsia="Times New Roman" w:hAnsi="Times New Roman" w:cs="Times New Roman"/>
          <w:color w:val="000000"/>
          <w:sz w:val="28"/>
          <w:szCs w:val="28"/>
          <w:lang w:eastAsia="ru-RU"/>
        </w:rPr>
        <w:t>Согласно пункту 152 Инструкции № 191н пояснительная запис</w:t>
      </w:r>
      <w:r>
        <w:rPr>
          <w:rFonts w:ascii="Times New Roman" w:eastAsia="Times New Roman" w:hAnsi="Times New Roman" w:cs="Times New Roman"/>
          <w:color w:val="000000"/>
          <w:sz w:val="28"/>
          <w:szCs w:val="28"/>
          <w:lang w:eastAsia="ru-RU"/>
        </w:rPr>
        <w:t>ка</w:t>
      </w:r>
      <w:r w:rsidRPr="00DD4BC9">
        <w:rPr>
          <w:rFonts w:ascii="Times New Roman" w:eastAsia="Times New Roman" w:hAnsi="Times New Roman" w:cs="Times New Roman"/>
          <w:color w:val="000000"/>
          <w:sz w:val="28"/>
          <w:szCs w:val="28"/>
          <w:lang w:eastAsia="ru-RU"/>
        </w:rPr>
        <w:t xml:space="preserve"> (ф. </w:t>
      </w:r>
      <w:r w:rsidR="007621BC">
        <w:rPr>
          <w:rFonts w:ascii="Times New Roman" w:hAnsi="Times New Roman" w:cs="Times New Roman"/>
          <w:sz w:val="28"/>
          <w:szCs w:val="28"/>
        </w:rPr>
        <w:t>/изъято/</w:t>
      </w:r>
      <w:r w:rsidRPr="00DD4BC9">
        <w:rPr>
          <w:rFonts w:ascii="Times New Roman" w:eastAsia="Times New Roman" w:hAnsi="Times New Roman" w:cs="Times New Roman"/>
          <w:color w:val="000000"/>
          <w:sz w:val="28"/>
          <w:szCs w:val="28"/>
          <w:lang w:eastAsia="ru-RU"/>
        </w:rPr>
        <w:t>) составляется в разрезе разделов, в том числе:</w:t>
      </w:r>
    </w:p>
    <w:p w:rsidR="00522799" w:rsidRPr="0005389F" w:rsidP="00522799">
      <w:pPr>
        <w:widowControl w:val="0"/>
        <w:spacing w:after="0"/>
        <w:ind w:firstLine="567"/>
        <w:contextualSpacing/>
        <w:jc w:val="both"/>
        <w:rPr>
          <w:rFonts w:ascii="Times New Roman" w:hAnsi="Times New Roman" w:cs="Times New Roman"/>
          <w:sz w:val="28"/>
          <w:szCs w:val="28"/>
          <w:shd w:val="clear" w:color="auto" w:fill="FFFFFF"/>
        </w:rPr>
      </w:pPr>
      <w:r w:rsidRPr="00DD4BC9">
        <w:rPr>
          <w:rFonts w:ascii="Times New Roman" w:eastAsia="Times New Roman" w:hAnsi="Times New Roman" w:cs="Times New Roman"/>
          <w:color w:val="000000"/>
          <w:sz w:val="28"/>
          <w:szCs w:val="28"/>
          <w:lang w:eastAsia="ru-RU"/>
        </w:rPr>
        <w:t>-</w:t>
      </w:r>
      <w:r w:rsidRPr="00DD4BC9">
        <w:rPr>
          <w:rFonts w:ascii="Times New Roman" w:eastAsia="Times New Roman" w:hAnsi="Times New Roman" w:cs="Times New Roman"/>
          <w:color w:val="000000"/>
          <w:sz w:val="28"/>
          <w:szCs w:val="28"/>
          <w:lang w:eastAsia="ru-RU"/>
        </w:rPr>
        <w:tab/>
        <w:t>раздел 4 «Анализ показателей бухгалтерской отчетности субъек</w:t>
      </w:r>
      <w:r>
        <w:rPr>
          <w:rFonts w:ascii="Times New Roman" w:eastAsia="Times New Roman" w:hAnsi="Times New Roman" w:cs="Times New Roman"/>
          <w:color w:val="000000"/>
          <w:sz w:val="28"/>
          <w:szCs w:val="28"/>
          <w:lang w:eastAsia="ru-RU"/>
        </w:rPr>
        <w:t>та</w:t>
      </w:r>
      <w:r w:rsidRPr="00DD4BC9">
        <w:rPr>
          <w:rFonts w:ascii="Times New Roman" w:eastAsia="Times New Roman" w:hAnsi="Times New Roman" w:cs="Times New Roman"/>
          <w:color w:val="000000"/>
          <w:sz w:val="28"/>
          <w:szCs w:val="28"/>
          <w:lang w:eastAsia="ru-RU"/>
        </w:rPr>
        <w:t xml:space="preserve"> бюджетной отчетности», включающий Сведения по дебиторской и кредиторск</w:t>
      </w:r>
      <w:r>
        <w:rPr>
          <w:rFonts w:ascii="Times New Roman" w:eastAsia="Times New Roman" w:hAnsi="Times New Roman" w:cs="Times New Roman"/>
          <w:color w:val="000000"/>
          <w:sz w:val="28"/>
          <w:szCs w:val="28"/>
          <w:lang w:eastAsia="ru-RU"/>
        </w:rPr>
        <w:t>ой</w:t>
      </w:r>
      <w:r w:rsidRPr="00DD4BC9">
        <w:rPr>
          <w:rFonts w:ascii="Times New Roman" w:eastAsia="Times New Roman" w:hAnsi="Times New Roman" w:cs="Times New Roman"/>
          <w:color w:val="000000"/>
          <w:sz w:val="28"/>
          <w:szCs w:val="28"/>
          <w:lang w:eastAsia="ru-RU"/>
        </w:rPr>
        <w:t xml:space="preserve"> задолженности (ф.</w:t>
      </w:r>
      <w:r>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DD4BC9">
        <w:rPr>
          <w:rFonts w:ascii="Times New Roman" w:eastAsia="Times New Roman" w:hAnsi="Times New Roman" w:cs="Times New Roman"/>
          <w:color w:val="000000"/>
          <w:sz w:val="28"/>
          <w:szCs w:val="28"/>
          <w:lang w:eastAsia="ru-RU"/>
        </w:rPr>
        <w:t xml:space="preserve">) (далее - Сведения (ф. </w:t>
      </w:r>
      <w:r w:rsidR="007621BC">
        <w:rPr>
          <w:rFonts w:ascii="Times New Roman" w:hAnsi="Times New Roman" w:cs="Times New Roman"/>
          <w:sz w:val="28"/>
          <w:szCs w:val="28"/>
        </w:rPr>
        <w:t>/изъято/</w:t>
      </w:r>
      <w:r w:rsidRPr="00DD4BC9">
        <w:rPr>
          <w:rFonts w:ascii="Times New Roman" w:eastAsia="Times New Roman" w:hAnsi="Times New Roman" w:cs="Times New Roman"/>
          <w:color w:val="000000"/>
          <w:sz w:val="28"/>
          <w:szCs w:val="28"/>
          <w:lang w:eastAsia="ru-RU"/>
        </w:rPr>
        <w:t>)).</w:t>
      </w:r>
    </w:p>
    <w:p w:rsidR="00522799" w:rsidRPr="00384222" w:rsidP="00522799">
      <w:pPr>
        <w:widowControl w:val="0"/>
        <w:spacing w:after="0"/>
        <w:ind w:firstLine="567"/>
        <w:contextualSpacing/>
        <w:jc w:val="both"/>
        <w:rPr>
          <w:rFonts w:ascii="Times New Roman" w:eastAsia="Times New Roman" w:hAnsi="Times New Roman" w:cs="Times New Roman"/>
          <w:color w:val="000000"/>
          <w:sz w:val="28"/>
          <w:szCs w:val="28"/>
          <w:highlight w:val="red"/>
          <w:lang w:eastAsia="ru-RU"/>
        </w:rPr>
      </w:pPr>
      <w:r w:rsidRPr="00427344">
        <w:rPr>
          <w:rFonts w:ascii="Times New Roman" w:eastAsia="Times New Roman" w:hAnsi="Times New Roman" w:cs="Times New Roman"/>
          <w:color w:val="000000"/>
          <w:sz w:val="28"/>
          <w:szCs w:val="28"/>
          <w:lang w:eastAsia="ru-RU"/>
        </w:rPr>
        <w:t xml:space="preserve">При проведении внешней проверки годовой бюджетной отчетности главного администратора бюджетных средств муниципального образования городской округ Симферополь Республики Крым - Управления молодежи, спорта и туризма Администрации города Симферополя Республики Крым (далее - Управление, ГРБС) за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год проводимой в рамках Внешней проверки годового отчета об исполнении бюджета муниципального образования городской округ Симферополь Республики Крым</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 xml:space="preserve">за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год (далее - внешняя проверка годового отчета) установлено</w:t>
      </w:r>
      <w:r w:rsidRPr="00427344">
        <w:rPr>
          <w:rFonts w:ascii="Times New Roman" w:eastAsia="Times New Roman" w:hAnsi="Times New Roman" w:cs="Times New Roman"/>
          <w:color w:val="000000"/>
          <w:sz w:val="28"/>
          <w:szCs w:val="28"/>
          <w:lang w:eastAsia="ru-RU"/>
        </w:rPr>
        <w:t>, что на основании Распоряжения Совета министров Республики Крым от 23.06.2020 № 905-р, при наличии согласия на прием движимого имущества (решение Симферопольского городского совета от 26.03.2020</w:t>
      </w:r>
      <w:r w:rsidRPr="00427344">
        <w:rPr>
          <w:rFonts w:ascii="Times New Roman" w:eastAsia="Times New Roman" w:hAnsi="Times New Roman" w:cs="Times New Roman"/>
          <w:color w:val="000000"/>
          <w:sz w:val="28"/>
          <w:szCs w:val="28"/>
          <w:lang w:eastAsia="ru-RU"/>
        </w:rPr>
        <w:tab/>
        <w:t>№134) из государственной собственности Республики Крым в</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собственность муниципального образования городской округ Симферополь передано движимое имущество - многофункциональные тренажерные комплексы (17 объектов).</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В соответствии с решением Симферопольского городского совета от 26.03.2020 №134 (с изменениями согласно решению от 29.09.2020 №239) Симферопольский городской совет дал согласие на прием движимого имущества из государственной собственности РК в муниципальную собственность МО ГО Симферополь в соответствии с перечнем, указанным в Приложении №5 к решению.</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Согласно п.п.5,6 указанного Решения установлено:</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«5. принять в муниципальную собственность муниципального образования городской округ Симферополь Республики Крым имущество, указанное в пункте 4 настоящего решения.</w:t>
      </w:r>
    </w:p>
    <w:p w:rsidR="00522799"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6.</w:t>
      </w:r>
      <w:r w:rsidRPr="00427344">
        <w:rPr>
          <w:rFonts w:ascii="Times New Roman" w:eastAsia="Times New Roman" w:hAnsi="Times New Roman" w:cs="Times New Roman"/>
          <w:color w:val="000000"/>
          <w:sz w:val="28"/>
          <w:szCs w:val="28"/>
          <w:lang w:eastAsia="ru-RU"/>
        </w:rPr>
        <w:tab/>
        <w:t>Администрации города Симферополя Республики Крым совместно с Муниципальным казенным учреждением Департамент развития муниципальной собственности Администрации города Симферополя Республики Крым и Муниципальным казенным учреждением Департамент городского хозяйства Администрации города Симферополя Республики Крым (в редакции решения от</w:t>
      </w:r>
      <w:r>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Pr="00427344">
        <w:rPr>
          <w:rFonts w:ascii="Times New Roman" w:eastAsia="Times New Roman" w:hAnsi="Times New Roman" w:cs="Times New Roman"/>
          <w:color w:val="000000"/>
          <w:sz w:val="28"/>
          <w:szCs w:val="28"/>
          <w:lang w:eastAsia="ru-RU"/>
        </w:rPr>
        <w:tab/>
        <w:t>№</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 МКУ Управление молодежи, спорта и туризма Администрации города Симферополя) в установленном порядке осуществить мероприятия по выполнению пункта 5 настоящего решения.».</w:t>
      </w:r>
      <w:r>
        <w:rPr>
          <w:rFonts w:ascii="Times New Roman" w:eastAsia="Times New Roman" w:hAnsi="Times New Roman" w:cs="Times New Roman"/>
          <w:color w:val="000000"/>
          <w:sz w:val="28"/>
          <w:szCs w:val="28"/>
          <w:lang w:eastAsia="ru-RU"/>
        </w:rPr>
        <w:t xml:space="preserve"> </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Движимое имущество, многофункциональные тренажерные комплексы, в количестве 17 объектов, балансовой стоимостью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руб. в муниципальную собственность МО ГО Симферополь приняты на основании следующих документов:</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 xml:space="preserve">акт приема-передачи объектов нефинансовых активов от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007621BC">
        <w:rPr>
          <w:rFonts w:ascii="Times New Roman" w:hAnsi="Times New Roman" w:cs="Times New Roman"/>
          <w:sz w:val="28"/>
          <w:szCs w:val="28"/>
        </w:rPr>
        <w:t xml:space="preserve"> </w:t>
      </w:r>
      <w:r w:rsidRPr="00427344">
        <w:rPr>
          <w:rFonts w:ascii="Times New Roman" w:eastAsia="Times New Roman" w:hAnsi="Times New Roman" w:cs="Times New Roman"/>
          <w:color w:val="000000"/>
          <w:sz w:val="28"/>
          <w:szCs w:val="28"/>
          <w:lang w:eastAsia="ru-RU"/>
        </w:rPr>
        <w:t>№</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подписанный заместителем начальника Управления молодежи спорта и туризма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директором ЦБ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получатель имущества по которому Администрация города Симферополя, структурное подразделение - Управление;</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 xml:space="preserve">акт о передаче нефинансовых активов от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утвержденный начальником Управления молодежи, спорта и туризма Администрации города Симферополя РК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согласно которому от Министерства спорта Республики Крым в муниципальное образование городской округ Симферополь в лице МКУ Управление молодежи, спорта и туризма приняты нефинансовые активы в количестве 17 (семнадцать) объектов, многофункциональные тренажерные комплексы, расположенные в МО ГО Симферополе, 16 (шестнадцать) из которых</w:t>
      </w:r>
      <w:r w:rsidRPr="00427344">
        <w:rPr>
          <w:rFonts w:ascii="Times New Roman" w:eastAsia="Times New Roman" w:hAnsi="Times New Roman" w:cs="Times New Roman"/>
          <w:color w:val="000000"/>
          <w:sz w:val="28"/>
          <w:szCs w:val="28"/>
          <w:lang w:eastAsia="ru-RU"/>
        </w:rPr>
        <w:t xml:space="preserve"> имеют первоначальную стоимость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руб., 1 (один)-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руб. (общей стоимостью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руб.);</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 xml:space="preserve">протокол от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года заседания комиссии по поступлению и выбытию активов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о принятии к учету основных средств.</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Следует отметить, что учет имущества находящегося в муниципальной собственности осуществляется в Реестре муниципального имущества.</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 соответствии с п.3.3. Порядка управления и распоряжения имуществом МО ГО Симферополь, утвержденного Решением от 13.03.2015 №216, учреждения, за которыми муниципальное имущество закреплено на праве хозяйственного ведения или оперативного управления, обязаны обеспечить </w:t>
      </w:r>
      <w:r w:rsidRPr="00427344">
        <w:rPr>
          <w:rFonts w:ascii="Times New Roman" w:eastAsia="Times New Roman" w:hAnsi="Times New Roman" w:cs="Times New Roman"/>
          <w:color w:val="000000"/>
          <w:sz w:val="28"/>
          <w:szCs w:val="28"/>
          <w:lang w:eastAsia="ru-RU"/>
        </w:rPr>
        <w:t>своевременное предоставление информации для проведения процедуры учета в Реестре в установленном порядке.</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Муниципальное имущество, не закрепленное за муниципальными учреждениями на праве оперативного управления, либо за муниципальными предприятиями на праве хозяйственного ведения, составляет имущество казны.</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Согласно Разделу 4 Положения о казне МО ГО Симферополь, утвержденного Решением Симферопольского городского совета от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007621BC">
        <w:rPr>
          <w:rFonts w:ascii="Times New Roman" w:hAnsi="Times New Roman" w:cs="Times New Roman"/>
          <w:sz w:val="28"/>
          <w:szCs w:val="28"/>
        </w:rPr>
        <w:t xml:space="preserve"> </w:t>
      </w:r>
      <w:r w:rsidRPr="00427344">
        <w:rPr>
          <w:rFonts w:ascii="Times New Roman" w:eastAsia="Times New Roman" w:hAnsi="Times New Roman" w:cs="Times New Roman"/>
          <w:color w:val="000000"/>
          <w:sz w:val="28"/>
          <w:szCs w:val="28"/>
          <w:lang w:eastAsia="ru-RU"/>
        </w:rPr>
        <w:t>№</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передача имущества в собственность МО ГО Симферополь, является основанием для включения имущества в состав казны.</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Бухгалтерский и бюджетный учет имущества казны осуществляет Департамент развития муниципальной собственности в соответствии с Решением Симферопольского городского совета от 25.06.2015 №286 «О структуре и штатной численности Администрации города Симферополя Республики Крым».</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Документы, в ходе проведения внешней проверки годовой отчетности Управления за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год, подтверждающие передачу в оперативное управление движимого имущества (многофункциональных тренажерных комплексов) Управлению молодежи, спорта и туризма, не предоставлены.</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В соответствии с Порядком закрепления муниципального имущества муниципального образования городской округ Симферополь Республики Крым на праве хозяйственного ведения за муниципальными унитарными предприятиями, на праве оперативного управления за муниципальными казенными учреждениями и муниципальными бюджетными учреждениями, утвержденным Постановлением Администрации города Симферополя от 07.03.2019 №1350, (п</w:t>
      </w:r>
      <w:r w:rsidRPr="00427344">
        <w:rPr>
          <w:rFonts w:ascii="Times New Roman" w:eastAsia="Times New Roman" w:hAnsi="Times New Roman" w:cs="Times New Roman"/>
          <w:color w:val="000000"/>
          <w:sz w:val="28"/>
          <w:szCs w:val="28"/>
          <w:lang w:eastAsia="ru-RU"/>
        </w:rPr>
        <w:t>1</w:t>
      </w:r>
      <w:r w:rsidRPr="00427344">
        <w:rPr>
          <w:rFonts w:ascii="Times New Roman" w:eastAsia="Times New Roman" w:hAnsi="Times New Roman" w:cs="Times New Roman"/>
          <w:color w:val="000000"/>
          <w:sz w:val="28"/>
          <w:szCs w:val="28"/>
          <w:lang w:eastAsia="ru-RU"/>
        </w:rPr>
        <w:t>.6), Постановление Администрации города Симферополя не издавалось.</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Вместе с тем, указанное имущество </w:t>
      </w:r>
      <w:r w:rsidRPr="00427344">
        <w:rPr>
          <w:rFonts w:ascii="Times New Roman" w:eastAsia="Times New Roman" w:hAnsi="Times New Roman" w:cs="Times New Roman"/>
          <w:color w:val="000000"/>
          <w:sz w:val="28"/>
          <w:szCs w:val="28"/>
          <w:lang w:eastAsia="ru-RU"/>
        </w:rPr>
        <w:t xml:space="preserve">учтено на балансовом счете Управления </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Pr="00427344">
        <w:rPr>
          <w:rFonts w:ascii="Times New Roman" w:eastAsia="Times New Roman" w:hAnsi="Times New Roman" w:cs="Times New Roman"/>
          <w:color w:val="000000"/>
          <w:sz w:val="28"/>
          <w:szCs w:val="28"/>
          <w:lang w:eastAsia="ru-RU"/>
        </w:rPr>
        <w:t xml:space="preserve"> - иное движимое имущество (здания и сооружения).</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Кроме того, по балансовому счету Амортизация (104) </w:t>
      </w:r>
      <w:r w:rsidRPr="00427344">
        <w:rPr>
          <w:rFonts w:ascii="Times New Roman" w:eastAsia="Times New Roman" w:hAnsi="Times New Roman" w:cs="Times New Roman"/>
          <w:color w:val="000000"/>
          <w:sz w:val="28"/>
          <w:szCs w:val="28"/>
          <w:lang w:eastAsia="ru-RU"/>
        </w:rPr>
        <w:t xml:space="preserve">начислена амортизация на указанное движимое имущество за </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Pr="00427344">
        <w:rPr>
          <w:rFonts w:ascii="Times New Roman" w:eastAsia="Times New Roman" w:hAnsi="Times New Roman" w:cs="Times New Roman"/>
          <w:color w:val="000000"/>
          <w:sz w:val="28"/>
          <w:szCs w:val="28"/>
          <w:lang w:eastAsia="ru-RU"/>
        </w:rPr>
        <w:t xml:space="preserve"> год.</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В соответствии Федеральным стандартом бухгалтерского учета для организаций государственного сектора «Основные средства» (ФСБУ «Основные средства»), утвержденным Приказом Минфина России от 31.12.2016 №257н (п.7) основные средства - являющиеся активами материальные ценности независимо от их стоимости со сроком полезного использования более 12 месяцев (если иное не предусмотрено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w:t>
      </w:r>
      <w:r w:rsidRPr="00427344">
        <w:rPr>
          <w:rFonts w:ascii="Times New Roman" w:eastAsia="Times New Roman" w:hAnsi="Times New Roman" w:cs="Times New Roman"/>
          <w:color w:val="000000"/>
          <w:sz w:val="28"/>
          <w:szCs w:val="28"/>
          <w:lang w:eastAsia="ru-RU"/>
        </w:rPr>
        <w:t xml:space="preserve">), предназначенные </w:t>
      </w:r>
      <w:r w:rsidRPr="00427344">
        <w:rPr>
          <w:rFonts w:ascii="Times New Roman" w:eastAsia="Times New Roman" w:hAnsi="Times New Roman" w:cs="Times New Roman"/>
          <w:color w:val="000000"/>
          <w:sz w:val="28"/>
          <w:szCs w:val="28"/>
          <w:lang w:eastAsia="ru-RU"/>
        </w:rPr>
        <w:t>для неоднократного или постоянного использования субъектом учета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Согласно Единого плана счетов бухгалтерского учета, Инструкции по его применению, утвержденной Министерством финансов Российской Федерации 01.12.2010 № 157н (далее - Инструкция № 157н) (п.34.) принятие к учету объектов основных </w:t>
      </w:r>
      <w:r w:rsidRPr="00427344">
        <w:rPr>
          <w:rFonts w:ascii="Times New Roman" w:eastAsia="Times New Roman" w:hAnsi="Times New Roman" w:cs="Times New Roman"/>
          <w:color w:val="000000"/>
          <w:sz w:val="28"/>
          <w:szCs w:val="28"/>
          <w:lang w:eastAsia="ru-RU"/>
        </w:rPr>
        <w:t>средств</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в отношении которых установлен срок эксплуатации</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существляется</w:t>
      </w:r>
      <w:r w:rsidRPr="00427344">
        <w:rPr>
          <w:rFonts w:ascii="Times New Roman" w:eastAsia="Times New Roman" w:hAnsi="Times New Roman" w:cs="Times New Roman"/>
          <w:color w:val="000000"/>
          <w:sz w:val="28"/>
          <w:szCs w:val="28"/>
          <w:lang w:eastAsia="ru-RU"/>
        </w:rPr>
        <w:t>, если иное не</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установлено настоящей Инструкцией,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Согласно п.84 Инструкции №157н счет 10400 «Амортизация» предназначен для сбора информации о начисленной сумме амортизации объектов нефинансовых активов, принятых учреждением к учету.</w:t>
      </w:r>
    </w:p>
    <w:p w:rsidR="00522799" w:rsidRPr="00427344" w:rsidP="00522799">
      <w:pPr>
        <w:spacing w:after="0"/>
        <w:ind w:firstLine="709"/>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Показатель амортизации отражает величину стоимости основных средств, нематериальных активов, закрепленных за учреждением на праве оперативного управления.</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Вместе с тем, согласно п.333 Инструкции 157н </w:t>
      </w:r>
      <w:r w:rsidRPr="00427344">
        <w:rPr>
          <w:rFonts w:ascii="Times New Roman" w:eastAsia="Times New Roman" w:hAnsi="Times New Roman" w:cs="Times New Roman"/>
          <w:color w:val="000000"/>
          <w:sz w:val="28"/>
          <w:szCs w:val="28"/>
          <w:lang w:eastAsia="ru-RU"/>
        </w:rPr>
        <w:t>забалансовый</w:t>
      </w:r>
      <w:r w:rsidRPr="00427344">
        <w:rPr>
          <w:rFonts w:ascii="Times New Roman" w:eastAsia="Times New Roman" w:hAnsi="Times New Roman" w:cs="Times New Roman"/>
          <w:color w:val="000000"/>
          <w:sz w:val="28"/>
          <w:szCs w:val="28"/>
          <w:lang w:eastAsia="ru-RU"/>
        </w:rPr>
        <w:t xml:space="preserve"> счет 01 «Имущество, полученное в пользование» предназначен для учета имущества, полученного учреждением в пользование, не являющегося объектами аренды (имущества казны и иного имущества, полученного на безвозмездной основе, как вклад собственника (учредителя); имущества, которым по решению собственника (учредителя) пользуется учреждение (орган власти) при выполнении возложенных на него функций (полномочий), без закрепления права оперативного управления).</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Объект имущества, полученный учреждением от балансодержателя (собственника) имущества, учитывается на </w:t>
      </w:r>
      <w:r w:rsidRPr="00427344">
        <w:rPr>
          <w:rFonts w:ascii="Times New Roman" w:eastAsia="Times New Roman" w:hAnsi="Times New Roman" w:cs="Times New Roman"/>
          <w:color w:val="000000"/>
          <w:sz w:val="28"/>
          <w:szCs w:val="28"/>
          <w:lang w:eastAsia="ru-RU"/>
        </w:rPr>
        <w:t>забалансовом</w:t>
      </w:r>
      <w:r w:rsidRPr="00427344">
        <w:rPr>
          <w:rFonts w:ascii="Times New Roman" w:eastAsia="Times New Roman" w:hAnsi="Times New Roman" w:cs="Times New Roman"/>
          <w:color w:val="000000"/>
          <w:sz w:val="28"/>
          <w:szCs w:val="28"/>
          <w:lang w:eastAsia="ru-RU"/>
        </w:rPr>
        <w:t xml:space="preserve"> счете 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Таким образом, в нарушение </w:t>
      </w:r>
      <w:r w:rsidRPr="00427344">
        <w:rPr>
          <w:rFonts w:ascii="Times New Roman" w:eastAsia="Times New Roman" w:hAnsi="Times New Roman" w:cs="Times New Roman"/>
          <w:color w:val="000000"/>
          <w:sz w:val="28"/>
          <w:szCs w:val="28"/>
          <w:lang w:eastAsia="ru-RU"/>
        </w:rPr>
        <w:t>п.п</w:t>
      </w:r>
      <w:r w:rsidRPr="00427344">
        <w:rPr>
          <w:rFonts w:ascii="Times New Roman" w:eastAsia="Times New Roman" w:hAnsi="Times New Roman" w:cs="Times New Roman"/>
          <w:color w:val="000000"/>
          <w:sz w:val="28"/>
          <w:szCs w:val="28"/>
          <w:lang w:eastAsia="ru-RU"/>
        </w:rPr>
        <w:t xml:space="preserve">. 34, 84, 333 Инструкции №157н, п. 7 ФСБУ «Основные средства», многофункциональные тренажерные комплексы, в количестве 17 объектов, общей стоимостью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руб. учтены на балансовом </w:t>
      </w:r>
      <w:r w:rsidRPr="00427344">
        <w:rPr>
          <w:rFonts w:ascii="Times New Roman" w:eastAsia="Times New Roman" w:hAnsi="Times New Roman" w:cs="Times New Roman"/>
          <w:color w:val="000000"/>
          <w:sz w:val="28"/>
          <w:szCs w:val="28"/>
          <w:lang w:eastAsia="ru-RU"/>
        </w:rPr>
        <w:t xml:space="preserve">учете Управления (10132), вместо </w:t>
      </w:r>
      <w:r w:rsidRPr="00427344">
        <w:rPr>
          <w:rFonts w:ascii="Times New Roman" w:eastAsia="Times New Roman" w:hAnsi="Times New Roman" w:cs="Times New Roman"/>
          <w:color w:val="000000"/>
          <w:sz w:val="28"/>
          <w:szCs w:val="28"/>
          <w:lang w:eastAsia="ru-RU"/>
        </w:rPr>
        <w:t>забалансового</w:t>
      </w:r>
      <w:r w:rsidRPr="00427344">
        <w:rPr>
          <w:rFonts w:ascii="Times New Roman" w:eastAsia="Times New Roman" w:hAnsi="Times New Roman" w:cs="Times New Roman"/>
          <w:color w:val="000000"/>
          <w:sz w:val="28"/>
          <w:szCs w:val="28"/>
          <w:lang w:eastAsia="ru-RU"/>
        </w:rPr>
        <w:t xml:space="preserve"> счета (01), без закрепления на праве оперативного управления за казенным учреждением.</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 соответствии с поданной отчетностью нарушение ведения бухгалтерского учета привело к искажению показателей бюджетной отчетности Управления (ф.0503130), в части Раздела - активы (стр.350)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руб., финансовый результат (стр.700) </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sidRPr="00427344">
        <w:rPr>
          <w:rFonts w:ascii="Times New Roman" w:eastAsia="Times New Roman" w:hAnsi="Times New Roman" w:cs="Times New Roman"/>
          <w:color w:val="000000"/>
          <w:sz w:val="28"/>
          <w:szCs w:val="28"/>
          <w:lang w:eastAsia="ru-RU"/>
        </w:rPr>
        <w:t>руб., в том числе:</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 xml:space="preserve">в Разделе I «Нефинансовые активы» в строке «Основные средства (балансовая стоимость,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(стр. 010) в графах 3,5 (на начало года), в котором отражен завышенный показатель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руб., в строке 020 в графах 3,5 (на начало года) - отражен завышенный показатель</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руб., в строке 030- остаточная стоимость, графа 3,5-24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руб.</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в Разделе I «Нефинансовые активы» в строке «Основные средства (балансовая</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 xml:space="preserve">стоимость , 010100000) (стр. 010) в графах 6,8 (на конец отчетного периода) в котором отражен завышенный показатель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руб. (завышен на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руб.), в строке 020 в графах 6,8 (на конец отчетного периода) - отражен завышенный показатель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руб. (завышен), в строке 030 - остаточная стоимость, графа 6,8</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007621BC">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руб. (завышен).</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Кроме того, в Справке о наличии имущества и обязательств на </w:t>
      </w:r>
      <w:r w:rsidRPr="00427344">
        <w:rPr>
          <w:rFonts w:ascii="Times New Roman" w:eastAsia="Times New Roman" w:hAnsi="Times New Roman" w:cs="Times New Roman"/>
          <w:color w:val="000000"/>
          <w:sz w:val="28"/>
          <w:szCs w:val="28"/>
          <w:lang w:eastAsia="ru-RU"/>
        </w:rPr>
        <w:t>забалансовых</w:t>
      </w:r>
      <w:r w:rsidRPr="00427344">
        <w:rPr>
          <w:rFonts w:ascii="Times New Roman" w:eastAsia="Times New Roman" w:hAnsi="Times New Roman" w:cs="Times New Roman"/>
          <w:color w:val="000000"/>
          <w:sz w:val="28"/>
          <w:szCs w:val="28"/>
          <w:lang w:eastAsia="ru-RU"/>
        </w:rPr>
        <w:t xml:space="preserve"> счетах (ф. 0503130 с.5) показатель равен 0.</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Сумма нарушения -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руб., что превышает 10% от показателей, указанных в отчетности: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по строке 350 -на 23%;</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по строке 700 - на 23 %;</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по строке 010 - на 74,99 %;</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 xml:space="preserve">по Справке о наличии имущества и обязательств на </w:t>
      </w:r>
      <w:r w:rsidRPr="00427344">
        <w:rPr>
          <w:rFonts w:ascii="Times New Roman" w:eastAsia="Times New Roman" w:hAnsi="Times New Roman" w:cs="Times New Roman"/>
          <w:color w:val="000000"/>
          <w:sz w:val="28"/>
          <w:szCs w:val="28"/>
          <w:lang w:eastAsia="ru-RU"/>
        </w:rPr>
        <w:t>забалансовых</w:t>
      </w:r>
      <w:r w:rsidRPr="00427344">
        <w:rPr>
          <w:rFonts w:ascii="Times New Roman" w:eastAsia="Times New Roman" w:hAnsi="Times New Roman" w:cs="Times New Roman"/>
          <w:color w:val="000000"/>
          <w:sz w:val="28"/>
          <w:szCs w:val="28"/>
          <w:lang w:eastAsia="ru-RU"/>
        </w:rPr>
        <w:t xml:space="preserve"> счетах - 100%.</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 результате проверки достоверности данных отраженных на </w:t>
      </w:r>
      <w:r w:rsidRPr="00427344">
        <w:rPr>
          <w:rFonts w:ascii="Times New Roman" w:eastAsia="Times New Roman" w:hAnsi="Times New Roman" w:cs="Times New Roman"/>
          <w:color w:val="000000"/>
          <w:sz w:val="28"/>
          <w:szCs w:val="28"/>
          <w:lang w:eastAsia="ru-RU"/>
        </w:rPr>
        <w:t>забалансовых</w:t>
      </w:r>
      <w:r w:rsidRPr="00427344">
        <w:rPr>
          <w:rFonts w:ascii="Times New Roman" w:eastAsia="Times New Roman" w:hAnsi="Times New Roman" w:cs="Times New Roman"/>
          <w:color w:val="000000"/>
          <w:sz w:val="28"/>
          <w:szCs w:val="28"/>
          <w:lang w:eastAsia="ru-RU"/>
        </w:rPr>
        <w:t xml:space="preserve"> счетах</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 xml:space="preserve">установлено, что в Справке о наличии имущества и обязательств на </w:t>
      </w:r>
      <w:r w:rsidRPr="00427344">
        <w:rPr>
          <w:rFonts w:ascii="Times New Roman" w:eastAsia="Times New Roman" w:hAnsi="Times New Roman" w:cs="Times New Roman"/>
          <w:color w:val="000000"/>
          <w:sz w:val="28"/>
          <w:szCs w:val="28"/>
          <w:lang w:eastAsia="ru-RU"/>
        </w:rPr>
        <w:t>забалансовом</w:t>
      </w:r>
      <w:r w:rsidRPr="00427344">
        <w:rPr>
          <w:rFonts w:ascii="Times New Roman" w:eastAsia="Times New Roman" w:hAnsi="Times New Roman" w:cs="Times New Roman"/>
          <w:color w:val="000000"/>
          <w:sz w:val="28"/>
          <w:szCs w:val="28"/>
          <w:lang w:eastAsia="ru-RU"/>
        </w:rPr>
        <w:t xml:space="preserve"> счете по строке 030 счет 03 «Бланки строгой отчетности» на конец отчетного периода </w:t>
      </w:r>
      <w:r w:rsidRPr="00427344">
        <w:rPr>
          <w:rFonts w:ascii="Times New Roman" w:eastAsia="Times New Roman" w:hAnsi="Times New Roman" w:cs="Times New Roman"/>
          <w:color w:val="000000"/>
          <w:sz w:val="28"/>
          <w:szCs w:val="28"/>
          <w:lang w:eastAsia="ru-RU"/>
        </w:rPr>
        <w:t xml:space="preserve">отражен показатель </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007621BC">
        <w:rPr>
          <w:rFonts w:ascii="Times New Roman" w:hAnsi="Times New Roman" w:cs="Times New Roman"/>
          <w:sz w:val="28"/>
          <w:szCs w:val="28"/>
        </w:rPr>
        <w:t xml:space="preserve"> </w:t>
      </w:r>
      <w:r w:rsidRPr="00427344">
        <w:rPr>
          <w:rFonts w:ascii="Times New Roman" w:eastAsia="Times New Roman" w:hAnsi="Times New Roman" w:cs="Times New Roman"/>
          <w:color w:val="000000"/>
          <w:sz w:val="28"/>
          <w:szCs w:val="28"/>
          <w:lang w:eastAsia="ru-RU"/>
        </w:rPr>
        <w:t>руб.</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Между Управлением и Обществом с ограниченной ответственностью «Экспертная компания» (далее ООО «Экспертная компания») заключен муниципальный контракт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от</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на</w:t>
      </w:r>
      <w:r w:rsidR="007621BC">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 xml:space="preserve">оказание услуг по оздоровлению детей с целью их социального обеспечения с предоставлением путевок. </w:t>
      </w:r>
      <w:r w:rsidRPr="00427344">
        <w:rPr>
          <w:rFonts w:ascii="Times New Roman" w:eastAsia="Times New Roman" w:hAnsi="Times New Roman" w:cs="Times New Roman"/>
          <w:color w:val="000000"/>
          <w:sz w:val="28"/>
          <w:szCs w:val="28"/>
          <w:lang w:eastAsia="ru-RU"/>
        </w:rPr>
        <w:t>Согласно акта</w:t>
      </w:r>
      <w:r w:rsidRPr="00427344">
        <w:rPr>
          <w:rFonts w:ascii="Times New Roman" w:eastAsia="Times New Roman" w:hAnsi="Times New Roman" w:cs="Times New Roman"/>
          <w:color w:val="000000"/>
          <w:sz w:val="28"/>
          <w:szCs w:val="28"/>
          <w:lang w:eastAsia="ru-RU"/>
        </w:rPr>
        <w:t xml:space="preserve"> приема-передачи путевок от</w:t>
      </w:r>
      <w:r>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007621BC">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 xml:space="preserve">года Общество с ограниченной ответственностью «Экспертная компания» передало путевки в количестве 1852 штуки (ЭК №001095 - ЭК 002946) на сумму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руб.</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Указанные путевки были поставлены на учет </w:t>
      </w:r>
      <w:r w:rsidRPr="00427344">
        <w:rPr>
          <w:rFonts w:ascii="Times New Roman" w:eastAsia="Times New Roman" w:hAnsi="Times New Roman" w:cs="Times New Roman"/>
          <w:color w:val="000000"/>
          <w:sz w:val="28"/>
          <w:szCs w:val="28"/>
          <w:lang w:eastAsia="ru-RU"/>
        </w:rPr>
        <w:t>Управления</w:t>
      </w:r>
      <w:r w:rsidRPr="00427344">
        <w:rPr>
          <w:rFonts w:ascii="Times New Roman" w:eastAsia="Times New Roman" w:hAnsi="Times New Roman" w:cs="Times New Roman"/>
          <w:color w:val="000000"/>
          <w:sz w:val="28"/>
          <w:szCs w:val="28"/>
          <w:lang w:eastAsia="ru-RU"/>
        </w:rPr>
        <w:t xml:space="preserve"> на счет 120135 </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Денежные документы» и в течение года списаны с учета на основании авансовых отчетов, актов приема-передачи обратных талонов и актов сдачи-приемки оказанных услуг.</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В соответствии с п. 1 ст. 10 Федерального закона от 06.12.2011 № 402-ФЗ «О бухгалтерском учете» (далее Закон №402-ФЗ) данные, содержащиеся в первичных учетных документах, подлежат своевременной регистрации и накоплению в регистрах бухгалтерского учета.</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Пунктом 11 Инструкции 157 н предусмотрено, что записи в регистрах бухгалтерского учета (журналах операций, иных регистрах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на </w:t>
      </w:r>
      <w:r w:rsidRPr="00427344">
        <w:rPr>
          <w:rFonts w:ascii="Times New Roman" w:eastAsia="Times New Roman" w:hAnsi="Times New Roman" w:cs="Times New Roman"/>
          <w:color w:val="000000"/>
          <w:sz w:val="28"/>
          <w:szCs w:val="28"/>
          <w:lang w:eastAsia="ru-RU"/>
        </w:rPr>
        <w:t>основании</w:t>
      </w:r>
      <w:r w:rsidRPr="00427344">
        <w:rPr>
          <w:rFonts w:ascii="Times New Roman" w:eastAsia="Times New Roman" w:hAnsi="Times New Roman" w:cs="Times New Roman"/>
          <w:color w:val="000000"/>
          <w:sz w:val="28"/>
          <w:szCs w:val="28"/>
          <w:lang w:eastAsia="ru-RU"/>
        </w:rPr>
        <w:t xml:space="preserve"> как отдельных документов, так и группы однородных документов.</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Однако по состоянию </w:t>
      </w:r>
      <w:r w:rsidRPr="00427344">
        <w:rPr>
          <w:rFonts w:ascii="Times New Roman" w:eastAsia="Times New Roman" w:hAnsi="Times New Roman" w:cs="Times New Roman"/>
          <w:color w:val="000000"/>
          <w:sz w:val="28"/>
          <w:szCs w:val="28"/>
          <w:lang w:eastAsia="ru-RU"/>
        </w:rPr>
        <w:t>на</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sidRPr="00427344">
        <w:rPr>
          <w:rFonts w:ascii="Times New Roman" w:eastAsia="Times New Roman" w:hAnsi="Times New Roman" w:cs="Times New Roman"/>
          <w:color w:val="000000"/>
          <w:sz w:val="28"/>
          <w:szCs w:val="28"/>
          <w:lang w:eastAsia="ru-RU"/>
        </w:rPr>
        <w:t>выбытые</w:t>
      </w:r>
      <w:r w:rsidRPr="00427344">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с</w:t>
      </w:r>
      <w:r w:rsidRPr="00427344">
        <w:rPr>
          <w:rFonts w:ascii="Times New Roman" w:eastAsia="Times New Roman" w:hAnsi="Times New Roman" w:cs="Times New Roman"/>
          <w:color w:val="000000"/>
          <w:sz w:val="28"/>
          <w:szCs w:val="28"/>
          <w:lang w:eastAsia="ru-RU"/>
        </w:rPr>
        <w:t xml:space="preserve"> учета путевки числятся на </w:t>
      </w:r>
      <w:r w:rsidRPr="00427344">
        <w:rPr>
          <w:rFonts w:ascii="Times New Roman" w:eastAsia="Times New Roman" w:hAnsi="Times New Roman" w:cs="Times New Roman"/>
          <w:color w:val="000000"/>
          <w:sz w:val="28"/>
          <w:szCs w:val="28"/>
          <w:lang w:eastAsia="ru-RU"/>
        </w:rPr>
        <w:t>забалансовом</w:t>
      </w:r>
      <w:r w:rsidRPr="00427344">
        <w:rPr>
          <w:rFonts w:ascii="Times New Roman" w:eastAsia="Times New Roman" w:hAnsi="Times New Roman" w:cs="Times New Roman"/>
          <w:color w:val="000000"/>
          <w:sz w:val="28"/>
          <w:szCs w:val="28"/>
          <w:lang w:eastAsia="ru-RU"/>
        </w:rPr>
        <w:t xml:space="preserve"> счете 03 «бланки строгой отчетности» на сумму </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sidRPr="00427344">
        <w:rPr>
          <w:rFonts w:ascii="Times New Roman" w:eastAsia="Times New Roman" w:hAnsi="Times New Roman" w:cs="Times New Roman"/>
          <w:color w:val="000000"/>
          <w:sz w:val="28"/>
          <w:szCs w:val="28"/>
          <w:lang w:eastAsia="ru-RU"/>
        </w:rPr>
        <w:t>руб.</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В соответствии с п. 337 Инструкции 157н счет 03 предназначен для учета бланков строгой отчетности (бланков трудовых книжек, вкладышей к ним, аттестатов, дипломов, свидетельств, сертификатов, бланков листков нетрудоспособности, квитанций и иных бланков строгой отчетности), выданных ответственным лицам с мест хранения (со склада) для их оформления (использования в рамках хозяйственной деятельности учреждения) или находящихся у ответственных лиц с момента их приобретения</w:t>
      </w:r>
      <w:r w:rsidRPr="00427344">
        <w:rPr>
          <w:rFonts w:ascii="Times New Roman" w:eastAsia="Times New Roman" w:hAnsi="Times New Roman" w:cs="Times New Roman"/>
          <w:color w:val="000000"/>
          <w:sz w:val="28"/>
          <w:szCs w:val="28"/>
          <w:lang w:eastAsia="ru-RU"/>
        </w:rPr>
        <w:t>. Перечень бланков, относимых к бланкам строгой отчетности, устанавливается учреждением в рамках формирования учетной политики.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Бланки строгой отчетности учитываются на </w:t>
      </w:r>
      <w:r w:rsidRPr="00427344">
        <w:rPr>
          <w:rFonts w:ascii="Times New Roman" w:eastAsia="Times New Roman" w:hAnsi="Times New Roman" w:cs="Times New Roman"/>
          <w:color w:val="000000"/>
          <w:sz w:val="28"/>
          <w:szCs w:val="28"/>
          <w:lang w:eastAsia="ru-RU"/>
        </w:rPr>
        <w:t>забалансовом</w:t>
      </w:r>
      <w:r w:rsidRPr="00427344">
        <w:rPr>
          <w:rFonts w:ascii="Times New Roman" w:eastAsia="Times New Roman" w:hAnsi="Times New Roman" w:cs="Times New Roman"/>
          <w:color w:val="000000"/>
          <w:sz w:val="28"/>
          <w:szCs w:val="28"/>
          <w:lang w:eastAsia="ru-RU"/>
        </w:rPr>
        <w:t xml:space="preserve"> счете в условной оценке: один бланк, один рубль, а в случаях установленной учреждением в рамках формирования учетной политики: по стоимости приобретения бланков.</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Внутренние перемещения бланков строгой отчетности в учреждении отражаются по </w:t>
      </w:r>
      <w:r w:rsidRPr="00427344">
        <w:rPr>
          <w:rFonts w:ascii="Times New Roman" w:eastAsia="Times New Roman" w:hAnsi="Times New Roman" w:cs="Times New Roman"/>
          <w:color w:val="000000"/>
          <w:sz w:val="28"/>
          <w:szCs w:val="28"/>
          <w:lang w:eastAsia="ru-RU"/>
        </w:rPr>
        <w:t>забалансовому</w:t>
      </w:r>
      <w:r w:rsidRPr="00427344">
        <w:rPr>
          <w:rFonts w:ascii="Times New Roman" w:eastAsia="Times New Roman" w:hAnsi="Times New Roman" w:cs="Times New Roman"/>
          <w:color w:val="000000"/>
          <w:sz w:val="28"/>
          <w:szCs w:val="28"/>
          <w:lang w:eastAsia="ru-RU"/>
        </w:rPr>
        <w:t xml:space="preserve"> счету на основании оправдательных первичных документов, путем изменения ответственного лица и (или) места хранения.</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Выбытие бланков строгой отчетности при их оформлении (выдаче), передаче иному юридическому лицу, ответственному за их оформление (выдачу), а также в связи с выявлением порчи, хищений, недостачи, принятием решения </w:t>
      </w:r>
      <w:r w:rsidRPr="00427344">
        <w:rPr>
          <w:rFonts w:ascii="Times New Roman" w:eastAsia="Times New Roman" w:hAnsi="Times New Roman" w:cs="Times New Roman"/>
          <w:color w:val="000000"/>
          <w:sz w:val="28"/>
          <w:szCs w:val="28"/>
          <w:lang w:eastAsia="ru-RU"/>
        </w:rPr>
        <w:t>о</w:t>
      </w:r>
      <w:r w:rsidRPr="00427344">
        <w:rPr>
          <w:rFonts w:ascii="Times New Roman" w:eastAsia="Times New Roman" w:hAnsi="Times New Roman" w:cs="Times New Roman"/>
          <w:color w:val="000000"/>
          <w:sz w:val="28"/>
          <w:szCs w:val="28"/>
          <w:lang w:eastAsia="ru-RU"/>
        </w:rPr>
        <w:t xml:space="preserve"> их списании (уничтожении), производится на основании Акта (Акта приема-передачи, Акта о списании) по стоимости, по которой бланки строгой отчетности были ранее приняты к учету.</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 нарушение п. 7 Инструкции 191 н годовая инвентаризация остатков </w:t>
      </w:r>
      <w:r w:rsidRPr="00427344">
        <w:rPr>
          <w:rFonts w:ascii="Times New Roman" w:eastAsia="Times New Roman" w:hAnsi="Times New Roman" w:cs="Times New Roman"/>
          <w:color w:val="000000"/>
          <w:sz w:val="28"/>
          <w:szCs w:val="28"/>
          <w:lang w:eastAsia="ru-RU"/>
        </w:rPr>
        <w:t>забалансового</w:t>
      </w:r>
      <w:r w:rsidRPr="00427344">
        <w:rPr>
          <w:rFonts w:ascii="Times New Roman" w:eastAsia="Times New Roman" w:hAnsi="Times New Roman" w:cs="Times New Roman"/>
          <w:color w:val="000000"/>
          <w:sz w:val="28"/>
          <w:szCs w:val="28"/>
          <w:lang w:eastAsia="ru-RU"/>
        </w:rPr>
        <w:t xml:space="preserve"> счета 03 «бланки строгой отчетности» не проводилась.</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Актом №1 списания бланков строгой отчетности от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года, Бухгалтерской справкой за январь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года были исправлены ошибочно введенные на </w:t>
      </w:r>
      <w:r w:rsidRPr="00427344">
        <w:rPr>
          <w:rFonts w:ascii="Times New Roman" w:eastAsia="Times New Roman" w:hAnsi="Times New Roman" w:cs="Times New Roman"/>
          <w:color w:val="000000"/>
          <w:sz w:val="28"/>
          <w:szCs w:val="28"/>
          <w:lang w:eastAsia="ru-RU"/>
        </w:rPr>
        <w:t>забалансовый</w:t>
      </w:r>
      <w:r w:rsidRPr="00427344">
        <w:rPr>
          <w:rFonts w:ascii="Times New Roman" w:eastAsia="Times New Roman" w:hAnsi="Times New Roman" w:cs="Times New Roman"/>
          <w:color w:val="000000"/>
          <w:sz w:val="28"/>
          <w:szCs w:val="28"/>
          <w:lang w:eastAsia="ru-RU"/>
        </w:rPr>
        <w:t xml:space="preserve"> счет 03 «бланки строгой отчетности» путевки по накладной от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по муниципальному контракту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от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серия ЭК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шт. на сумму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руб.</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Отражение 1852 путевок на </w:t>
      </w:r>
      <w:r w:rsidRPr="00427344">
        <w:rPr>
          <w:rFonts w:ascii="Times New Roman" w:eastAsia="Times New Roman" w:hAnsi="Times New Roman" w:cs="Times New Roman"/>
          <w:color w:val="000000"/>
          <w:sz w:val="28"/>
          <w:szCs w:val="28"/>
          <w:lang w:eastAsia="ru-RU"/>
        </w:rPr>
        <w:t>забалансовом</w:t>
      </w:r>
      <w:r w:rsidRPr="00427344">
        <w:rPr>
          <w:rFonts w:ascii="Times New Roman" w:eastAsia="Times New Roman" w:hAnsi="Times New Roman" w:cs="Times New Roman"/>
          <w:color w:val="000000"/>
          <w:sz w:val="28"/>
          <w:szCs w:val="28"/>
          <w:lang w:eastAsia="ru-RU"/>
        </w:rPr>
        <w:t xml:space="preserve"> счете привело к искажению показателей бюджетной отчетности Управления (ф.</w:t>
      </w:r>
      <w:r w:rsidRPr="007621BC" w:rsidR="007621BC">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в Справке о наличии имущества и обязательств на </w:t>
      </w:r>
      <w:r w:rsidRPr="00427344">
        <w:rPr>
          <w:rFonts w:ascii="Times New Roman" w:eastAsia="Times New Roman" w:hAnsi="Times New Roman" w:cs="Times New Roman"/>
          <w:color w:val="000000"/>
          <w:sz w:val="28"/>
          <w:szCs w:val="28"/>
          <w:lang w:eastAsia="ru-RU"/>
        </w:rPr>
        <w:t>забалансовых</w:t>
      </w:r>
      <w:r w:rsidRPr="00427344">
        <w:rPr>
          <w:rFonts w:ascii="Times New Roman" w:eastAsia="Times New Roman" w:hAnsi="Times New Roman" w:cs="Times New Roman"/>
          <w:color w:val="000000"/>
          <w:sz w:val="28"/>
          <w:szCs w:val="28"/>
          <w:lang w:eastAsia="ru-RU"/>
        </w:rPr>
        <w:t xml:space="preserve"> счетах по строке 030 счет 03 «Бланки строгой отчетности» на сумму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тыс</w:t>
      </w:r>
      <w:r w:rsidRPr="00427344">
        <w:rPr>
          <w:rFonts w:ascii="Times New Roman" w:eastAsia="Times New Roman" w:hAnsi="Times New Roman" w:cs="Times New Roman"/>
          <w:color w:val="000000"/>
          <w:sz w:val="28"/>
          <w:szCs w:val="28"/>
          <w:lang w:eastAsia="ru-RU"/>
        </w:rPr>
        <w:t>.р</w:t>
      </w:r>
      <w:r w:rsidRPr="00427344">
        <w:rPr>
          <w:rFonts w:ascii="Times New Roman" w:eastAsia="Times New Roman" w:hAnsi="Times New Roman" w:cs="Times New Roman"/>
          <w:color w:val="000000"/>
          <w:sz w:val="28"/>
          <w:szCs w:val="28"/>
          <w:lang w:eastAsia="ru-RU"/>
        </w:rPr>
        <w:t>уб</w:t>
      </w:r>
      <w:r w:rsidRPr="00427344">
        <w:rPr>
          <w:rFonts w:ascii="Times New Roman" w:eastAsia="Times New Roman" w:hAnsi="Times New Roman" w:cs="Times New Roman"/>
          <w:color w:val="000000"/>
          <w:sz w:val="28"/>
          <w:szCs w:val="28"/>
          <w:lang w:eastAsia="ru-RU"/>
        </w:rPr>
        <w:t>. (на 100 %) что превышает 10% от показателей, указанных в отчетности.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Кроме того, в соответствии с частью 1 ст. 13 Федерального закона «О бухгалтерском учете» № 402 от 06.12.2011 года (далее Федеральный закон №402)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sidRPr="00427344">
        <w:rPr>
          <w:rFonts w:ascii="Times New Roman" w:eastAsia="Times New Roman" w:hAnsi="Times New Roman" w:cs="Times New Roman"/>
          <w:color w:val="000000"/>
          <w:sz w:val="28"/>
          <w:szCs w:val="28"/>
          <w:lang w:eastAsia="ru-RU"/>
        </w:rPr>
        <w:t xml:space="preserve">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В соответствии с п.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28.12.2010 №191н (далее - Инструкция № 191 н) бюджетная отчетность составляется:</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на основе данных Главной книги и (или) других регистров бюджетного учета,</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установленных законодательством Российской Федерации для получателей бюджетных средств, администраторов доходов бюджетов,</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администраторов источников</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финансирования дефицита бюджетов, финансовых органов, органов Федерального казначейства, органов, осуществляющих кассовое обслуживание,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на основе плановых (прогнозных) и (или) аналитических (управленческих) данных, сформированных в ходе осуществления субъектом учета своей деятельности;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на основании показателей бюджетной отчетности, представленной получателями,</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распорядителями, главными распорядителями бюджетных средств, администраторами, главными администраторами доходов бюджета,</w:t>
      </w:r>
      <w:r w:rsidRPr="00427344">
        <w:rPr>
          <w:rFonts w:ascii="Times New Roman" w:eastAsia="Times New Roman" w:hAnsi="Times New Roman" w:cs="Times New Roman"/>
          <w:color w:val="000000"/>
          <w:sz w:val="28"/>
          <w:szCs w:val="28"/>
          <w:lang w:eastAsia="ru-RU"/>
        </w:rPr>
        <w:tab/>
        <w:t>администраторами, главными</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администраторами источников финансирования дефицита бюджета, финансовыми органами, органами Федерального казначейства, органами, осуществляющими кассовое обслуживание, обобщенных путем суммирования</w:t>
      </w:r>
      <w:r w:rsidRPr="00427344">
        <w:rPr>
          <w:rFonts w:ascii="Times New Roman" w:eastAsia="Times New Roman" w:hAnsi="Times New Roman" w:cs="Times New Roman"/>
          <w:color w:val="000000"/>
          <w:sz w:val="28"/>
          <w:szCs w:val="28"/>
          <w:lang w:eastAsia="ru-RU"/>
        </w:rPr>
        <w:tab/>
        <w:t>одноименных показателей по</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соответствующим строкам и графам с исключением в установленном настоящей Инструкцией порядке взаимосвязанных показателей по консолидируемым позициям бюджетной отчетности;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на основании показателей последней бюджетной отчетности, представленной субъекту консолидированной бюджетной отчетности.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В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(далее - бюджетные, автономные учреждения), созданных Российской Федерацией, субъектом Российской Федерации, муниципальным образованием (далее - Учредитель), финансовые органы публично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правовых образований формируют консолидированную бюджетную отчетность с учетом выверки взаимозависимых показателей годовой, квартальной консолидированной бухгалтерской отчетности бюджетных и автономных учреждений, сформированной ими на основании бухгалтерской</w:t>
      </w:r>
      <w:r w:rsidRPr="00427344">
        <w:rPr>
          <w:rFonts w:ascii="Times New Roman" w:eastAsia="Times New Roman" w:hAnsi="Times New Roman" w:cs="Times New Roman"/>
          <w:color w:val="000000"/>
          <w:sz w:val="28"/>
          <w:szCs w:val="28"/>
          <w:lang w:eastAsia="ru-RU"/>
        </w:rPr>
        <w:t xml:space="preserve"> отчетности бюджетных, автономных учреждений, представленной бюджетными, автономными учреждениями по формам и в порядке, установленным Министерством финансов Российской Федерации.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П. 167 Инструкции 191 н предусмотрено, что:</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 xml:space="preserve">показатели, отраженные в Сведениях (ф.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должны быть подтверждены соответствующими регистрами бюджетного учета;</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в группе граф 5-8 «изменение задолженности» отражаются показатели расчетов по номерам счетов, содержащим в 24 - 26 разрядах соответствующую подстатью КОСГУ:</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а)</w:t>
      </w:r>
      <w:r w:rsidRPr="00427344">
        <w:rPr>
          <w:rFonts w:ascii="Times New Roman" w:eastAsia="Times New Roman" w:hAnsi="Times New Roman" w:cs="Times New Roman"/>
          <w:color w:val="000000"/>
          <w:sz w:val="28"/>
          <w:szCs w:val="28"/>
          <w:lang w:eastAsia="ru-RU"/>
        </w:rPr>
        <w:tab/>
        <w:t xml:space="preserve">обороты расчетов по соответствующим подстатьям КОСГУ статей КОСГУ 560 и 660 с отражением в графе 1 раздела 1 Сведений (ф. 0503169) номера счета аналитического учета счетов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w:t>
      </w:r>
      <w:r w:rsidR="007621BC">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с указанием в 24 - 25 разрядах номера счета нулей, в 26 разряде номера счета третий разряд соответствующей под статьи КОСГУ "Увеличения прочей дебиторской задолженности";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б) обороты расчетов по соответствующим подстатьям КОСГУ статей КОСГУ 730 и 830 с отражением в графе 1 раздела 1 Сведений (ф.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номера счета аналитического учета счетов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с указанием в 24 - 25 разрядах номера счета нулей, в 26 разряде номера счета третий разряд соответствующей под статьи КОСГУ "Увеличения прочей кредиторской задолженности".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П.69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учетом изменений), утвержденной приказом Министерства финансов Российской Федерации от 25.03.2011 № </w:t>
      </w:r>
      <w:r w:rsidRPr="00427344">
        <w:rPr>
          <w:rFonts w:ascii="Times New Roman" w:eastAsia="Times New Roman" w:hAnsi="Times New Roman" w:cs="Times New Roman"/>
          <w:color w:val="000000"/>
          <w:sz w:val="28"/>
          <w:szCs w:val="28"/>
          <w:lang w:eastAsia="ru-RU"/>
        </w:rPr>
        <w:t>ЗЗн</w:t>
      </w:r>
      <w:r w:rsidRPr="00427344">
        <w:rPr>
          <w:rFonts w:ascii="Times New Roman" w:eastAsia="Times New Roman" w:hAnsi="Times New Roman" w:cs="Times New Roman"/>
          <w:color w:val="000000"/>
          <w:sz w:val="28"/>
          <w:szCs w:val="28"/>
          <w:lang w:eastAsia="ru-RU"/>
        </w:rPr>
        <w:t xml:space="preserve"> (далее - Инструкция № </w:t>
      </w:r>
      <w:r>
        <w:rPr>
          <w:rFonts w:ascii="Times New Roman" w:eastAsia="Times New Roman" w:hAnsi="Times New Roman" w:cs="Times New Roman"/>
          <w:color w:val="000000"/>
          <w:sz w:val="28"/>
          <w:szCs w:val="28"/>
          <w:lang w:eastAsia="ru-RU"/>
        </w:rPr>
        <w:t>33</w:t>
      </w:r>
      <w:r w:rsidRPr="00427344">
        <w:rPr>
          <w:rFonts w:ascii="Times New Roman" w:eastAsia="Times New Roman" w:hAnsi="Times New Roman" w:cs="Times New Roman"/>
          <w:color w:val="000000"/>
          <w:sz w:val="28"/>
          <w:szCs w:val="28"/>
          <w:lang w:eastAsia="ru-RU"/>
        </w:rPr>
        <w:t>н) предусмотрено, что:</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 xml:space="preserve">показатели, отраженные в Приложении (ф.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д</w:t>
      </w:r>
      <w:r w:rsidRPr="00427344">
        <w:rPr>
          <w:rFonts w:ascii="Times New Roman" w:eastAsia="Times New Roman" w:hAnsi="Times New Roman" w:cs="Times New Roman"/>
          <w:color w:val="000000"/>
          <w:sz w:val="28"/>
          <w:szCs w:val="28"/>
          <w:lang w:eastAsia="ru-RU"/>
        </w:rPr>
        <w:t>олжны быть подтверждены соответствующими регистрами бухгалтерского учета;</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ab/>
        <w:t>в группе граф 5-8 "изменение задолженности" отражаются показатели расчетов по номерам счетов, содержащим в 24 - 26 разрядах соответствующую подстатью КОСГУ:</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обороты</w:t>
      </w:r>
      <w:r w:rsidRPr="00427344">
        <w:rPr>
          <w:rFonts w:ascii="Times New Roman" w:eastAsia="Times New Roman" w:hAnsi="Times New Roman" w:cs="Times New Roman"/>
          <w:color w:val="000000"/>
          <w:sz w:val="28"/>
          <w:szCs w:val="28"/>
          <w:lang w:eastAsia="ru-RU"/>
        </w:rPr>
        <w:tab/>
        <w:t xml:space="preserve">расчетов по соответствующим подстатьям КОСГУ статей КОСГУ 560 и 660 с отражением в графе 1 раздела 1 Сведений (ф.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номера счета аналитического учета счетов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с указанием в 24 - 25 разрядах номера счета нулей, в 26 разряде номера счета третий разряд соответствующей подстатьи КОСГУ "Увеличения прочей дебиторской задолженности";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обороты</w:t>
      </w:r>
      <w:r w:rsidRPr="00427344">
        <w:rPr>
          <w:rFonts w:ascii="Times New Roman" w:eastAsia="Times New Roman" w:hAnsi="Times New Roman" w:cs="Times New Roman"/>
          <w:color w:val="000000"/>
          <w:sz w:val="28"/>
          <w:szCs w:val="28"/>
          <w:lang w:eastAsia="ru-RU"/>
        </w:rPr>
        <w:tab/>
        <w:t xml:space="preserve">расчетов по соответствующим подстатьям КОСГУ статей КОСГУ 730 и 830 с отражением в графе 1 раздела 1 Сведений (ф.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номера счета аналитического учета счетов </w:t>
      </w:r>
      <w:r w:rsidR="007621BC">
        <w:rPr>
          <w:rFonts w:ascii="Times New Roman" w:hAnsi="Times New Roman" w:cs="Times New Roman"/>
          <w:sz w:val="28"/>
          <w:szCs w:val="28"/>
        </w:rPr>
        <w:t>/изъято//изъято/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w:t>
      </w:r>
      <w:r w:rsidRPr="007621BC" w:rsidR="007621BC">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с указанием в 24 - 25 разрядах номера счета нулей, в 26 разряде номера счета третий разряд соответствующей подстатьи КОСГУ "Увеличения прочей кредиторской задолженности".</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Проверкой установлено, что показатели, отраженные в графах 5,7 в формах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«Сведения по дебиторской и кредиторской задолженности учреждения» и </w:t>
      </w:r>
      <w:r w:rsidR="007621BC">
        <w:rPr>
          <w:rFonts w:ascii="Times New Roman" w:hAnsi="Times New Roman" w:cs="Times New Roman"/>
          <w:sz w:val="28"/>
          <w:szCs w:val="28"/>
        </w:rPr>
        <w:t>/изъято/</w:t>
      </w:r>
      <w:r w:rsidR="007621BC">
        <w:rPr>
          <w:rFonts w:ascii="Times New Roman" w:eastAsia="Times New Roman" w:hAnsi="Times New Roman" w:cs="Times New Roman"/>
          <w:color w:val="000000"/>
          <w:sz w:val="28"/>
          <w:szCs w:val="28"/>
          <w:lang w:eastAsia="ru-RU"/>
        </w:rPr>
        <w:t xml:space="preserve"> </w:t>
      </w:r>
      <w:r w:rsidRPr="00427344">
        <w:rPr>
          <w:rFonts w:ascii="Times New Roman" w:eastAsia="Times New Roman" w:hAnsi="Times New Roman" w:cs="Times New Roman"/>
          <w:color w:val="000000"/>
          <w:sz w:val="28"/>
          <w:szCs w:val="28"/>
          <w:lang w:eastAsia="ru-RU"/>
        </w:rPr>
        <w:t xml:space="preserve">«Сведения по дебиторской и кредиторской задолженности» не </w:t>
      </w:r>
      <w:r w:rsidRPr="00427344">
        <w:rPr>
          <w:rFonts w:ascii="Times New Roman" w:eastAsia="Times New Roman" w:hAnsi="Times New Roman" w:cs="Times New Roman"/>
          <w:color w:val="000000"/>
          <w:sz w:val="28"/>
          <w:szCs w:val="28"/>
          <w:lang w:eastAsia="ru-RU"/>
        </w:rPr>
        <w:t xml:space="preserve">соответствуют показателям по соответствующим счетам учета Главной книги за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год.</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 xml:space="preserve">В соответствии с Приказом Минфина России от 30 марта 2015 года </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Главная книга форма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является регистром бухгалтерского учета.</w:t>
      </w:r>
    </w:p>
    <w:p w:rsidR="00522799" w:rsidRPr="00427344" w:rsidP="00522799">
      <w:pPr>
        <w:spacing w:after="0"/>
        <w:ind w:firstLine="567"/>
        <w:jc w:val="both"/>
        <w:rPr>
          <w:rFonts w:ascii="Times New Roman" w:eastAsia="Times New Roman" w:hAnsi="Times New Roman" w:cs="Times New Roman"/>
          <w:color w:val="000000"/>
          <w:sz w:val="28"/>
          <w:szCs w:val="28"/>
          <w:lang w:eastAsia="ru-RU"/>
        </w:rPr>
      </w:pPr>
      <w:r w:rsidRPr="00427344">
        <w:rPr>
          <w:rFonts w:ascii="Times New Roman" w:eastAsia="Times New Roman" w:hAnsi="Times New Roman" w:cs="Times New Roman"/>
          <w:color w:val="000000"/>
          <w:sz w:val="28"/>
          <w:szCs w:val="28"/>
          <w:lang w:eastAsia="ru-RU"/>
        </w:rPr>
        <w:t>Кроме того</w:t>
      </w:r>
      <w:r>
        <w:rPr>
          <w:rFonts w:ascii="Times New Roman" w:eastAsia="Times New Roman" w:hAnsi="Times New Roman" w:cs="Times New Roman"/>
          <w:color w:val="000000"/>
          <w:sz w:val="28"/>
          <w:szCs w:val="28"/>
          <w:lang w:eastAsia="ru-RU"/>
        </w:rPr>
        <w:t>,</w:t>
      </w:r>
      <w:r w:rsidRPr="00427344">
        <w:rPr>
          <w:rFonts w:ascii="Times New Roman" w:eastAsia="Times New Roman" w:hAnsi="Times New Roman" w:cs="Times New Roman"/>
          <w:color w:val="000000"/>
          <w:sz w:val="28"/>
          <w:szCs w:val="28"/>
          <w:lang w:eastAsia="ru-RU"/>
        </w:rPr>
        <w:t xml:space="preserve"> к проверке предоставлен Акт инвентаризации расчетов с покупателями, поставщиками и прочими дебиторами и кредиторами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от </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Pr="00427344">
        <w:rPr>
          <w:rFonts w:ascii="Times New Roman" w:eastAsia="Times New Roman" w:hAnsi="Times New Roman" w:cs="Times New Roman"/>
          <w:color w:val="000000"/>
          <w:sz w:val="28"/>
          <w:szCs w:val="28"/>
          <w:lang w:eastAsia="ru-RU"/>
        </w:rPr>
        <w:t xml:space="preserve">года, в котором сумма дебиторской задолженности имеет нулевой показатель. Согласно формы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 xml:space="preserve"> «Сведения по дебиторской и кредиторской задолженности» (вид деятельности - бюджетная, вид задолженности - дебиторская) на конец отчетного периода отражена дебиторская задолженность в сумме </w:t>
      </w:r>
      <w:r w:rsidR="007621BC">
        <w:rPr>
          <w:rFonts w:ascii="Times New Roman" w:hAnsi="Times New Roman" w:cs="Times New Roman"/>
          <w:sz w:val="28"/>
          <w:szCs w:val="28"/>
        </w:rPr>
        <w:t>/изъято/</w:t>
      </w:r>
      <w:r w:rsidRPr="00427344">
        <w:rPr>
          <w:rFonts w:ascii="Times New Roman" w:eastAsia="Times New Roman" w:hAnsi="Times New Roman" w:cs="Times New Roman"/>
          <w:color w:val="000000"/>
          <w:sz w:val="28"/>
          <w:szCs w:val="28"/>
          <w:lang w:eastAsia="ru-RU"/>
        </w:rPr>
        <w:t>тыс</w:t>
      </w:r>
      <w:r w:rsidRPr="00427344">
        <w:rPr>
          <w:rFonts w:ascii="Times New Roman" w:eastAsia="Times New Roman" w:hAnsi="Times New Roman" w:cs="Times New Roman"/>
          <w:color w:val="000000"/>
          <w:sz w:val="28"/>
          <w:szCs w:val="28"/>
          <w:lang w:eastAsia="ru-RU"/>
        </w:rPr>
        <w:t>.р</w:t>
      </w:r>
      <w:r w:rsidRPr="00427344">
        <w:rPr>
          <w:rFonts w:ascii="Times New Roman" w:eastAsia="Times New Roman" w:hAnsi="Times New Roman" w:cs="Times New Roman"/>
          <w:color w:val="000000"/>
          <w:sz w:val="28"/>
          <w:szCs w:val="28"/>
          <w:lang w:eastAsia="ru-RU"/>
        </w:rPr>
        <w:t>уб</w:t>
      </w:r>
      <w:r w:rsidRPr="00427344">
        <w:rPr>
          <w:rFonts w:ascii="Times New Roman" w:eastAsia="Times New Roman" w:hAnsi="Times New Roman" w:cs="Times New Roman"/>
          <w:color w:val="000000"/>
          <w:sz w:val="28"/>
          <w:szCs w:val="28"/>
          <w:lang w:eastAsia="ru-RU"/>
        </w:rPr>
        <w:t>., что не соответствует результатам инвентаризации.</w:t>
      </w:r>
    </w:p>
    <w:p w:rsidR="00522799" w:rsidP="00522799">
      <w:pPr>
        <w:spacing w:after="0"/>
        <w:ind w:firstLine="709"/>
        <w:jc w:val="both"/>
        <w:rPr>
          <w:rFonts w:ascii="Times New Roman" w:eastAsia="Times New Roman" w:hAnsi="Times New Roman" w:cs="Times New Roman"/>
          <w:color w:val="000000"/>
          <w:sz w:val="28"/>
          <w:szCs w:val="28"/>
          <w:highlight w:val="red"/>
          <w:lang w:eastAsia="ru-RU"/>
        </w:rPr>
      </w:pPr>
      <w:r w:rsidRPr="00427344">
        <w:rPr>
          <w:rFonts w:ascii="Times New Roman" w:eastAsia="Times New Roman" w:hAnsi="Times New Roman" w:cs="Times New Roman"/>
          <w:color w:val="000000"/>
          <w:sz w:val="28"/>
          <w:szCs w:val="28"/>
          <w:lang w:eastAsia="ru-RU"/>
        </w:rPr>
        <w:t>Указанное</w:t>
      </w:r>
      <w:r w:rsidRPr="00427344">
        <w:rPr>
          <w:rFonts w:ascii="Times New Roman" w:eastAsia="Times New Roman" w:hAnsi="Times New Roman" w:cs="Times New Roman"/>
          <w:color w:val="000000"/>
          <w:sz w:val="28"/>
          <w:szCs w:val="28"/>
          <w:lang w:eastAsia="ru-RU"/>
        </w:rPr>
        <w:t xml:space="preserve"> привело к нарушению требований, установленных частью 1 ст. 13 Федерального закона № 402-ФЗ, п. 7 и п.167 Инструкции № 191н и п.69 Инструкции 33 </w:t>
      </w:r>
      <w:r>
        <w:rPr>
          <w:rFonts w:ascii="Times New Roman" w:eastAsia="Times New Roman" w:hAnsi="Times New Roman" w:cs="Times New Roman"/>
          <w:color w:val="000000"/>
          <w:sz w:val="28"/>
          <w:szCs w:val="28"/>
          <w:lang w:eastAsia="ru-RU"/>
        </w:rPr>
        <w:t>н.</w:t>
      </w:r>
    </w:p>
    <w:p w:rsidR="00522799" w:rsidRPr="00DE4B72" w:rsidP="00522799">
      <w:pPr>
        <w:spacing w:after="0"/>
        <w:ind w:firstLine="709"/>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sz w:val="28"/>
          <w:szCs w:val="28"/>
          <w:lang w:eastAsia="ru-RU"/>
        </w:rPr>
        <w:t xml:space="preserve">Таким образом, </w:t>
      </w:r>
      <w:r>
        <w:rPr>
          <w:rFonts w:ascii="Times New Roman" w:hAnsi="Times New Roman" w:cs="Times New Roman"/>
          <w:sz w:val="28"/>
          <w:szCs w:val="28"/>
        </w:rPr>
        <w:t>МКУ</w:t>
      </w:r>
      <w:r w:rsidRPr="00545292">
        <w:rPr>
          <w:rFonts w:ascii="Times New Roman" w:hAnsi="Times New Roman" w:cs="Times New Roman"/>
          <w:sz w:val="28"/>
          <w:szCs w:val="28"/>
        </w:rPr>
        <w:t xml:space="preserve"> «Централизованн</w:t>
      </w:r>
      <w:r>
        <w:rPr>
          <w:rFonts w:ascii="Times New Roman" w:hAnsi="Times New Roman" w:cs="Times New Roman"/>
          <w:sz w:val="28"/>
          <w:szCs w:val="28"/>
        </w:rPr>
        <w:t>ой</w:t>
      </w:r>
      <w:r w:rsidRPr="00545292">
        <w:rPr>
          <w:rFonts w:ascii="Times New Roman" w:hAnsi="Times New Roman" w:cs="Times New Roman"/>
          <w:sz w:val="28"/>
          <w:szCs w:val="28"/>
        </w:rPr>
        <w:t xml:space="preserve"> бухгалтери</w:t>
      </w:r>
      <w:r>
        <w:rPr>
          <w:rFonts w:ascii="Times New Roman" w:hAnsi="Times New Roman" w:cs="Times New Roman"/>
          <w:sz w:val="28"/>
          <w:szCs w:val="28"/>
        </w:rPr>
        <w:t>ей</w:t>
      </w:r>
      <w:r w:rsidRPr="00545292">
        <w:rPr>
          <w:rFonts w:ascii="Times New Roman" w:hAnsi="Times New Roman" w:cs="Times New Roman"/>
          <w:sz w:val="28"/>
          <w:szCs w:val="28"/>
        </w:rPr>
        <w:t xml:space="preserve"> учреждений молодежи, спорта и туризма» Администрации города Симферополя Республики Крым</w:t>
      </w:r>
      <w:r>
        <w:rPr>
          <w:rFonts w:ascii="Times New Roman" w:hAnsi="Times New Roman" w:cs="Times New Roman"/>
          <w:sz w:val="28"/>
          <w:szCs w:val="28"/>
        </w:rPr>
        <w:t xml:space="preserve"> допущено </w:t>
      </w:r>
      <w:r w:rsidRPr="00D35552">
        <w:rPr>
          <w:rFonts w:ascii="Times New Roman" w:hAnsi="Times New Roman" w:cs="Times New Roman"/>
          <w:sz w:val="28"/>
          <w:szCs w:val="28"/>
        </w:rPr>
        <w:t>грубо</w:t>
      </w:r>
      <w:r>
        <w:rPr>
          <w:rFonts w:ascii="Times New Roman" w:hAnsi="Times New Roman" w:cs="Times New Roman"/>
          <w:sz w:val="28"/>
          <w:szCs w:val="28"/>
        </w:rPr>
        <w:t>е</w:t>
      </w:r>
      <w:r w:rsidRPr="00D35552">
        <w:rPr>
          <w:rFonts w:ascii="Times New Roman" w:hAnsi="Times New Roman" w:cs="Times New Roman"/>
          <w:sz w:val="28"/>
          <w:szCs w:val="28"/>
        </w:rPr>
        <w:t xml:space="preserve"> наруш</w:t>
      </w:r>
      <w:r>
        <w:rPr>
          <w:rFonts w:ascii="Times New Roman" w:hAnsi="Times New Roman" w:cs="Times New Roman"/>
          <w:sz w:val="28"/>
          <w:szCs w:val="28"/>
        </w:rPr>
        <w:t>ение</w:t>
      </w:r>
      <w:r w:rsidRPr="00D35552">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D35552">
        <w:rPr>
          <w:rFonts w:ascii="Times New Roman" w:hAnsi="Times New Roman" w:cs="Times New Roman"/>
          <w:sz w:val="28"/>
          <w:szCs w:val="28"/>
        </w:rPr>
        <w:t xml:space="preserve"> </w:t>
      </w:r>
      <w:r w:rsidRPr="007F73EC">
        <w:rPr>
          <w:rFonts w:ascii="Times New Roman" w:hAnsi="Times New Roman" w:cs="Times New Roman"/>
          <w:sz w:val="28"/>
          <w:szCs w:val="28"/>
        </w:rPr>
        <w:t xml:space="preserve">к бюджетному </w:t>
      </w:r>
      <w:r>
        <w:rPr>
          <w:rFonts w:ascii="Times New Roman" w:hAnsi="Times New Roman" w:cs="Times New Roman"/>
          <w:sz w:val="28"/>
          <w:szCs w:val="28"/>
        </w:rPr>
        <w:t xml:space="preserve">(бухгалтерскому) </w:t>
      </w:r>
      <w:r w:rsidRPr="007F73EC">
        <w:rPr>
          <w:rFonts w:ascii="Times New Roman" w:hAnsi="Times New Roman" w:cs="Times New Roman"/>
          <w:sz w:val="28"/>
          <w:szCs w:val="28"/>
        </w:rPr>
        <w:t>учету</w:t>
      </w:r>
      <w:r w:rsidRPr="00DD6991">
        <w:rPr>
          <w:rFonts w:ascii="Times New Roman" w:hAnsi="Times New Roman" w:cs="Times New Roman"/>
          <w:sz w:val="28"/>
          <w:szCs w:val="28"/>
        </w:rPr>
        <w:t>, в том числе к составлению бюджетной, бухгалтерской (финансовой) отчетности, в том числе к составлению либо представлению бюджетной или бухгалтерской (финансовой) отчетности, выразившееся в искажении информации об активах и финансовом результате более чем на 10%</w:t>
      </w:r>
      <w:r>
        <w:rPr>
          <w:rFonts w:ascii="Times New Roman" w:hAnsi="Times New Roman" w:cs="Times New Roman"/>
          <w:sz w:val="28"/>
          <w:szCs w:val="28"/>
        </w:rPr>
        <w:t>.</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За организацию ведения бухгалтерского (бюджетного) учета несет ответственность руководитель учреждения, который обязан возложить ведение бухгалтерского учета на главного бухгалтера или иное должностное лицо либо заключить договор об оказании услуг по ведению бухгалтерского учета (</w:t>
      </w:r>
      <w:r w:rsidRPr="00DE4B72">
        <w:rPr>
          <w:rFonts w:ascii="Times New Roman" w:eastAsia="Times New Roman" w:hAnsi="Times New Roman" w:cs="Times New Roman"/>
          <w:sz w:val="28"/>
          <w:szCs w:val="28"/>
          <w:lang w:eastAsia="ru-RU"/>
        </w:rPr>
        <w:t>ч.ч</w:t>
      </w:r>
      <w:r w:rsidRPr="00DE4B72">
        <w:rPr>
          <w:rFonts w:ascii="Times New Roman" w:eastAsia="Times New Roman" w:hAnsi="Times New Roman" w:cs="Times New Roman"/>
          <w:sz w:val="28"/>
          <w:szCs w:val="28"/>
          <w:lang w:eastAsia="ru-RU"/>
        </w:rPr>
        <w:t>. 1. 3 ст. 7 Закона №402-ФЗ).</w:t>
      </w:r>
    </w:p>
    <w:p w:rsidR="00522799"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 xml:space="preserve">Согласно ч. 3 ст. 7 Закона № 402-ФЗ, п. 14 стандарта "Концептуальные основы", п. 5 Инструкции № 157н, п. 6 Инструкции № 191н руководители </w:t>
      </w:r>
      <w:r w:rsidRPr="00DE4B72">
        <w:rPr>
          <w:rFonts w:ascii="Times New Roman" w:eastAsia="Times New Roman" w:hAnsi="Times New Roman" w:cs="Times New Roman"/>
          <w:sz w:val="28"/>
          <w:szCs w:val="28"/>
          <w:lang w:eastAsia="ru-RU"/>
        </w:rPr>
        <w:t>организаций бюджетной сферы вправе передать ведение бюджетного (бухгалтерского) учета и составление на его основе отчетности в соответствии с законодательством РФ по договору (соглашению) другому учреждению, организации (централизованной бухгалтерии). В централизованную бухгалтерию должны передаваться соответствующие первичные документы для отражения хозяйственных операций в учете согласно правилам документооборота, установленного в рамках формирования учетной политики учреждения с учетом, особенностей организации ведения учета, предусмотренных таким договором (соглашением) (п. 22 стандарта "Концептуальные основы").</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За искажение показателей бюджетной или бухгалтерской (финансовой) отчетности ответственность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Бюджетная отчетность за</w:t>
      </w:r>
      <w:r w:rsidR="007621BC">
        <w:rPr>
          <w:rFonts w:ascii="Times New Roman" w:eastAsia="Times New Roman" w:hAnsi="Times New Roman" w:cs="Times New Roman"/>
          <w:sz w:val="28"/>
          <w:szCs w:val="28"/>
          <w:lang w:eastAsia="ru-RU"/>
        </w:rPr>
        <w:t xml:space="preserve">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sidRPr="00DE4B72">
        <w:rPr>
          <w:rFonts w:ascii="Times New Roman" w:eastAsia="Times New Roman" w:hAnsi="Times New Roman" w:cs="Times New Roman"/>
          <w:sz w:val="28"/>
          <w:szCs w:val="28"/>
          <w:lang w:eastAsia="ru-RU"/>
        </w:rPr>
        <w:t>год подана</w:t>
      </w:r>
      <w:r w:rsidRPr="00DE4B72">
        <w:rPr>
          <w:rFonts w:ascii="Times New Roman" w:eastAsia="Times New Roman" w:hAnsi="Times New Roman" w:cs="Times New Roman"/>
          <w:sz w:val="28"/>
          <w:szCs w:val="28"/>
          <w:lang w:eastAsia="ru-RU"/>
        </w:rPr>
        <w:t xml:space="preserve"> начальником Управления </w:t>
      </w:r>
      <w:r w:rsidR="007621BC">
        <w:rPr>
          <w:rFonts w:ascii="Times New Roman" w:hAnsi="Times New Roman" w:cs="Times New Roman"/>
          <w:sz w:val="28"/>
          <w:szCs w:val="28"/>
        </w:rPr>
        <w:t>/изъято/</w:t>
      </w:r>
      <w:r w:rsidRPr="00DE4B72">
        <w:rPr>
          <w:rFonts w:ascii="Times New Roman" w:eastAsia="Times New Roman" w:hAnsi="Times New Roman" w:cs="Times New Roman"/>
          <w:sz w:val="28"/>
          <w:szCs w:val="28"/>
          <w:lang w:eastAsia="ru-RU"/>
        </w:rPr>
        <w:t xml:space="preserve">, директором МКУ «Централизованная бухгалтерия учреждений молодежи, спорта и туризма» Администрации города Симферополя Республики Крым (далее - МКУ ЦБ УМСТ) </w:t>
      </w:r>
      <w:r w:rsidR="007621BC">
        <w:rPr>
          <w:rFonts w:ascii="Times New Roman" w:hAnsi="Times New Roman" w:cs="Times New Roman"/>
          <w:sz w:val="28"/>
          <w:szCs w:val="28"/>
        </w:rPr>
        <w:t>/изъято/</w:t>
      </w:r>
      <w:r w:rsidRPr="00DE4B72">
        <w:rPr>
          <w:rFonts w:ascii="Times New Roman" w:eastAsia="Times New Roman" w:hAnsi="Times New Roman" w:cs="Times New Roman"/>
          <w:sz w:val="28"/>
          <w:szCs w:val="28"/>
          <w:lang w:eastAsia="ru-RU"/>
        </w:rPr>
        <w:t xml:space="preserve">и главным бухгалтером МКУ ЦБУМСТ </w:t>
      </w:r>
      <w:r w:rsidRPr="00DE4B72">
        <w:rPr>
          <w:rFonts w:ascii="Times New Roman" w:eastAsia="Times New Roman" w:hAnsi="Times New Roman" w:cs="Times New Roman"/>
          <w:sz w:val="28"/>
          <w:szCs w:val="28"/>
          <w:lang w:eastAsia="ru-RU"/>
        </w:rPr>
        <w:t>Бурмакиной</w:t>
      </w:r>
      <w:r w:rsidRPr="00DE4B72">
        <w:rPr>
          <w:rFonts w:ascii="Times New Roman" w:eastAsia="Times New Roman" w:hAnsi="Times New Roman" w:cs="Times New Roman"/>
          <w:sz w:val="28"/>
          <w:szCs w:val="28"/>
          <w:lang w:eastAsia="ru-RU"/>
        </w:rPr>
        <w:t xml:space="preserve"> Л.В.</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Между Управлением и МКУ «Централизованная бухгалтерия учреждений молодежи, спорта и туризма» заключен договор на финансово-бухг</w:t>
      </w:r>
      <w:r>
        <w:rPr>
          <w:rFonts w:ascii="Times New Roman" w:eastAsia="Times New Roman" w:hAnsi="Times New Roman" w:cs="Times New Roman"/>
          <w:sz w:val="28"/>
          <w:szCs w:val="28"/>
          <w:lang w:eastAsia="ru-RU"/>
        </w:rPr>
        <w:t>алт</w:t>
      </w:r>
      <w:r w:rsidRPr="00DE4B72">
        <w:rPr>
          <w:rFonts w:ascii="Times New Roman" w:eastAsia="Times New Roman" w:hAnsi="Times New Roman" w:cs="Times New Roman"/>
          <w:sz w:val="28"/>
          <w:szCs w:val="28"/>
          <w:lang w:eastAsia="ru-RU"/>
        </w:rPr>
        <w:t>ерское обслуживание №1 от 15.01.2018.</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Согласно указанному договору (</w:t>
      </w:r>
      <w:r w:rsidRPr="00DE4B72">
        <w:rPr>
          <w:rFonts w:ascii="Times New Roman" w:eastAsia="Times New Roman" w:hAnsi="Times New Roman" w:cs="Times New Roman"/>
          <w:sz w:val="28"/>
          <w:szCs w:val="28"/>
          <w:lang w:eastAsia="ru-RU"/>
        </w:rPr>
        <w:t>п.п</w:t>
      </w:r>
      <w:r w:rsidRPr="00DE4B72">
        <w:rPr>
          <w:rFonts w:ascii="Times New Roman" w:eastAsia="Times New Roman" w:hAnsi="Times New Roman" w:cs="Times New Roman"/>
          <w:sz w:val="28"/>
          <w:szCs w:val="28"/>
          <w:lang w:eastAsia="ru-RU"/>
        </w:rPr>
        <w:t>. 2.2.3.-2.2.5, п. 3.6.) Исполнитель (ЦБ УМСТ) обязан:</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w:t>
      </w:r>
      <w:r w:rsidRPr="00DE4B72">
        <w:rPr>
          <w:rFonts w:ascii="Times New Roman" w:eastAsia="Times New Roman" w:hAnsi="Times New Roman" w:cs="Times New Roman"/>
          <w:sz w:val="28"/>
          <w:szCs w:val="28"/>
          <w:lang w:eastAsia="ru-RU"/>
        </w:rPr>
        <w:tab/>
        <w:t>организовать ведение бухгалтерского, налогового и статистического учета операций в соответствии с требованиями законодательства Российской Федерации;</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w:t>
      </w:r>
      <w:r w:rsidRPr="00DE4B72">
        <w:rPr>
          <w:rFonts w:ascii="Times New Roman" w:eastAsia="Times New Roman" w:hAnsi="Times New Roman" w:cs="Times New Roman"/>
          <w:sz w:val="28"/>
          <w:szCs w:val="28"/>
          <w:lang w:eastAsia="ru-RU"/>
        </w:rPr>
        <w:tab/>
        <w:t>составлять и представлять в установленные сроки и в установленном порядке бухгалтерскую, статистическую, налоговую, финансовую и иную предусмотренную законодательством отчетность и проводить анализ плановых показателей для руководителя учреждения;</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w:t>
      </w:r>
      <w:r w:rsidRPr="00DE4B72">
        <w:rPr>
          <w:rFonts w:ascii="Times New Roman" w:eastAsia="Times New Roman" w:hAnsi="Times New Roman" w:cs="Times New Roman"/>
          <w:sz w:val="28"/>
          <w:szCs w:val="28"/>
          <w:lang w:eastAsia="ru-RU"/>
        </w:rPr>
        <w:tab/>
        <w:t>осуществлять работы по подготовке и принятию рабочих планов счетов, форм первичных документов, применяемых для оформления хозяйственных операций, по которым не предусмотрены типовые формы.</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Исполнитель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статистической, налоговой и иной отчетности.</w:t>
      </w:r>
    </w:p>
    <w:p w:rsidR="00522799" w:rsidRPr="00DE4B72"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 xml:space="preserve">Согласно п. 2.1. должностной инструкции заместителя директора - главного бухгалтера ЦБ УМСТ Бурмакина </w:t>
      </w:r>
      <w:r>
        <w:rPr>
          <w:rFonts w:ascii="Times New Roman" w:eastAsia="Times New Roman" w:hAnsi="Times New Roman" w:cs="Times New Roman"/>
          <w:sz w:val="28"/>
          <w:szCs w:val="28"/>
          <w:lang w:eastAsia="ru-RU"/>
        </w:rPr>
        <w:t>Л.В.</w:t>
      </w:r>
      <w:r w:rsidRPr="00DE4B72">
        <w:rPr>
          <w:rFonts w:ascii="Times New Roman" w:eastAsia="Times New Roman" w:hAnsi="Times New Roman" w:cs="Times New Roman"/>
          <w:sz w:val="28"/>
          <w:szCs w:val="28"/>
          <w:lang w:eastAsia="ru-RU"/>
        </w:rPr>
        <w:t xml:space="preserve"> организовывает процесс формирования числовых показателей отчетов, входящих в состав бухгалтерской (финансовой) отчетности учреждений, а также пояснительной записки и пояснений; контролирует правильность формирования числовых показателей отчетов, входящих в состав бухгалтерской (финансовой) отчетности учреждений.</w:t>
      </w:r>
    </w:p>
    <w:p w:rsidR="00522799" w:rsidRPr="00CF4087" w:rsidP="00522799">
      <w:pPr>
        <w:shd w:val="clear" w:color="auto" w:fill="FFFFFF"/>
        <w:spacing w:after="0"/>
        <w:ind w:right="-2" w:firstLine="567"/>
        <w:jc w:val="both"/>
        <w:rPr>
          <w:rFonts w:ascii="Times New Roman" w:eastAsia="Times New Roman" w:hAnsi="Times New Roman" w:cs="Times New Roman"/>
          <w:sz w:val="28"/>
          <w:szCs w:val="28"/>
          <w:lang w:eastAsia="ru-RU"/>
        </w:rPr>
      </w:pPr>
      <w:r w:rsidRPr="00DE4B72">
        <w:rPr>
          <w:rFonts w:ascii="Times New Roman" w:eastAsia="Times New Roman" w:hAnsi="Times New Roman" w:cs="Times New Roman"/>
          <w:sz w:val="28"/>
          <w:szCs w:val="28"/>
          <w:lang w:eastAsia="ru-RU"/>
        </w:rPr>
        <w:t xml:space="preserve">Бурмакина </w:t>
      </w:r>
      <w:r>
        <w:rPr>
          <w:rFonts w:ascii="Times New Roman" w:eastAsia="Times New Roman" w:hAnsi="Times New Roman" w:cs="Times New Roman"/>
          <w:sz w:val="28"/>
          <w:szCs w:val="28"/>
          <w:lang w:eastAsia="ru-RU"/>
        </w:rPr>
        <w:t>Л.В.</w:t>
      </w:r>
      <w:r w:rsidRPr="00DE4B72">
        <w:rPr>
          <w:rFonts w:ascii="Times New Roman" w:eastAsia="Times New Roman" w:hAnsi="Times New Roman" w:cs="Times New Roman"/>
          <w:sz w:val="28"/>
          <w:szCs w:val="28"/>
          <w:lang w:eastAsia="ru-RU"/>
        </w:rPr>
        <w:t xml:space="preserve"> назначена на должность заместителя директора - главного бухгалтера ЦБ УМСТ приказом ЦБ УМСТ «О переводе работника на другую работу» </w:t>
      </w:r>
      <w:r w:rsidRPr="00DE4B72">
        <w:rPr>
          <w:rFonts w:ascii="Times New Roman" w:eastAsia="Times New Roman" w:hAnsi="Times New Roman" w:cs="Times New Roman"/>
          <w:sz w:val="28"/>
          <w:szCs w:val="28"/>
          <w:lang w:eastAsia="ru-RU"/>
        </w:rPr>
        <w:t>от</w:t>
      </w:r>
      <w:r w:rsidRPr="00DE4B72">
        <w:rPr>
          <w:rFonts w:ascii="Times New Roman" w:eastAsia="Times New Roman" w:hAnsi="Times New Roman" w:cs="Times New Roman"/>
          <w:sz w:val="28"/>
          <w:szCs w:val="28"/>
          <w:lang w:eastAsia="ru-RU"/>
        </w:rPr>
        <w:t xml:space="preserve"> </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Pr="00DE4B72">
        <w:rPr>
          <w:rFonts w:ascii="Times New Roman" w:eastAsia="Times New Roman" w:hAnsi="Times New Roman" w:cs="Times New Roman"/>
          <w:sz w:val="28"/>
          <w:szCs w:val="28"/>
          <w:lang w:eastAsia="ru-RU"/>
        </w:rPr>
        <w:t>.</w:t>
      </w:r>
    </w:p>
    <w:p w:rsidR="00522799" w:rsidRPr="0059052C" w:rsidP="00522799">
      <w:pPr>
        <w:spacing w:after="0"/>
        <w:ind w:firstLine="567"/>
        <w:jc w:val="both"/>
        <w:rPr>
          <w:rFonts w:ascii="Times New Roman" w:eastAsia="Times New Roman" w:hAnsi="Times New Roman" w:cs="Times New Roman"/>
          <w:color w:val="000000"/>
          <w:sz w:val="28"/>
          <w:szCs w:val="28"/>
          <w:lang w:eastAsia="ru-RU"/>
        </w:rPr>
      </w:pPr>
      <w:r w:rsidRPr="00D35552">
        <w:rPr>
          <w:rFonts w:ascii="Times New Roman" w:hAnsi="Times New Roman" w:cs="Times New Roman"/>
          <w:sz w:val="28"/>
          <w:szCs w:val="28"/>
        </w:rPr>
        <w:t xml:space="preserve">Согласно примечанию 1 к ст.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w:t>
      </w:r>
      <w:r w:rsidRPr="00DE4B72">
        <w:rPr>
          <w:rFonts w:ascii="Times New Roman" w:hAnsi="Times New Roman" w:cs="Times New Roman"/>
          <w:sz w:val="28"/>
          <w:szCs w:val="28"/>
        </w:rPr>
        <w:t>внебюджетных фондов, органов управления территориальных государственных внебюджетных фондов, а также иных организаций, осуществляющих в соответствии</w:t>
      </w:r>
      <w:r w:rsidRPr="00D35552">
        <w:rPr>
          <w:rFonts w:ascii="Times New Roman" w:hAnsi="Times New Roman" w:cs="Times New Roman"/>
          <w:sz w:val="28"/>
          <w:szCs w:val="28"/>
        </w:rPr>
        <w:t xml:space="preserve">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522799" w:rsidP="00522799">
      <w:pPr>
        <w:autoSpaceDE w:val="0"/>
        <w:autoSpaceDN w:val="0"/>
        <w:adjustRightInd w:val="0"/>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Таким образом, </w:t>
      </w:r>
      <w:r w:rsidRPr="002303A6">
        <w:rPr>
          <w:rFonts w:ascii="Times New Roman" w:eastAsia="Times New Roman" w:hAnsi="Times New Roman" w:cs="Times New Roman"/>
          <w:sz w:val="28"/>
          <w:szCs w:val="28"/>
          <w:lang w:eastAsia="ru-RU"/>
        </w:rPr>
        <w:t>заместител</w:t>
      </w:r>
      <w:r>
        <w:rPr>
          <w:rFonts w:ascii="Times New Roman" w:eastAsia="Times New Roman" w:hAnsi="Times New Roman" w:cs="Times New Roman"/>
          <w:sz w:val="28"/>
          <w:szCs w:val="28"/>
          <w:lang w:eastAsia="ru-RU"/>
        </w:rPr>
        <w:t>ем</w:t>
      </w:r>
      <w:r w:rsidRPr="002303A6">
        <w:rPr>
          <w:rFonts w:ascii="Times New Roman" w:eastAsia="Times New Roman" w:hAnsi="Times New Roman" w:cs="Times New Roman"/>
          <w:sz w:val="28"/>
          <w:szCs w:val="28"/>
          <w:lang w:eastAsia="ru-RU"/>
        </w:rPr>
        <w:t xml:space="preserve"> директора - главного бухгалтера </w:t>
      </w:r>
      <w:r>
        <w:rPr>
          <w:rFonts w:ascii="Times New Roman" w:eastAsia="Times New Roman" w:hAnsi="Times New Roman" w:cs="Times New Roman"/>
          <w:sz w:val="28"/>
          <w:szCs w:val="28"/>
          <w:lang w:eastAsia="ru-RU"/>
        </w:rPr>
        <w:t>МКУ</w:t>
      </w:r>
      <w:r w:rsidRPr="002303A6">
        <w:rPr>
          <w:rFonts w:ascii="Times New Roman" w:eastAsia="Times New Roman" w:hAnsi="Times New Roman" w:cs="Times New Roman"/>
          <w:sz w:val="28"/>
          <w:szCs w:val="28"/>
          <w:lang w:eastAsia="ru-RU"/>
        </w:rPr>
        <w:t xml:space="preserve"> «Централизованная бухгалтерия учреждений молодежи, спорта и туризма» Администрации города Симферополя Республики Крым </w:t>
      </w:r>
      <w:r w:rsidRPr="002303A6">
        <w:rPr>
          <w:rFonts w:ascii="Times New Roman" w:eastAsia="Times New Roman" w:hAnsi="Times New Roman" w:cs="Times New Roman"/>
          <w:sz w:val="28"/>
          <w:szCs w:val="28"/>
          <w:lang w:eastAsia="ru-RU"/>
        </w:rPr>
        <w:t>Бурмакиной</w:t>
      </w:r>
      <w:r w:rsidRPr="002303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2303A6">
        <w:rPr>
          <w:rFonts w:ascii="Times New Roman" w:eastAsia="Times New Roman" w:hAnsi="Times New Roman" w:cs="Times New Roman"/>
          <w:sz w:val="28"/>
          <w:szCs w:val="28"/>
          <w:lang w:eastAsia="ru-RU"/>
        </w:rPr>
        <w:t xml:space="preserve">В. допущено грубое </w:t>
      </w:r>
      <w:r w:rsidRPr="002303A6">
        <w:rPr>
          <w:rFonts w:ascii="Times New Roman" w:hAnsi="Times New Roman" w:cs="Times New Roman"/>
          <w:sz w:val="28"/>
          <w:szCs w:val="28"/>
        </w:rPr>
        <w:t>нарушение требований к бюджетному (бухгалтерскому) учету,  в том числе к составлению либо представлению бюджетной или бухгалтерской</w:t>
      </w:r>
      <w:r w:rsidRPr="00DD6991">
        <w:rPr>
          <w:rFonts w:ascii="Times New Roman" w:hAnsi="Times New Roman" w:cs="Times New Roman"/>
          <w:sz w:val="28"/>
          <w:szCs w:val="28"/>
        </w:rPr>
        <w:t xml:space="preserve"> (финансовой) отчетности, выразившееся в искажении информации об активах и финансовом результате более чем на 10%.</w:t>
      </w:r>
    </w:p>
    <w:p w:rsidR="00522799" w:rsidRPr="004333BF" w:rsidP="00522799">
      <w:pPr>
        <w:autoSpaceDE w:val="0"/>
        <w:autoSpaceDN w:val="0"/>
        <w:adjustRightInd w:val="0"/>
        <w:spacing w:after="0"/>
        <w:ind w:firstLine="567"/>
        <w:jc w:val="both"/>
        <w:rPr>
          <w:rFonts w:ascii="Times New Roman" w:hAnsi="Times New Roman" w:cs="Times New Roman"/>
          <w:sz w:val="28"/>
          <w:szCs w:val="28"/>
        </w:rPr>
      </w:pPr>
      <w:r w:rsidRPr="004333BF">
        <w:rPr>
          <w:rFonts w:ascii="Times New Roman" w:hAnsi="Times New Roman" w:cs="Times New Roman"/>
          <w:sz w:val="28"/>
          <w:szCs w:val="28"/>
        </w:rPr>
        <w:t xml:space="preserve">Вина </w:t>
      </w:r>
      <w:r w:rsidRPr="004333BF">
        <w:rPr>
          <w:rFonts w:ascii="Times New Roman" w:eastAsia="Times New Roman" w:hAnsi="Times New Roman" w:cs="Times New Roman"/>
          <w:sz w:val="28"/>
          <w:szCs w:val="28"/>
          <w:lang w:eastAsia="ru-RU"/>
        </w:rPr>
        <w:t>заместителя</w:t>
      </w:r>
      <w:r w:rsidRPr="002303A6">
        <w:rPr>
          <w:rFonts w:ascii="Times New Roman" w:eastAsia="Times New Roman" w:hAnsi="Times New Roman" w:cs="Times New Roman"/>
          <w:sz w:val="28"/>
          <w:szCs w:val="28"/>
          <w:lang w:eastAsia="ru-RU"/>
        </w:rPr>
        <w:t xml:space="preserve"> директора - главного бухгалтера </w:t>
      </w:r>
      <w:r>
        <w:rPr>
          <w:rFonts w:ascii="Times New Roman" w:eastAsia="Times New Roman" w:hAnsi="Times New Roman" w:cs="Times New Roman"/>
          <w:sz w:val="28"/>
          <w:szCs w:val="28"/>
          <w:lang w:eastAsia="ru-RU"/>
        </w:rPr>
        <w:t>МКУ</w:t>
      </w:r>
      <w:r w:rsidRPr="002303A6">
        <w:rPr>
          <w:rFonts w:ascii="Times New Roman" w:eastAsia="Times New Roman" w:hAnsi="Times New Roman" w:cs="Times New Roman"/>
          <w:sz w:val="28"/>
          <w:szCs w:val="28"/>
          <w:lang w:eastAsia="ru-RU"/>
        </w:rPr>
        <w:t xml:space="preserve"> «Централизованная бухгалтерия учреждений молодежи, спорта и туризма» Администрации города Симферополя Республики Крым </w:t>
      </w:r>
      <w:r w:rsidRPr="002303A6">
        <w:rPr>
          <w:rFonts w:ascii="Times New Roman" w:eastAsia="Times New Roman" w:hAnsi="Times New Roman" w:cs="Times New Roman"/>
          <w:sz w:val="28"/>
          <w:szCs w:val="28"/>
          <w:lang w:eastAsia="ru-RU"/>
        </w:rPr>
        <w:t>Бурмакиной</w:t>
      </w:r>
      <w:r w:rsidRPr="002303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2303A6">
        <w:rPr>
          <w:rFonts w:ascii="Times New Roman" w:eastAsia="Times New Roman" w:hAnsi="Times New Roman" w:cs="Times New Roman"/>
          <w:sz w:val="28"/>
          <w:szCs w:val="28"/>
          <w:lang w:eastAsia="ru-RU"/>
        </w:rPr>
        <w:t>В.</w:t>
      </w:r>
      <w:r>
        <w:rPr>
          <w:rFonts w:ascii="Times New Roman" w:hAnsi="Times New Roman" w:cs="Times New Roman"/>
          <w:sz w:val="28"/>
          <w:szCs w:val="28"/>
        </w:rPr>
        <w:t xml:space="preserve"> </w:t>
      </w:r>
      <w:r w:rsidRPr="00D35552">
        <w:rPr>
          <w:rFonts w:ascii="Times New Roman" w:hAnsi="Times New Roman" w:cs="Times New Roman"/>
          <w:sz w:val="28"/>
          <w:szCs w:val="28"/>
        </w:rPr>
        <w:t>подтверждается совокупностью исследованных в судебном заседании доказательств</w:t>
      </w:r>
      <w:r w:rsidRPr="004313E4">
        <w:rPr>
          <w:rFonts w:ascii="Times New Roman" w:hAnsi="Times New Roman" w:cs="Times New Roman"/>
          <w:sz w:val="28"/>
          <w:szCs w:val="28"/>
        </w:rPr>
        <w:t>, а именно:</w:t>
      </w:r>
      <w:r w:rsidRPr="00D35552">
        <w:rPr>
          <w:rFonts w:ascii="Times New Roman" w:hAnsi="Times New Roman" w:cs="Times New Roman"/>
          <w:sz w:val="28"/>
          <w:szCs w:val="28"/>
        </w:rPr>
        <w:t xml:space="preserve"> </w:t>
      </w:r>
      <w:r>
        <w:rPr>
          <w:rFonts w:ascii="Times New Roman" w:hAnsi="Times New Roman" w:cs="Times New Roman"/>
          <w:sz w:val="28"/>
          <w:szCs w:val="28"/>
        </w:rPr>
        <w:t>п</w:t>
      </w:r>
      <w:r w:rsidRPr="00B435EA">
        <w:rPr>
          <w:rFonts w:ascii="Times New Roman" w:hAnsi="Times New Roman" w:cs="Times New Roman"/>
          <w:sz w:val="28"/>
          <w:szCs w:val="28"/>
        </w:rPr>
        <w:t>ротокол</w:t>
      </w:r>
      <w:r>
        <w:rPr>
          <w:rFonts w:ascii="Times New Roman" w:hAnsi="Times New Roman" w:cs="Times New Roman"/>
          <w:sz w:val="28"/>
          <w:szCs w:val="28"/>
        </w:rPr>
        <w:t>ом</w:t>
      </w:r>
      <w:r w:rsidRPr="00B435EA">
        <w:rPr>
          <w:rFonts w:ascii="Times New Roman" w:hAnsi="Times New Roman" w:cs="Times New Roman"/>
          <w:sz w:val="28"/>
          <w:szCs w:val="28"/>
        </w:rPr>
        <w:t xml:space="preserve"> об административном правонарушении</w:t>
      </w:r>
      <w:r>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Pr>
          <w:rFonts w:ascii="Times New Roman" w:hAnsi="Times New Roman" w:cs="Times New Roman"/>
          <w:sz w:val="28"/>
          <w:szCs w:val="28"/>
        </w:rPr>
        <w:t xml:space="preserve">от </w:t>
      </w:r>
      <w:r w:rsidR="007621BC">
        <w:rPr>
          <w:rFonts w:ascii="Times New Roman" w:hAnsi="Times New Roman" w:cs="Times New Roman"/>
          <w:sz w:val="28"/>
          <w:szCs w:val="28"/>
        </w:rPr>
        <w:t>/изъято/</w:t>
      </w:r>
      <w:r>
        <w:rPr>
          <w:rFonts w:ascii="Times New Roman" w:hAnsi="Times New Roman" w:cs="Times New Roman"/>
          <w:sz w:val="28"/>
          <w:szCs w:val="28"/>
        </w:rPr>
        <w:t xml:space="preserve">года (л.д.1-13), копией </w:t>
      </w:r>
      <w:r w:rsidRPr="004333BF">
        <w:rPr>
          <w:rFonts w:ascii="Times New Roman" w:hAnsi="Times New Roman" w:cs="Times New Roman"/>
          <w:sz w:val="28"/>
          <w:szCs w:val="28"/>
        </w:rPr>
        <w:t>акт</w:t>
      </w:r>
      <w:r>
        <w:rPr>
          <w:rFonts w:ascii="Times New Roman" w:hAnsi="Times New Roman" w:cs="Times New Roman"/>
          <w:sz w:val="28"/>
          <w:szCs w:val="28"/>
        </w:rPr>
        <w:t>а</w:t>
      </w:r>
      <w:r w:rsidRPr="004333BF">
        <w:rPr>
          <w:rFonts w:ascii="Times New Roman" w:hAnsi="Times New Roman" w:cs="Times New Roman"/>
          <w:sz w:val="28"/>
          <w:szCs w:val="28"/>
        </w:rPr>
        <w:t xml:space="preserve"> по результатам контрольного мероприятия</w:t>
      </w:r>
      <w:r>
        <w:rPr>
          <w:rFonts w:ascii="Times New Roman" w:hAnsi="Times New Roman" w:cs="Times New Roman"/>
          <w:sz w:val="28"/>
          <w:szCs w:val="28"/>
        </w:rPr>
        <w:t xml:space="preserve"> (л.д.14-32), копией р</w:t>
      </w:r>
      <w:r w:rsidRPr="004333BF">
        <w:rPr>
          <w:rFonts w:ascii="Times New Roman" w:hAnsi="Times New Roman" w:cs="Times New Roman"/>
          <w:sz w:val="28"/>
          <w:szCs w:val="28"/>
        </w:rPr>
        <w:t>аспоряжени</w:t>
      </w:r>
      <w:r>
        <w:rPr>
          <w:rFonts w:ascii="Times New Roman" w:hAnsi="Times New Roman" w:cs="Times New Roman"/>
          <w:sz w:val="28"/>
          <w:szCs w:val="28"/>
        </w:rPr>
        <w:t>я</w:t>
      </w:r>
      <w:r w:rsidRPr="004333BF">
        <w:rPr>
          <w:rFonts w:ascii="Times New Roman" w:hAnsi="Times New Roman" w:cs="Times New Roman"/>
          <w:sz w:val="28"/>
          <w:szCs w:val="28"/>
        </w:rPr>
        <w:t xml:space="preserve"> Совета министров Республики Крым от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Pr="004333BF">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Pr>
          <w:rFonts w:ascii="Times New Roman" w:hAnsi="Times New Roman" w:cs="Times New Roman"/>
          <w:sz w:val="28"/>
          <w:szCs w:val="28"/>
        </w:rPr>
        <w:t>(л.д.14-32), копией р</w:t>
      </w:r>
      <w:r w:rsidRPr="004333BF">
        <w:rPr>
          <w:rFonts w:ascii="Times New Roman" w:hAnsi="Times New Roman" w:cs="Times New Roman"/>
          <w:sz w:val="28"/>
          <w:szCs w:val="28"/>
        </w:rPr>
        <w:t>ешени</w:t>
      </w:r>
      <w:r>
        <w:rPr>
          <w:rFonts w:ascii="Times New Roman" w:hAnsi="Times New Roman" w:cs="Times New Roman"/>
          <w:sz w:val="28"/>
          <w:szCs w:val="28"/>
        </w:rPr>
        <w:t>я</w:t>
      </w:r>
      <w:r w:rsidRPr="004333BF">
        <w:rPr>
          <w:rFonts w:ascii="Times New Roman" w:hAnsi="Times New Roman" w:cs="Times New Roman"/>
          <w:sz w:val="28"/>
          <w:szCs w:val="28"/>
        </w:rPr>
        <w:t xml:space="preserve"> Симферопольского городского совета от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Pr="004333BF">
        <w:rPr>
          <w:rFonts w:ascii="Times New Roman" w:hAnsi="Times New Roman" w:cs="Times New Roman"/>
          <w:sz w:val="28"/>
          <w:szCs w:val="28"/>
        </w:rPr>
        <w:t>№</w:t>
      </w:r>
      <w:r w:rsidR="007621BC">
        <w:rPr>
          <w:rFonts w:ascii="Times New Roman" w:hAnsi="Times New Roman" w:cs="Times New Roman"/>
          <w:sz w:val="28"/>
          <w:szCs w:val="28"/>
        </w:rPr>
        <w:t>/изъято/</w:t>
      </w:r>
      <w:r>
        <w:rPr>
          <w:rFonts w:ascii="Times New Roman" w:hAnsi="Times New Roman" w:cs="Times New Roman"/>
          <w:sz w:val="28"/>
          <w:szCs w:val="28"/>
        </w:rPr>
        <w:t xml:space="preserve"> (л.д.43-48),</w:t>
      </w:r>
      <w:r w:rsidRPr="004333BF">
        <w:rPr>
          <w:rFonts w:ascii="Times New Roman" w:hAnsi="Times New Roman" w:cs="Times New Roman"/>
          <w:sz w:val="28"/>
          <w:szCs w:val="28"/>
        </w:rPr>
        <w:t xml:space="preserve"> </w:t>
      </w:r>
      <w:r>
        <w:rPr>
          <w:rFonts w:ascii="Times New Roman" w:hAnsi="Times New Roman" w:cs="Times New Roman"/>
          <w:sz w:val="28"/>
          <w:szCs w:val="28"/>
        </w:rPr>
        <w:t>копией п</w:t>
      </w:r>
      <w:r w:rsidRPr="004333BF">
        <w:rPr>
          <w:rFonts w:ascii="Times New Roman" w:hAnsi="Times New Roman" w:cs="Times New Roman"/>
          <w:sz w:val="28"/>
          <w:szCs w:val="28"/>
        </w:rPr>
        <w:t>исьм</w:t>
      </w:r>
      <w:r>
        <w:rPr>
          <w:rFonts w:ascii="Times New Roman" w:hAnsi="Times New Roman" w:cs="Times New Roman"/>
          <w:sz w:val="28"/>
          <w:szCs w:val="28"/>
        </w:rPr>
        <w:t>а</w:t>
      </w:r>
      <w:r w:rsidRPr="004333BF">
        <w:rPr>
          <w:rFonts w:ascii="Times New Roman" w:hAnsi="Times New Roman" w:cs="Times New Roman"/>
          <w:sz w:val="28"/>
          <w:szCs w:val="28"/>
        </w:rPr>
        <w:t xml:space="preserve"> МКУ Управление молодежи, спорта и туризма от </w:t>
      </w:r>
      <w:r w:rsidR="007621BC">
        <w:rPr>
          <w:rFonts w:ascii="Times New Roman" w:hAnsi="Times New Roman" w:cs="Times New Roman"/>
          <w:sz w:val="28"/>
          <w:szCs w:val="28"/>
        </w:rPr>
        <w:t>/изъято/</w:t>
      </w:r>
      <w:r w:rsidRPr="004333BF">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Pr>
          <w:rFonts w:ascii="Times New Roman" w:hAnsi="Times New Roman" w:cs="Times New Roman"/>
          <w:sz w:val="28"/>
          <w:szCs w:val="28"/>
        </w:rPr>
        <w:t>(л.д.49), копией б</w:t>
      </w:r>
      <w:r w:rsidRPr="004333BF">
        <w:rPr>
          <w:rFonts w:ascii="Times New Roman" w:hAnsi="Times New Roman" w:cs="Times New Roman"/>
          <w:sz w:val="28"/>
          <w:szCs w:val="28"/>
        </w:rPr>
        <w:t>аланс</w:t>
      </w:r>
      <w:r>
        <w:rPr>
          <w:rFonts w:ascii="Times New Roman" w:hAnsi="Times New Roman" w:cs="Times New Roman"/>
          <w:sz w:val="28"/>
          <w:szCs w:val="28"/>
        </w:rPr>
        <w:t>а</w:t>
      </w:r>
      <w:r w:rsidRPr="004333BF">
        <w:rPr>
          <w:rFonts w:ascii="Times New Roman" w:hAnsi="Times New Roman" w:cs="Times New Roman"/>
          <w:sz w:val="28"/>
          <w:szCs w:val="28"/>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4333BF">
        <w:rPr>
          <w:rFonts w:ascii="Times New Roman" w:hAnsi="Times New Roman" w:cs="Times New Roman"/>
          <w:sz w:val="28"/>
          <w:szCs w:val="28"/>
        </w:rPr>
        <w:t>(отчетная форма</w:t>
      </w:r>
      <w:r>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w:t>
      </w:r>
      <w:r>
        <w:rPr>
          <w:rFonts w:ascii="Times New Roman" w:hAnsi="Times New Roman" w:cs="Times New Roman"/>
          <w:sz w:val="28"/>
          <w:szCs w:val="28"/>
        </w:rPr>
        <w:t xml:space="preserve">(л.д.50-54), копией </w:t>
      </w:r>
      <w:r w:rsidRPr="004333BF">
        <w:rPr>
          <w:rFonts w:ascii="Times New Roman" w:hAnsi="Times New Roman" w:cs="Times New Roman"/>
          <w:sz w:val="28"/>
          <w:szCs w:val="28"/>
        </w:rPr>
        <w:t>акт</w:t>
      </w:r>
      <w:r>
        <w:rPr>
          <w:rFonts w:ascii="Times New Roman" w:hAnsi="Times New Roman" w:cs="Times New Roman"/>
          <w:sz w:val="28"/>
          <w:szCs w:val="28"/>
        </w:rPr>
        <w:t>а</w:t>
      </w:r>
      <w:r w:rsidRPr="004333BF">
        <w:rPr>
          <w:rFonts w:ascii="Times New Roman" w:hAnsi="Times New Roman" w:cs="Times New Roman"/>
          <w:sz w:val="28"/>
          <w:szCs w:val="28"/>
        </w:rPr>
        <w:t xml:space="preserve"> о приеме-передаче объектов нефинансовых активов </w:t>
      </w:r>
      <w:r w:rsidRPr="004333BF">
        <w:rPr>
          <w:rFonts w:ascii="Times New Roman" w:hAnsi="Times New Roman" w:cs="Times New Roman"/>
          <w:sz w:val="28"/>
          <w:szCs w:val="28"/>
        </w:rPr>
        <w:t xml:space="preserve">от </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Pr>
          <w:rFonts w:ascii="Times New Roman" w:hAnsi="Times New Roman" w:cs="Times New Roman"/>
          <w:sz w:val="28"/>
          <w:szCs w:val="28"/>
        </w:rPr>
        <w:t xml:space="preserve">(л.д.55-65), копией </w:t>
      </w:r>
      <w:r w:rsidRPr="004333BF">
        <w:rPr>
          <w:rFonts w:ascii="Times New Roman" w:hAnsi="Times New Roman" w:cs="Times New Roman"/>
          <w:sz w:val="28"/>
          <w:szCs w:val="28"/>
        </w:rPr>
        <w:t>акт</w:t>
      </w:r>
      <w:r>
        <w:rPr>
          <w:rFonts w:ascii="Times New Roman" w:hAnsi="Times New Roman" w:cs="Times New Roman"/>
          <w:sz w:val="28"/>
          <w:szCs w:val="28"/>
        </w:rPr>
        <w:t>а</w:t>
      </w:r>
      <w:r w:rsidRPr="004333BF">
        <w:rPr>
          <w:rFonts w:ascii="Times New Roman" w:hAnsi="Times New Roman" w:cs="Times New Roman"/>
          <w:sz w:val="28"/>
          <w:szCs w:val="28"/>
        </w:rPr>
        <w:t xml:space="preserve"> о приеме-передаче объектов нефинансовых активов от</w:t>
      </w:r>
      <w:r w:rsidR="007621BC">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Pr>
          <w:rFonts w:ascii="Times New Roman" w:hAnsi="Times New Roman" w:cs="Times New Roman"/>
          <w:sz w:val="28"/>
          <w:szCs w:val="28"/>
        </w:rPr>
        <w:t xml:space="preserve">(л.д.66-71), копией </w:t>
      </w:r>
      <w:r w:rsidRPr="004333BF">
        <w:rPr>
          <w:rFonts w:ascii="Times New Roman" w:hAnsi="Times New Roman" w:cs="Times New Roman"/>
          <w:sz w:val="28"/>
          <w:szCs w:val="28"/>
        </w:rPr>
        <w:t>оборотной ведомост</w:t>
      </w:r>
      <w:r>
        <w:rPr>
          <w:rFonts w:ascii="Times New Roman" w:hAnsi="Times New Roman" w:cs="Times New Roman"/>
          <w:sz w:val="28"/>
          <w:szCs w:val="28"/>
        </w:rPr>
        <w:t>и</w:t>
      </w:r>
      <w:r w:rsidRPr="004333BF">
        <w:rPr>
          <w:rFonts w:ascii="Times New Roman" w:hAnsi="Times New Roman" w:cs="Times New Roman"/>
          <w:sz w:val="28"/>
          <w:szCs w:val="28"/>
        </w:rPr>
        <w:t xml:space="preserve"> счета </w:t>
      </w:r>
      <w:r w:rsidR="007621BC">
        <w:rPr>
          <w:rFonts w:ascii="Times New Roman" w:hAnsi="Times New Roman" w:cs="Times New Roman"/>
          <w:sz w:val="28"/>
          <w:szCs w:val="28"/>
        </w:rPr>
        <w:t>/изъято/</w:t>
      </w:r>
      <w:r>
        <w:rPr>
          <w:rFonts w:ascii="Times New Roman" w:hAnsi="Times New Roman" w:cs="Times New Roman"/>
          <w:sz w:val="28"/>
          <w:szCs w:val="28"/>
        </w:rPr>
        <w:t xml:space="preserve"> (л.д.72-73), копией</w:t>
      </w:r>
      <w:r w:rsidRPr="004333BF">
        <w:rPr>
          <w:rFonts w:ascii="Times New Roman" w:hAnsi="Times New Roman" w:cs="Times New Roman"/>
          <w:sz w:val="28"/>
          <w:szCs w:val="28"/>
        </w:rPr>
        <w:t xml:space="preserve"> акт</w:t>
      </w:r>
      <w:r>
        <w:rPr>
          <w:rFonts w:ascii="Times New Roman" w:hAnsi="Times New Roman" w:cs="Times New Roman"/>
          <w:sz w:val="28"/>
          <w:szCs w:val="28"/>
        </w:rPr>
        <w:t>а</w:t>
      </w:r>
      <w:r w:rsidRPr="004333BF">
        <w:rPr>
          <w:rFonts w:ascii="Times New Roman" w:hAnsi="Times New Roman" w:cs="Times New Roman"/>
          <w:sz w:val="28"/>
          <w:szCs w:val="28"/>
        </w:rPr>
        <w:t xml:space="preserve"> приема-передачи путевок от </w:t>
      </w:r>
      <w:r w:rsidR="007621BC">
        <w:rPr>
          <w:rFonts w:ascii="Times New Roman" w:hAnsi="Times New Roman" w:cs="Times New Roman"/>
          <w:sz w:val="28"/>
          <w:szCs w:val="28"/>
        </w:rPr>
        <w:t>/изъято/</w:t>
      </w:r>
      <w:r w:rsidRPr="004333BF">
        <w:rPr>
          <w:rFonts w:ascii="Times New Roman" w:hAnsi="Times New Roman" w:cs="Times New Roman"/>
          <w:sz w:val="28"/>
          <w:szCs w:val="28"/>
        </w:rPr>
        <w:t>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74),</w:t>
      </w:r>
      <w:r w:rsidRPr="004333BF">
        <w:rPr>
          <w:rFonts w:ascii="Times New Roman" w:hAnsi="Times New Roman" w:cs="Times New Roman"/>
          <w:sz w:val="28"/>
          <w:szCs w:val="28"/>
        </w:rPr>
        <w:t xml:space="preserve"> </w:t>
      </w:r>
      <w:r>
        <w:rPr>
          <w:rFonts w:ascii="Times New Roman" w:hAnsi="Times New Roman" w:cs="Times New Roman"/>
          <w:sz w:val="28"/>
          <w:szCs w:val="28"/>
        </w:rPr>
        <w:t>копией</w:t>
      </w:r>
      <w:r w:rsidRPr="004333BF">
        <w:rPr>
          <w:rFonts w:ascii="Times New Roman" w:hAnsi="Times New Roman" w:cs="Times New Roman"/>
          <w:sz w:val="28"/>
          <w:szCs w:val="28"/>
        </w:rPr>
        <w:t xml:space="preserve"> акт</w:t>
      </w:r>
      <w:r>
        <w:rPr>
          <w:rFonts w:ascii="Times New Roman" w:hAnsi="Times New Roman" w:cs="Times New Roman"/>
          <w:sz w:val="28"/>
          <w:szCs w:val="28"/>
        </w:rPr>
        <w:t>а</w:t>
      </w:r>
      <w:r w:rsidRPr="004333BF">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списания бланков строгой отчетности от </w:t>
      </w:r>
      <w:r w:rsidR="007621BC">
        <w:rPr>
          <w:rFonts w:ascii="Times New Roman" w:hAnsi="Times New Roman" w:cs="Times New Roman"/>
          <w:sz w:val="28"/>
          <w:szCs w:val="28"/>
        </w:rPr>
        <w:t>/изъято/</w:t>
      </w:r>
      <w:r w:rsidRPr="004333BF">
        <w:rPr>
          <w:rFonts w:ascii="Times New Roman" w:hAnsi="Times New Roman" w:cs="Times New Roman"/>
          <w:sz w:val="28"/>
          <w:szCs w:val="28"/>
        </w:rPr>
        <w:t>года</w:t>
      </w:r>
      <w:r>
        <w:rPr>
          <w:rFonts w:ascii="Times New Roman" w:hAnsi="Times New Roman" w:cs="Times New Roman"/>
          <w:sz w:val="28"/>
          <w:szCs w:val="28"/>
        </w:rPr>
        <w:t xml:space="preserve"> (л.д.75), копией </w:t>
      </w:r>
      <w:r w:rsidRPr="004333BF">
        <w:rPr>
          <w:rFonts w:ascii="Times New Roman" w:hAnsi="Times New Roman" w:cs="Times New Roman"/>
          <w:sz w:val="28"/>
          <w:szCs w:val="28"/>
        </w:rPr>
        <w:t>бухгалтерской справк</w:t>
      </w:r>
      <w:r>
        <w:rPr>
          <w:rFonts w:ascii="Times New Roman" w:hAnsi="Times New Roman" w:cs="Times New Roman"/>
          <w:sz w:val="28"/>
          <w:szCs w:val="28"/>
        </w:rPr>
        <w:t>и</w:t>
      </w:r>
      <w:r w:rsidRPr="004333BF">
        <w:rPr>
          <w:rFonts w:ascii="Times New Roman" w:hAnsi="Times New Roman" w:cs="Times New Roman"/>
          <w:sz w:val="28"/>
          <w:szCs w:val="28"/>
        </w:rPr>
        <w:t xml:space="preserve"> за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года</w:t>
      </w:r>
      <w:r>
        <w:rPr>
          <w:rFonts w:ascii="Times New Roman" w:hAnsi="Times New Roman" w:cs="Times New Roman"/>
          <w:sz w:val="28"/>
          <w:szCs w:val="28"/>
        </w:rPr>
        <w:t xml:space="preserve"> (л.д.76), копией </w:t>
      </w:r>
      <w:r w:rsidRPr="004333BF">
        <w:rPr>
          <w:rFonts w:ascii="Times New Roman" w:hAnsi="Times New Roman" w:cs="Times New Roman"/>
          <w:sz w:val="28"/>
          <w:szCs w:val="28"/>
        </w:rPr>
        <w:t>перечн</w:t>
      </w:r>
      <w:r>
        <w:rPr>
          <w:rFonts w:ascii="Times New Roman" w:hAnsi="Times New Roman" w:cs="Times New Roman"/>
          <w:sz w:val="28"/>
          <w:szCs w:val="28"/>
        </w:rPr>
        <w:t>я</w:t>
      </w:r>
      <w:r w:rsidRPr="004333BF">
        <w:rPr>
          <w:rFonts w:ascii="Times New Roman" w:hAnsi="Times New Roman" w:cs="Times New Roman"/>
          <w:sz w:val="28"/>
          <w:szCs w:val="28"/>
        </w:rPr>
        <w:t xml:space="preserve"> несоответствий</w:t>
      </w:r>
      <w:r w:rsidRPr="004333BF">
        <w:rPr>
          <w:rFonts w:ascii="Times New Roman" w:hAnsi="Times New Roman" w:cs="Times New Roman"/>
          <w:sz w:val="28"/>
          <w:szCs w:val="28"/>
        </w:rPr>
        <w:t xml:space="preserve"> </w:t>
      </w:r>
      <w:r w:rsidRPr="004333BF">
        <w:rPr>
          <w:rFonts w:ascii="Times New Roman" w:hAnsi="Times New Roman" w:cs="Times New Roman"/>
          <w:sz w:val="28"/>
          <w:szCs w:val="28"/>
        </w:rPr>
        <w:t>сведений о дебиторской и кредиторской задолженности Главной книге</w:t>
      </w:r>
      <w:r>
        <w:rPr>
          <w:rFonts w:ascii="Times New Roman" w:hAnsi="Times New Roman" w:cs="Times New Roman"/>
          <w:sz w:val="28"/>
          <w:szCs w:val="28"/>
        </w:rPr>
        <w:t xml:space="preserve"> (л.д.77-79), копией</w:t>
      </w:r>
      <w:r w:rsidRPr="004333BF">
        <w:rPr>
          <w:rFonts w:ascii="Times New Roman" w:hAnsi="Times New Roman" w:cs="Times New Roman"/>
          <w:sz w:val="28"/>
          <w:szCs w:val="28"/>
        </w:rPr>
        <w:t xml:space="preserve"> Главной книг</w:t>
      </w:r>
      <w:r>
        <w:rPr>
          <w:rFonts w:ascii="Times New Roman" w:hAnsi="Times New Roman" w:cs="Times New Roman"/>
          <w:sz w:val="28"/>
          <w:szCs w:val="28"/>
        </w:rPr>
        <w:t>и</w:t>
      </w:r>
      <w:r w:rsidRPr="004333BF">
        <w:rPr>
          <w:rFonts w:ascii="Times New Roman" w:hAnsi="Times New Roman" w:cs="Times New Roman"/>
          <w:sz w:val="28"/>
          <w:szCs w:val="28"/>
        </w:rPr>
        <w:t xml:space="preserve"> за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год</w:t>
      </w:r>
      <w:r>
        <w:rPr>
          <w:rFonts w:ascii="Times New Roman" w:hAnsi="Times New Roman" w:cs="Times New Roman"/>
          <w:sz w:val="28"/>
          <w:szCs w:val="28"/>
        </w:rPr>
        <w:t xml:space="preserve"> (л.д.80-102),</w:t>
      </w:r>
      <w:r w:rsidRPr="004333BF">
        <w:rPr>
          <w:rFonts w:ascii="Times New Roman" w:hAnsi="Times New Roman" w:cs="Times New Roman"/>
          <w:sz w:val="28"/>
          <w:szCs w:val="28"/>
        </w:rPr>
        <w:t xml:space="preserve"> </w:t>
      </w:r>
      <w:r>
        <w:rPr>
          <w:rFonts w:ascii="Times New Roman" w:hAnsi="Times New Roman" w:cs="Times New Roman"/>
          <w:sz w:val="28"/>
          <w:szCs w:val="28"/>
        </w:rPr>
        <w:t>копией</w:t>
      </w:r>
      <w:r w:rsidRPr="004333BF">
        <w:rPr>
          <w:rFonts w:ascii="Times New Roman" w:hAnsi="Times New Roman" w:cs="Times New Roman"/>
          <w:sz w:val="28"/>
          <w:szCs w:val="28"/>
        </w:rPr>
        <w:t xml:space="preserve"> форм</w:t>
      </w:r>
      <w:r>
        <w:rPr>
          <w:rFonts w:ascii="Times New Roman" w:hAnsi="Times New Roman" w:cs="Times New Roman"/>
          <w:sz w:val="28"/>
          <w:szCs w:val="28"/>
        </w:rPr>
        <w:t>ы</w:t>
      </w:r>
      <w:r w:rsidRPr="004333BF">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«Сведения по дебиторской и кредиторской задолженности учреждения» (собственные доходы учреждения, вид задолженности - дебиторская)</w:t>
      </w:r>
      <w:r>
        <w:rPr>
          <w:rFonts w:ascii="Times New Roman" w:hAnsi="Times New Roman" w:cs="Times New Roman"/>
          <w:sz w:val="28"/>
          <w:szCs w:val="28"/>
        </w:rPr>
        <w:t xml:space="preserve"> (л.д.103-104), копией </w:t>
      </w:r>
      <w:r w:rsidRPr="004333BF">
        <w:rPr>
          <w:rFonts w:ascii="Times New Roman" w:hAnsi="Times New Roman" w:cs="Times New Roman"/>
          <w:sz w:val="28"/>
          <w:szCs w:val="28"/>
        </w:rPr>
        <w:t>форм</w:t>
      </w:r>
      <w:r>
        <w:rPr>
          <w:rFonts w:ascii="Times New Roman" w:hAnsi="Times New Roman" w:cs="Times New Roman"/>
          <w:sz w:val="28"/>
          <w:szCs w:val="28"/>
        </w:rPr>
        <w:t>ы</w:t>
      </w:r>
      <w:r w:rsidRPr="004333BF">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«Сведения по дебиторской и кредиторской задолженности учреждения» (собственные доходы учреждения, вид задолженности - кредиторская)</w:t>
      </w:r>
      <w:r>
        <w:rPr>
          <w:rFonts w:ascii="Times New Roman" w:hAnsi="Times New Roman" w:cs="Times New Roman"/>
          <w:sz w:val="28"/>
          <w:szCs w:val="28"/>
        </w:rPr>
        <w:t xml:space="preserve"> (л.д.105-106),</w:t>
      </w:r>
      <w:r w:rsidRPr="00664EE1">
        <w:rPr>
          <w:rFonts w:ascii="Times New Roman" w:hAnsi="Times New Roman" w:cs="Times New Roman"/>
          <w:sz w:val="28"/>
          <w:szCs w:val="28"/>
        </w:rPr>
        <w:t xml:space="preserve"> </w:t>
      </w:r>
      <w:r>
        <w:rPr>
          <w:rFonts w:ascii="Times New Roman" w:hAnsi="Times New Roman" w:cs="Times New Roman"/>
          <w:sz w:val="28"/>
          <w:szCs w:val="28"/>
        </w:rPr>
        <w:t xml:space="preserve">копией </w:t>
      </w:r>
      <w:r w:rsidRPr="004333BF">
        <w:rPr>
          <w:rFonts w:ascii="Times New Roman" w:hAnsi="Times New Roman" w:cs="Times New Roman"/>
          <w:sz w:val="28"/>
          <w:szCs w:val="28"/>
        </w:rPr>
        <w:t>форм</w:t>
      </w:r>
      <w:r>
        <w:rPr>
          <w:rFonts w:ascii="Times New Roman" w:hAnsi="Times New Roman" w:cs="Times New Roman"/>
          <w:sz w:val="28"/>
          <w:szCs w:val="28"/>
        </w:rPr>
        <w:t>ы</w:t>
      </w:r>
      <w:r>
        <w:rPr>
          <w:rFonts w:ascii="Times New Roman" w:hAnsi="Times New Roman" w:cs="Times New Roman"/>
          <w:sz w:val="28"/>
          <w:szCs w:val="28"/>
        </w:rPr>
        <w:t xml:space="preserve">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«Сведения по дебиторской и кредиторской задолженности</w:t>
      </w:r>
      <w:r>
        <w:rPr>
          <w:rFonts w:ascii="Times New Roman" w:hAnsi="Times New Roman" w:cs="Times New Roman"/>
          <w:sz w:val="28"/>
          <w:szCs w:val="28"/>
        </w:rPr>
        <w:t xml:space="preserve"> </w:t>
      </w:r>
      <w:r w:rsidRPr="004333BF">
        <w:rPr>
          <w:rFonts w:ascii="Times New Roman" w:hAnsi="Times New Roman" w:cs="Times New Roman"/>
          <w:sz w:val="28"/>
          <w:szCs w:val="28"/>
        </w:rPr>
        <w:t>учреждения» (субсидии на выполнение государственного (муниципального) задания, вид задолженности - дебиторская)</w:t>
      </w:r>
      <w:r>
        <w:rPr>
          <w:rFonts w:ascii="Times New Roman" w:hAnsi="Times New Roman" w:cs="Times New Roman"/>
          <w:sz w:val="28"/>
          <w:szCs w:val="28"/>
        </w:rPr>
        <w:t xml:space="preserve"> (л.д.107-108), копией</w:t>
      </w:r>
      <w:r w:rsidRPr="00664EE1">
        <w:rPr>
          <w:rFonts w:ascii="Times New Roman" w:hAnsi="Times New Roman" w:cs="Times New Roman"/>
          <w:sz w:val="28"/>
          <w:szCs w:val="28"/>
        </w:rPr>
        <w:t xml:space="preserve"> </w:t>
      </w:r>
      <w:r w:rsidRPr="004333BF">
        <w:rPr>
          <w:rFonts w:ascii="Times New Roman" w:hAnsi="Times New Roman" w:cs="Times New Roman"/>
          <w:sz w:val="28"/>
          <w:szCs w:val="28"/>
        </w:rPr>
        <w:t>форм</w:t>
      </w:r>
      <w:r>
        <w:rPr>
          <w:rFonts w:ascii="Times New Roman" w:hAnsi="Times New Roman" w:cs="Times New Roman"/>
          <w:sz w:val="28"/>
          <w:szCs w:val="28"/>
        </w:rPr>
        <w:t>ы</w:t>
      </w:r>
      <w:r w:rsidRPr="004333BF">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«Сведения по дебиторской и кредиторской задолженности учреждения» (субсидии на выполнение государственного (муниципального) задания, вид задолженности кредиторская)</w:t>
      </w:r>
      <w:r>
        <w:rPr>
          <w:rFonts w:ascii="Times New Roman" w:hAnsi="Times New Roman" w:cs="Times New Roman"/>
          <w:sz w:val="28"/>
          <w:szCs w:val="28"/>
        </w:rPr>
        <w:t xml:space="preserve"> (л.д.109-111), копией </w:t>
      </w:r>
      <w:r w:rsidRPr="004333BF">
        <w:rPr>
          <w:rFonts w:ascii="Times New Roman" w:hAnsi="Times New Roman" w:cs="Times New Roman"/>
          <w:sz w:val="28"/>
          <w:szCs w:val="28"/>
        </w:rPr>
        <w:t>форм</w:t>
      </w:r>
      <w:r>
        <w:rPr>
          <w:rFonts w:ascii="Times New Roman" w:hAnsi="Times New Roman" w:cs="Times New Roman"/>
          <w:sz w:val="28"/>
          <w:szCs w:val="28"/>
        </w:rPr>
        <w:t>ы</w:t>
      </w:r>
      <w:r w:rsidRPr="004333BF">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«Сведения по дебиторской и кредиторской задолженности учреждения» (бюджетная, вид задолженности - кредиторская)</w:t>
      </w:r>
      <w:r>
        <w:rPr>
          <w:rFonts w:ascii="Times New Roman" w:hAnsi="Times New Roman" w:cs="Times New Roman"/>
          <w:sz w:val="28"/>
          <w:szCs w:val="28"/>
        </w:rPr>
        <w:t xml:space="preserve"> (л.д.112), копией</w:t>
      </w:r>
      <w:r>
        <w:rPr>
          <w:rFonts w:ascii="Times New Roman" w:hAnsi="Times New Roman" w:cs="Times New Roman"/>
          <w:sz w:val="28"/>
          <w:szCs w:val="28"/>
        </w:rPr>
        <w:t xml:space="preserve"> </w:t>
      </w:r>
      <w:r w:rsidRPr="004333BF">
        <w:rPr>
          <w:rFonts w:ascii="Times New Roman" w:hAnsi="Times New Roman" w:cs="Times New Roman"/>
          <w:sz w:val="28"/>
          <w:szCs w:val="28"/>
        </w:rPr>
        <w:t>форм</w:t>
      </w:r>
      <w:r>
        <w:rPr>
          <w:rFonts w:ascii="Times New Roman" w:hAnsi="Times New Roman" w:cs="Times New Roman"/>
          <w:sz w:val="28"/>
          <w:szCs w:val="28"/>
        </w:rPr>
        <w:t>ы</w:t>
      </w:r>
      <w:r w:rsidRPr="004333BF">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«Сведения по дебиторской и кредиторской задолженности учреждения» (бюджетная, вид задолженности - дебиторская)</w:t>
      </w:r>
      <w:r>
        <w:rPr>
          <w:rFonts w:ascii="Times New Roman" w:hAnsi="Times New Roman" w:cs="Times New Roman"/>
          <w:sz w:val="28"/>
          <w:szCs w:val="28"/>
        </w:rPr>
        <w:t xml:space="preserve"> (л.д.113), копией</w:t>
      </w:r>
      <w:r w:rsidRPr="00664EE1">
        <w:rPr>
          <w:rFonts w:ascii="Times New Roman" w:hAnsi="Times New Roman" w:cs="Times New Roman"/>
          <w:sz w:val="28"/>
          <w:szCs w:val="28"/>
        </w:rPr>
        <w:t xml:space="preserve"> </w:t>
      </w:r>
      <w:r w:rsidRPr="004333BF">
        <w:rPr>
          <w:rFonts w:ascii="Times New Roman" w:hAnsi="Times New Roman" w:cs="Times New Roman"/>
          <w:sz w:val="28"/>
          <w:szCs w:val="28"/>
        </w:rPr>
        <w:t>приказ</w:t>
      </w:r>
      <w:r>
        <w:rPr>
          <w:rFonts w:ascii="Times New Roman" w:hAnsi="Times New Roman" w:cs="Times New Roman"/>
          <w:sz w:val="28"/>
          <w:szCs w:val="28"/>
        </w:rPr>
        <w:t>а</w:t>
      </w:r>
      <w:r w:rsidRPr="004333BF">
        <w:rPr>
          <w:rFonts w:ascii="Times New Roman" w:hAnsi="Times New Roman" w:cs="Times New Roman"/>
          <w:sz w:val="28"/>
          <w:szCs w:val="28"/>
        </w:rPr>
        <w:t xml:space="preserve"> МКУ ЦБ УМСТ от </w:t>
      </w:r>
      <w:r w:rsidR="007621BC">
        <w:rPr>
          <w:rFonts w:ascii="Times New Roman" w:hAnsi="Times New Roman" w:cs="Times New Roman"/>
          <w:sz w:val="28"/>
          <w:szCs w:val="28"/>
        </w:rPr>
        <w:t>/</w:t>
      </w:r>
      <w:r w:rsidR="007621BC">
        <w:rPr>
          <w:rFonts w:ascii="Times New Roman" w:hAnsi="Times New Roman" w:cs="Times New Roman"/>
          <w:sz w:val="28"/>
          <w:szCs w:val="28"/>
        </w:rPr>
        <w:t>изъято</w:t>
      </w:r>
      <w:r w:rsidR="007621BC">
        <w:rPr>
          <w:rFonts w:ascii="Times New Roman" w:hAnsi="Times New Roman" w:cs="Times New Roman"/>
          <w:sz w:val="28"/>
          <w:szCs w:val="28"/>
        </w:rPr>
        <w:t>/</w:t>
      </w:r>
      <w:r w:rsidRPr="004333BF">
        <w:rPr>
          <w:rFonts w:ascii="Times New Roman" w:hAnsi="Times New Roman" w:cs="Times New Roman"/>
          <w:sz w:val="28"/>
          <w:szCs w:val="28"/>
        </w:rPr>
        <w:t>№</w:t>
      </w:r>
      <w:r w:rsidR="007621BC">
        <w:rPr>
          <w:rFonts w:ascii="Times New Roman" w:hAnsi="Times New Roman" w:cs="Times New Roman"/>
          <w:sz w:val="28"/>
          <w:szCs w:val="28"/>
        </w:rPr>
        <w:t>/изъято/</w:t>
      </w:r>
      <w:r w:rsidRPr="004333BF" w:rsidR="007621BC">
        <w:rPr>
          <w:rFonts w:ascii="Times New Roman" w:hAnsi="Times New Roman" w:cs="Times New Roman"/>
          <w:sz w:val="28"/>
          <w:szCs w:val="28"/>
        </w:rPr>
        <w:t xml:space="preserve"> </w:t>
      </w:r>
      <w:r w:rsidRPr="004333BF">
        <w:rPr>
          <w:rFonts w:ascii="Times New Roman" w:hAnsi="Times New Roman" w:cs="Times New Roman"/>
          <w:sz w:val="28"/>
          <w:szCs w:val="28"/>
        </w:rPr>
        <w:t>«О переводе работника на другую должность»</w:t>
      </w:r>
      <w:r>
        <w:rPr>
          <w:rFonts w:ascii="Times New Roman" w:hAnsi="Times New Roman" w:cs="Times New Roman"/>
          <w:sz w:val="28"/>
          <w:szCs w:val="28"/>
        </w:rPr>
        <w:t xml:space="preserve"> (л.д.115), копией </w:t>
      </w:r>
      <w:r w:rsidRPr="004333BF">
        <w:rPr>
          <w:rFonts w:ascii="Times New Roman" w:hAnsi="Times New Roman" w:cs="Times New Roman"/>
          <w:sz w:val="28"/>
          <w:szCs w:val="28"/>
        </w:rPr>
        <w:t>договор</w:t>
      </w:r>
      <w:r>
        <w:rPr>
          <w:rFonts w:ascii="Times New Roman" w:hAnsi="Times New Roman" w:cs="Times New Roman"/>
          <w:sz w:val="28"/>
          <w:szCs w:val="28"/>
        </w:rPr>
        <w:t>а</w:t>
      </w:r>
      <w:r w:rsidRPr="004333BF">
        <w:rPr>
          <w:rFonts w:ascii="Times New Roman" w:hAnsi="Times New Roman" w:cs="Times New Roman"/>
          <w:sz w:val="28"/>
          <w:szCs w:val="28"/>
        </w:rPr>
        <w:t xml:space="preserve"> на финансово-бухгалтерское обслуживание №1 от </w:t>
      </w:r>
      <w:r w:rsidR="007621BC">
        <w:rPr>
          <w:rFonts w:ascii="Times New Roman" w:hAnsi="Times New Roman" w:cs="Times New Roman"/>
          <w:sz w:val="28"/>
          <w:szCs w:val="28"/>
        </w:rPr>
        <w:t>/изъято/</w:t>
      </w:r>
      <w:r w:rsidR="007621BC">
        <w:rPr>
          <w:rFonts w:ascii="Times New Roman" w:hAnsi="Times New Roman" w:cs="Times New Roman"/>
          <w:sz w:val="28"/>
          <w:szCs w:val="28"/>
        </w:rPr>
        <w:t xml:space="preserve"> </w:t>
      </w:r>
      <w:r>
        <w:rPr>
          <w:rFonts w:ascii="Times New Roman" w:hAnsi="Times New Roman" w:cs="Times New Roman"/>
          <w:sz w:val="28"/>
          <w:szCs w:val="28"/>
        </w:rPr>
        <w:t>(л.д.116-123), копией</w:t>
      </w:r>
      <w:r w:rsidRPr="00664EE1">
        <w:rPr>
          <w:rFonts w:ascii="Times New Roman" w:hAnsi="Times New Roman" w:cs="Times New Roman"/>
          <w:sz w:val="28"/>
          <w:szCs w:val="28"/>
        </w:rPr>
        <w:t xml:space="preserve"> </w:t>
      </w:r>
      <w:r w:rsidRPr="004333BF">
        <w:rPr>
          <w:rFonts w:ascii="Times New Roman" w:hAnsi="Times New Roman" w:cs="Times New Roman"/>
          <w:sz w:val="28"/>
          <w:szCs w:val="28"/>
        </w:rPr>
        <w:t>трудов</w:t>
      </w:r>
      <w:r>
        <w:rPr>
          <w:rFonts w:ascii="Times New Roman" w:hAnsi="Times New Roman" w:cs="Times New Roman"/>
          <w:sz w:val="28"/>
          <w:szCs w:val="28"/>
        </w:rPr>
        <w:t>ого</w:t>
      </w:r>
      <w:r w:rsidRPr="004333BF">
        <w:rPr>
          <w:rFonts w:ascii="Times New Roman" w:hAnsi="Times New Roman" w:cs="Times New Roman"/>
          <w:sz w:val="28"/>
          <w:szCs w:val="28"/>
        </w:rPr>
        <w:t xml:space="preserve"> договор</w:t>
      </w:r>
      <w:r>
        <w:rPr>
          <w:rFonts w:ascii="Times New Roman" w:hAnsi="Times New Roman" w:cs="Times New Roman"/>
          <w:sz w:val="28"/>
          <w:szCs w:val="28"/>
        </w:rPr>
        <w:t>а</w:t>
      </w:r>
      <w:r w:rsidRPr="004333BF">
        <w:rPr>
          <w:rFonts w:ascii="Times New Roman" w:hAnsi="Times New Roman" w:cs="Times New Roman"/>
          <w:sz w:val="28"/>
          <w:szCs w:val="28"/>
        </w:rPr>
        <w:t xml:space="preserve"> №</w:t>
      </w:r>
      <w:r w:rsidR="007621BC">
        <w:rPr>
          <w:rFonts w:ascii="Times New Roman" w:hAnsi="Times New Roman" w:cs="Times New Roman"/>
          <w:sz w:val="28"/>
          <w:szCs w:val="28"/>
        </w:rPr>
        <w:t>/изъято/</w:t>
      </w:r>
      <w:r w:rsidRPr="004333BF">
        <w:rPr>
          <w:rFonts w:ascii="Times New Roman" w:hAnsi="Times New Roman" w:cs="Times New Roman"/>
          <w:sz w:val="28"/>
          <w:szCs w:val="28"/>
        </w:rPr>
        <w:t xml:space="preserve"> с заместителем директора - главным бухгалтером от </w:t>
      </w:r>
      <w:r w:rsidR="007621BC">
        <w:rPr>
          <w:rFonts w:ascii="Times New Roman" w:hAnsi="Times New Roman" w:cs="Times New Roman"/>
          <w:sz w:val="28"/>
          <w:szCs w:val="28"/>
        </w:rPr>
        <w:t>/изъято/</w:t>
      </w:r>
      <w:r>
        <w:rPr>
          <w:rFonts w:ascii="Times New Roman" w:hAnsi="Times New Roman" w:cs="Times New Roman"/>
          <w:sz w:val="28"/>
          <w:szCs w:val="28"/>
        </w:rPr>
        <w:t xml:space="preserve">г. (л.д.124-128), копией </w:t>
      </w:r>
      <w:r w:rsidRPr="004333BF">
        <w:rPr>
          <w:rFonts w:ascii="Times New Roman" w:hAnsi="Times New Roman" w:cs="Times New Roman"/>
          <w:sz w:val="28"/>
          <w:szCs w:val="28"/>
        </w:rPr>
        <w:t>должностной инструкцией заместителя директора - главного бухгалтера МКУ «Централизованная бухгалтерия учреждений молодежи, спорта и туризма» Администрации города Симферополя Республики Крым</w:t>
      </w:r>
      <w:r>
        <w:rPr>
          <w:rFonts w:ascii="Times New Roman" w:hAnsi="Times New Roman" w:cs="Times New Roman"/>
          <w:sz w:val="28"/>
          <w:szCs w:val="28"/>
        </w:rPr>
        <w:t xml:space="preserve"> (л.д.129-133).</w:t>
      </w:r>
    </w:p>
    <w:p w:rsidR="00522799" w:rsidP="0052279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7420">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4333BF">
        <w:rPr>
          <w:rFonts w:ascii="Times New Roman" w:eastAsia="Times New Roman" w:hAnsi="Times New Roman" w:cs="Times New Roman"/>
          <w:sz w:val="28"/>
          <w:szCs w:val="28"/>
          <w:lang w:eastAsia="ru-RU"/>
        </w:rPr>
        <w:t>заместителя</w:t>
      </w:r>
      <w:r w:rsidRPr="002303A6">
        <w:rPr>
          <w:rFonts w:ascii="Times New Roman" w:eastAsia="Times New Roman" w:hAnsi="Times New Roman" w:cs="Times New Roman"/>
          <w:sz w:val="28"/>
          <w:szCs w:val="28"/>
          <w:lang w:eastAsia="ru-RU"/>
        </w:rPr>
        <w:t xml:space="preserve"> директора - главного бухгалтера </w:t>
      </w:r>
      <w:r>
        <w:rPr>
          <w:rFonts w:ascii="Times New Roman" w:eastAsia="Times New Roman" w:hAnsi="Times New Roman" w:cs="Times New Roman"/>
          <w:sz w:val="28"/>
          <w:szCs w:val="28"/>
          <w:lang w:eastAsia="ru-RU"/>
        </w:rPr>
        <w:t>МКУ</w:t>
      </w:r>
      <w:r w:rsidRPr="002303A6">
        <w:rPr>
          <w:rFonts w:ascii="Times New Roman" w:eastAsia="Times New Roman" w:hAnsi="Times New Roman" w:cs="Times New Roman"/>
          <w:sz w:val="28"/>
          <w:szCs w:val="28"/>
          <w:lang w:eastAsia="ru-RU"/>
        </w:rPr>
        <w:t xml:space="preserve"> «Централизованная бухгалтерия учреждений молодежи, спорта и туризма» Администрации города Симферополя Республики Крым </w:t>
      </w:r>
      <w:r w:rsidRPr="002303A6">
        <w:rPr>
          <w:rFonts w:ascii="Times New Roman" w:eastAsia="Times New Roman" w:hAnsi="Times New Roman" w:cs="Times New Roman"/>
          <w:sz w:val="28"/>
          <w:szCs w:val="28"/>
          <w:lang w:eastAsia="ru-RU"/>
        </w:rPr>
        <w:t>Бурмакиной</w:t>
      </w:r>
      <w:r w:rsidRPr="002303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2303A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7D7420">
        <w:rPr>
          <w:rFonts w:ascii="Times New Roman" w:hAnsi="Times New Roman" w:cs="Times New Roman"/>
          <w:sz w:val="28"/>
          <w:szCs w:val="28"/>
        </w:rPr>
        <w:t xml:space="preserve">в совершении </w:t>
      </w:r>
      <w:r w:rsidRPr="00B20949">
        <w:rPr>
          <w:rFonts w:ascii="Times New Roman" w:hAnsi="Times New Roman" w:cs="Times New Roman"/>
          <w:sz w:val="28"/>
          <w:szCs w:val="28"/>
        </w:rPr>
        <w:t xml:space="preserve">административного правонарушения, предусмотренного </w:t>
      </w:r>
      <w:r>
        <w:rPr>
          <w:rFonts w:ascii="Times New Roman" w:hAnsi="Times New Roman" w:cs="Times New Roman"/>
          <w:sz w:val="28"/>
          <w:szCs w:val="28"/>
        </w:rPr>
        <w:t xml:space="preserve">ч. 4 </w:t>
      </w:r>
      <w:r w:rsidRPr="00B20949">
        <w:rPr>
          <w:rFonts w:ascii="Times New Roman" w:hAnsi="Times New Roman" w:cs="Times New Roman"/>
          <w:sz w:val="28"/>
          <w:szCs w:val="28"/>
        </w:rPr>
        <w:t xml:space="preserve">ст. </w:t>
      </w:r>
      <w:r>
        <w:rPr>
          <w:rFonts w:ascii="Times New Roman" w:hAnsi="Times New Roman" w:cs="Times New Roman"/>
          <w:sz w:val="28"/>
          <w:szCs w:val="28"/>
        </w:rPr>
        <w:t>15.15.6</w:t>
      </w:r>
      <w:r w:rsidRPr="00B20949">
        <w:rPr>
          <w:rFonts w:ascii="Times New Roman" w:hAnsi="Times New Roman" w:cs="Times New Roman"/>
          <w:sz w:val="28"/>
          <w:szCs w:val="28"/>
        </w:rPr>
        <w:t xml:space="preserve"> КоАП РФ.</w:t>
      </w:r>
    </w:p>
    <w:p w:rsidR="00522799" w:rsidRPr="00664EE1" w:rsidP="00522799">
      <w:pPr>
        <w:spacing w:after="0"/>
        <w:ind w:firstLine="567"/>
        <w:jc w:val="both"/>
        <w:rPr>
          <w:rFonts w:ascii="Times New Roman" w:hAnsi="Times New Roman" w:cs="Times New Roman"/>
          <w:sz w:val="28"/>
          <w:szCs w:val="28"/>
        </w:rPr>
      </w:pPr>
      <w:r w:rsidRPr="00664EE1">
        <w:rPr>
          <w:rFonts w:ascii="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w:t>
      </w:r>
    </w:p>
    <w:p w:rsidR="00522799" w:rsidRPr="00146210" w:rsidP="00522799">
      <w:pPr>
        <w:autoSpaceDE w:val="0"/>
        <w:autoSpaceDN w:val="0"/>
        <w:adjustRightInd w:val="0"/>
        <w:spacing w:after="0"/>
        <w:ind w:firstLine="567"/>
        <w:jc w:val="both"/>
        <w:rPr>
          <w:rFonts w:ascii="Times New Roman" w:hAnsi="Times New Roman" w:cs="Times New Roman"/>
          <w:sz w:val="28"/>
          <w:szCs w:val="28"/>
        </w:rPr>
      </w:pPr>
      <w:r w:rsidRPr="0040228B">
        <w:rPr>
          <w:rFonts w:ascii="Times New Roman" w:hAnsi="Times New Roman" w:cs="Times New Roman"/>
          <w:sz w:val="28"/>
          <w:szCs w:val="28"/>
        </w:rPr>
        <w:t xml:space="preserve">Оснований для прекращения производства по данному делу – не установлено.  </w:t>
      </w:r>
    </w:p>
    <w:p w:rsidR="00522799" w:rsidRPr="00567CC0" w:rsidP="00522799">
      <w:pPr>
        <w:autoSpaceDE w:val="0"/>
        <w:autoSpaceDN w:val="0"/>
        <w:adjustRightInd w:val="0"/>
        <w:spacing w:after="0"/>
        <w:ind w:firstLine="567"/>
        <w:jc w:val="both"/>
        <w:rPr>
          <w:rFonts w:ascii="Times New Roman" w:hAnsi="Times New Roman" w:cs="Times New Roman"/>
          <w:sz w:val="28"/>
          <w:szCs w:val="28"/>
        </w:rPr>
      </w:pPr>
      <w:r w:rsidRPr="00567CC0">
        <w:rPr>
          <w:rFonts w:ascii="Times New Roman" w:hAnsi="Times New Roman" w:cs="Times New Roman"/>
          <w:sz w:val="28"/>
          <w:szCs w:val="28"/>
        </w:rPr>
        <w:t xml:space="preserve">Исходя из обстоятельств настоящего дела, основания для применения </w:t>
      </w:r>
      <w:hyperlink r:id="rId6" w:history="1">
        <w:r w:rsidRPr="00567CC0">
          <w:rPr>
            <w:rFonts w:ascii="Times New Roman" w:hAnsi="Times New Roman" w:cs="Times New Roman"/>
            <w:sz w:val="28"/>
            <w:szCs w:val="28"/>
          </w:rPr>
          <w:t>ст. 2.9</w:t>
        </w:r>
      </w:hyperlink>
      <w:r w:rsidRPr="00567CC0">
        <w:rPr>
          <w:rFonts w:ascii="Times New Roman" w:hAnsi="Times New Roman" w:cs="Times New Roman"/>
          <w:sz w:val="28"/>
          <w:szCs w:val="28"/>
        </w:rPr>
        <w:t xml:space="preserve"> КоАП РФ отсутствуют.</w:t>
      </w:r>
    </w:p>
    <w:p w:rsidR="00522799" w:rsidRPr="00567CC0" w:rsidP="00522799">
      <w:pPr>
        <w:spacing w:after="0"/>
        <w:ind w:firstLine="567"/>
        <w:jc w:val="both"/>
        <w:rPr>
          <w:rFonts w:ascii="Times New Roman" w:eastAsia="Times New Roman" w:hAnsi="Times New Roman" w:cs="Times New Roman"/>
          <w:color w:val="000000"/>
          <w:sz w:val="28"/>
          <w:szCs w:val="28"/>
          <w:lang w:eastAsia="ru-RU"/>
        </w:rPr>
      </w:pPr>
      <w:r w:rsidRPr="00567CC0">
        <w:rPr>
          <w:rFonts w:ascii="Times New Roman" w:eastAsia="Times New Roman" w:hAnsi="Times New Roman" w:cs="Times New Roman"/>
          <w:color w:val="000000"/>
          <w:sz w:val="28"/>
          <w:szCs w:val="28"/>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303A6">
        <w:rPr>
          <w:rFonts w:ascii="Times New Roman" w:eastAsia="Times New Roman" w:hAnsi="Times New Roman" w:cs="Times New Roman"/>
          <w:sz w:val="28"/>
          <w:szCs w:val="28"/>
          <w:lang w:eastAsia="ru-RU"/>
        </w:rPr>
        <w:t>Бурмакиной</w:t>
      </w:r>
      <w:r w:rsidRPr="002303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2303A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567CC0">
        <w:rPr>
          <w:rFonts w:ascii="Times New Roman" w:eastAsia="Times New Roman" w:hAnsi="Times New Roman" w:cs="Times New Roman"/>
          <w:color w:val="000000"/>
          <w:sz w:val="28"/>
          <w:szCs w:val="28"/>
          <w:lang w:eastAsia="ru-RU"/>
        </w:rPr>
        <w:t>при составлении протокола об административном правонарушении нарушены не были.</w:t>
      </w:r>
    </w:p>
    <w:p w:rsidR="00522799" w:rsidRPr="00567CC0" w:rsidP="00522799">
      <w:pPr>
        <w:spacing w:after="0"/>
        <w:ind w:firstLine="567"/>
        <w:jc w:val="both"/>
        <w:rPr>
          <w:rFonts w:ascii="Times New Roman" w:eastAsia="Times New Roman" w:hAnsi="Times New Roman" w:cs="Times New Roman"/>
          <w:sz w:val="28"/>
          <w:szCs w:val="28"/>
          <w:lang w:eastAsia="ru-RU"/>
        </w:rPr>
      </w:pPr>
      <w:r w:rsidRPr="00567CC0">
        <w:rPr>
          <w:rFonts w:ascii="Times New Roman" w:eastAsia="Times New Roman" w:hAnsi="Times New Roman" w:cs="Times New Roman"/>
          <w:sz w:val="28"/>
          <w:szCs w:val="28"/>
          <w:lang w:eastAsia="ru-RU"/>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522799" w:rsidRPr="00567CC0" w:rsidP="00522799">
      <w:pPr>
        <w:spacing w:after="0"/>
        <w:ind w:right="-123" w:firstLine="567"/>
        <w:jc w:val="both"/>
        <w:rPr>
          <w:rFonts w:ascii="Times New Roman" w:eastAsia="Calibri" w:hAnsi="Times New Roman" w:cs="Times New Roman"/>
          <w:sz w:val="28"/>
          <w:szCs w:val="28"/>
        </w:rPr>
      </w:pPr>
      <w:r w:rsidRPr="004F1C82">
        <w:rPr>
          <w:rFonts w:ascii="Times New Roman" w:eastAsia="Calibri" w:hAnsi="Times New Roman" w:cs="Times New Roman"/>
          <w:sz w:val="28"/>
          <w:szCs w:val="28"/>
        </w:rPr>
        <w:t xml:space="preserve">В соответствии со ст. 4.2 КоАП РФ, обстоятельствами, смягчающими ответственность правонарушителя, являются признание вины, раскаяние </w:t>
      </w:r>
      <w:r w:rsidRPr="004F1C82">
        <w:rPr>
          <w:rFonts w:ascii="Times New Roman" w:eastAsia="Calibri" w:hAnsi="Times New Roman" w:cs="Times New Roman"/>
          <w:sz w:val="28"/>
          <w:szCs w:val="28"/>
        </w:rPr>
        <w:t>в</w:t>
      </w:r>
      <w:r w:rsidRPr="004F1C82">
        <w:rPr>
          <w:rFonts w:ascii="Times New Roman" w:eastAsia="Calibri" w:hAnsi="Times New Roman" w:cs="Times New Roman"/>
          <w:sz w:val="28"/>
          <w:szCs w:val="28"/>
        </w:rPr>
        <w:t xml:space="preserve"> содеянном.</w:t>
      </w:r>
    </w:p>
    <w:p w:rsidR="00522799" w:rsidRPr="00567CC0" w:rsidP="00522799">
      <w:pPr>
        <w:spacing w:after="0"/>
        <w:ind w:right="-143" w:firstLine="567"/>
        <w:jc w:val="both"/>
        <w:rPr>
          <w:rFonts w:ascii="Times New Roman" w:eastAsia="Times New Roman" w:hAnsi="Times New Roman" w:cs="Times New Roman"/>
          <w:sz w:val="28"/>
          <w:szCs w:val="28"/>
          <w:lang w:eastAsia="ru-RU"/>
        </w:rPr>
      </w:pPr>
      <w:r w:rsidRPr="00567CC0">
        <w:rPr>
          <w:rFonts w:ascii="Times New Roman" w:eastAsia="Calibri" w:hAnsi="Times New Roman" w:cs="Times New Roman"/>
          <w:sz w:val="28"/>
          <w:szCs w:val="28"/>
        </w:rPr>
        <w:t>В соответствии со ст. 4.3 КоАП РФ, обстоятельств, отягчающих ответственность правонарушителя, при рассмотрении дела не установлено.</w:t>
      </w:r>
    </w:p>
    <w:p w:rsidR="00522799" w:rsidRPr="00567CC0" w:rsidP="0052279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567CC0">
        <w:rPr>
          <w:rFonts w:ascii="Times New Roman" w:eastAsia="Times New Roman" w:hAnsi="Times New Roman" w:cs="Times New Roman"/>
          <w:sz w:val="28"/>
          <w:szCs w:val="28"/>
          <w:lang w:eastAsia="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sz w:val="28"/>
          <w:szCs w:val="28"/>
          <w:lang w:eastAsia="ru-RU"/>
        </w:rPr>
        <w:t>й</w:t>
      </w:r>
      <w:r w:rsidRPr="00567CC0">
        <w:rPr>
          <w:rFonts w:ascii="Times New Roman" w:eastAsia="Times New Roman" w:hAnsi="Times New Roman" w:cs="Times New Roman"/>
          <w:sz w:val="28"/>
          <w:szCs w:val="28"/>
          <w:lang w:eastAsia="ru-RU"/>
        </w:rPr>
        <w:t xml:space="preserve">, </w:t>
      </w:r>
      <w:r w:rsidRPr="004F1C82">
        <w:rPr>
          <w:rFonts w:ascii="Times New Roman" w:eastAsia="Times New Roman" w:hAnsi="Times New Roman" w:cs="Times New Roman"/>
          <w:sz w:val="28"/>
          <w:szCs w:val="28"/>
          <w:lang w:eastAsia="ru-RU"/>
        </w:rPr>
        <w:t>наличие смягчающих</w:t>
      </w:r>
      <w:r w:rsidRPr="00567CC0">
        <w:rPr>
          <w:rFonts w:ascii="Times New Roman" w:eastAsia="Times New Roman" w:hAnsi="Times New Roman" w:cs="Times New Roman"/>
          <w:sz w:val="28"/>
          <w:szCs w:val="28"/>
          <w:lang w:eastAsia="ru-RU"/>
        </w:rPr>
        <w:t xml:space="preserve"> и отсутствие отягчающих административную ответственность обстоятельств, в связи с чем, считает необходимым подвергнуть </w:t>
      </w:r>
      <w:r w:rsidRPr="004333BF">
        <w:rPr>
          <w:rFonts w:ascii="Times New Roman" w:eastAsia="Times New Roman" w:hAnsi="Times New Roman" w:cs="Times New Roman"/>
          <w:sz w:val="28"/>
          <w:szCs w:val="28"/>
          <w:lang w:eastAsia="ru-RU"/>
        </w:rPr>
        <w:t>заместителя</w:t>
      </w:r>
      <w:r w:rsidRPr="002303A6">
        <w:rPr>
          <w:rFonts w:ascii="Times New Roman" w:eastAsia="Times New Roman" w:hAnsi="Times New Roman" w:cs="Times New Roman"/>
          <w:sz w:val="28"/>
          <w:szCs w:val="28"/>
          <w:lang w:eastAsia="ru-RU"/>
        </w:rPr>
        <w:t xml:space="preserve"> директора - главного бухгалтера </w:t>
      </w:r>
      <w:r>
        <w:rPr>
          <w:rFonts w:ascii="Times New Roman" w:eastAsia="Times New Roman" w:hAnsi="Times New Roman" w:cs="Times New Roman"/>
          <w:sz w:val="28"/>
          <w:szCs w:val="28"/>
          <w:lang w:eastAsia="ru-RU"/>
        </w:rPr>
        <w:t>МКУ</w:t>
      </w:r>
      <w:r w:rsidRPr="002303A6">
        <w:rPr>
          <w:rFonts w:ascii="Times New Roman" w:eastAsia="Times New Roman" w:hAnsi="Times New Roman" w:cs="Times New Roman"/>
          <w:sz w:val="28"/>
          <w:szCs w:val="28"/>
          <w:lang w:eastAsia="ru-RU"/>
        </w:rPr>
        <w:t xml:space="preserve"> «Централизованная бухгалтерия учреждений молодежи, спорта и туризма» Администрации города Симферополя Республики Крым Бурмакин</w:t>
      </w:r>
      <w:r>
        <w:rPr>
          <w:rFonts w:ascii="Times New Roman" w:eastAsia="Times New Roman" w:hAnsi="Times New Roman" w:cs="Times New Roman"/>
          <w:sz w:val="28"/>
          <w:szCs w:val="28"/>
          <w:lang w:eastAsia="ru-RU"/>
        </w:rPr>
        <w:t>у</w:t>
      </w:r>
      <w:r w:rsidRPr="002303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2303A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567CC0">
        <w:rPr>
          <w:rFonts w:ascii="Times New Roman" w:eastAsia="Times New Roman" w:hAnsi="Times New Roman" w:cs="Times New Roman"/>
          <w:sz w:val="28"/>
          <w:szCs w:val="28"/>
          <w:lang w:eastAsia="ru-RU"/>
        </w:rPr>
        <w:t>административному</w:t>
      </w:r>
      <w:r w:rsidRPr="00567CC0">
        <w:rPr>
          <w:rFonts w:ascii="Times New Roman" w:eastAsia="Times New Roman" w:hAnsi="Times New Roman" w:cs="Times New Roman"/>
          <w:sz w:val="28"/>
          <w:szCs w:val="28"/>
          <w:lang w:eastAsia="ru-RU"/>
        </w:rPr>
        <w:t xml:space="preserve"> наказанию в виде штрафа, однако, в минимально предусмотренном  санкцией данной части статьи размере.</w:t>
      </w:r>
    </w:p>
    <w:p w:rsidR="00522799" w:rsidRPr="00567CC0" w:rsidP="00522799">
      <w:pPr>
        <w:tabs>
          <w:tab w:val="left" w:pos="567"/>
        </w:tabs>
        <w:spacing w:after="0"/>
        <w:ind w:firstLine="567"/>
        <w:jc w:val="both"/>
        <w:rPr>
          <w:rFonts w:ascii="Times New Roman" w:eastAsia="Times New Roman" w:hAnsi="Times New Roman" w:cs="Times New Roman"/>
          <w:sz w:val="28"/>
          <w:szCs w:val="28"/>
          <w:lang w:val="x-none" w:eastAsia="x-none"/>
        </w:rPr>
      </w:pPr>
      <w:r w:rsidRPr="00567CC0">
        <w:rPr>
          <w:rFonts w:ascii="Times New Roman" w:eastAsia="Times New Roman" w:hAnsi="Times New Roman" w:cs="Times New Roman"/>
          <w:sz w:val="28"/>
          <w:szCs w:val="28"/>
          <w:lang w:val="x-none" w:eastAsia="x-none"/>
        </w:rPr>
        <w:t xml:space="preserve">На основании изложенного, руководствуясь </w:t>
      </w:r>
      <w:r>
        <w:rPr>
          <w:rFonts w:ascii="Times New Roman" w:eastAsia="Times New Roman" w:hAnsi="Times New Roman" w:cs="Times New Roman"/>
          <w:sz w:val="28"/>
          <w:szCs w:val="28"/>
          <w:lang w:eastAsia="x-none"/>
        </w:rPr>
        <w:t xml:space="preserve">ч. 4 ст. 15.15.6, </w:t>
      </w:r>
      <w:r w:rsidRPr="00567CC0">
        <w:rPr>
          <w:rFonts w:ascii="Times New Roman" w:eastAsia="Times New Roman" w:hAnsi="Times New Roman" w:cs="Times New Roman"/>
          <w:sz w:val="28"/>
          <w:szCs w:val="28"/>
          <w:lang w:eastAsia="x-none"/>
        </w:rPr>
        <w:t>ст.</w:t>
      </w:r>
      <w:r w:rsidRPr="00567CC0">
        <w:rPr>
          <w:rFonts w:ascii="Times New Roman" w:eastAsia="Times New Roman" w:hAnsi="Times New Roman" w:cs="Times New Roman"/>
          <w:sz w:val="28"/>
          <w:szCs w:val="28"/>
          <w:lang w:val="x-none" w:eastAsia="x-none"/>
        </w:rPr>
        <w:t xml:space="preserve">ст. </w:t>
      </w:r>
      <w:r w:rsidRPr="00567CC0">
        <w:rPr>
          <w:rFonts w:ascii="Times New Roman" w:eastAsia="Times New Roman" w:hAnsi="Times New Roman" w:cs="Times New Roman"/>
          <w:color w:val="000000"/>
          <w:sz w:val="28"/>
          <w:szCs w:val="28"/>
          <w:lang w:eastAsia="ru-RU"/>
        </w:rPr>
        <w:t xml:space="preserve">29.9, 29.10, 29.11 </w:t>
      </w:r>
      <w:r w:rsidRPr="00567CC0">
        <w:rPr>
          <w:rFonts w:ascii="Times New Roman" w:eastAsia="Times New Roman" w:hAnsi="Times New Roman" w:cs="Times New Roman"/>
          <w:sz w:val="28"/>
          <w:szCs w:val="28"/>
          <w:lang w:val="x-none" w:eastAsia="x-none"/>
        </w:rPr>
        <w:t>Кодекса Российской Федерации об административных правонарушениях,</w:t>
      </w:r>
      <w:r w:rsidRPr="00567CC0">
        <w:rPr>
          <w:rFonts w:ascii="Times New Roman" w:eastAsia="Calibri" w:hAnsi="Times New Roman" w:cs="Times New Roman"/>
          <w:sz w:val="28"/>
          <w:szCs w:val="28"/>
        </w:rPr>
        <w:t xml:space="preserve"> мировой судья</w:t>
      </w:r>
      <w:r>
        <w:rPr>
          <w:rFonts w:ascii="Times New Roman" w:eastAsia="Calibri" w:hAnsi="Times New Roman" w:cs="Times New Roman"/>
          <w:sz w:val="28"/>
          <w:szCs w:val="28"/>
        </w:rPr>
        <w:t xml:space="preserve"> -</w:t>
      </w:r>
    </w:p>
    <w:p w:rsidR="00522799" w:rsidRPr="00567CC0" w:rsidP="00522799">
      <w:pPr>
        <w:spacing w:after="0"/>
        <w:ind w:right="-2" w:firstLine="567"/>
        <w:jc w:val="both"/>
        <w:rPr>
          <w:rFonts w:ascii="Times New Roman" w:eastAsia="Times New Roman" w:hAnsi="Times New Roman" w:cs="Times New Roman"/>
          <w:sz w:val="28"/>
          <w:szCs w:val="28"/>
          <w:lang w:val="x-none"/>
        </w:rPr>
      </w:pPr>
    </w:p>
    <w:p w:rsidR="00522799" w:rsidRPr="00D35552" w:rsidP="00522799">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ПОСТАНОВИЛ:</w:t>
      </w:r>
    </w:p>
    <w:p w:rsidR="00522799" w:rsidRPr="00D35552" w:rsidP="0052279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Признать </w:t>
      </w:r>
      <w:r>
        <w:rPr>
          <w:rFonts w:ascii="Times New Roman" w:hAnsi="Times New Roman" w:cs="Times New Roman"/>
          <w:sz w:val="28"/>
          <w:szCs w:val="28"/>
        </w:rPr>
        <w:t>з</w:t>
      </w:r>
      <w:r w:rsidRPr="00545292">
        <w:rPr>
          <w:rFonts w:ascii="Times New Roman" w:hAnsi="Times New Roman" w:cs="Times New Roman"/>
          <w:sz w:val="28"/>
          <w:szCs w:val="28"/>
        </w:rPr>
        <w:t>аместител</w:t>
      </w:r>
      <w:r>
        <w:rPr>
          <w:rFonts w:ascii="Times New Roman" w:hAnsi="Times New Roman" w:cs="Times New Roman"/>
          <w:sz w:val="28"/>
          <w:szCs w:val="28"/>
        </w:rPr>
        <w:t xml:space="preserve">я </w:t>
      </w:r>
      <w:r w:rsidRPr="00545292">
        <w:rPr>
          <w:rFonts w:ascii="Times New Roman" w:hAnsi="Times New Roman" w:cs="Times New Roman"/>
          <w:sz w:val="28"/>
          <w:szCs w:val="28"/>
        </w:rPr>
        <w:t>директора - главн</w:t>
      </w:r>
      <w:r>
        <w:rPr>
          <w:rFonts w:ascii="Times New Roman" w:hAnsi="Times New Roman" w:cs="Times New Roman"/>
          <w:sz w:val="28"/>
          <w:szCs w:val="28"/>
        </w:rPr>
        <w:t>ого</w:t>
      </w:r>
      <w:r w:rsidRPr="00545292">
        <w:rPr>
          <w:rFonts w:ascii="Times New Roman" w:hAnsi="Times New Roman" w:cs="Times New Roman"/>
          <w:sz w:val="28"/>
          <w:szCs w:val="28"/>
        </w:rPr>
        <w:t xml:space="preserve"> бухгалтер</w:t>
      </w:r>
      <w:r>
        <w:rPr>
          <w:rFonts w:ascii="Times New Roman" w:hAnsi="Times New Roman" w:cs="Times New Roman"/>
          <w:sz w:val="28"/>
          <w:szCs w:val="28"/>
        </w:rPr>
        <w:t>а</w:t>
      </w:r>
      <w:r w:rsidRPr="00545292">
        <w:rPr>
          <w:rFonts w:ascii="Times New Roman" w:hAnsi="Times New Roman" w:cs="Times New Roman"/>
          <w:sz w:val="28"/>
          <w:szCs w:val="28"/>
        </w:rPr>
        <w:t xml:space="preserve"> </w:t>
      </w:r>
      <w:r>
        <w:rPr>
          <w:rFonts w:ascii="Times New Roman" w:hAnsi="Times New Roman" w:cs="Times New Roman"/>
          <w:sz w:val="28"/>
          <w:szCs w:val="28"/>
        </w:rPr>
        <w:t>муниципального казенного учреждения</w:t>
      </w:r>
      <w:r w:rsidRPr="00545292">
        <w:rPr>
          <w:rFonts w:ascii="Times New Roman" w:hAnsi="Times New Roman" w:cs="Times New Roman"/>
          <w:sz w:val="28"/>
          <w:szCs w:val="28"/>
        </w:rPr>
        <w:t xml:space="preserve"> «Централизованная бухгалтерия учреждений молодежи, </w:t>
      </w:r>
      <w:r w:rsidRPr="00545292">
        <w:rPr>
          <w:rFonts w:ascii="Times New Roman" w:hAnsi="Times New Roman" w:cs="Times New Roman"/>
          <w:sz w:val="28"/>
          <w:szCs w:val="28"/>
        </w:rPr>
        <w:t>спорта и туризма» Администрации города Симферополя Республики Крым</w:t>
      </w:r>
      <w:r w:rsidRPr="00545292">
        <w:t xml:space="preserve"> </w:t>
      </w:r>
      <w:r w:rsidRPr="00545292">
        <w:rPr>
          <w:rFonts w:ascii="Times New Roman" w:hAnsi="Times New Roman" w:cs="Times New Roman"/>
          <w:sz w:val="28"/>
          <w:szCs w:val="28"/>
        </w:rPr>
        <w:t>Бурмакин</w:t>
      </w:r>
      <w:r>
        <w:rPr>
          <w:rFonts w:ascii="Times New Roman" w:hAnsi="Times New Roman" w:cs="Times New Roman"/>
          <w:sz w:val="28"/>
          <w:szCs w:val="28"/>
        </w:rPr>
        <w:t>у</w:t>
      </w:r>
      <w:r w:rsidRPr="00545292">
        <w:rPr>
          <w:rFonts w:ascii="Times New Roman" w:hAnsi="Times New Roman" w:cs="Times New Roman"/>
          <w:sz w:val="28"/>
          <w:szCs w:val="28"/>
        </w:rPr>
        <w:t xml:space="preserve"> </w:t>
      </w:r>
      <w:r w:rsidR="007621BC">
        <w:rPr>
          <w:rFonts w:ascii="Times New Roman" w:hAnsi="Times New Roman" w:cs="Times New Roman"/>
          <w:sz w:val="28"/>
          <w:szCs w:val="28"/>
        </w:rPr>
        <w:t>Л.В.</w:t>
      </w:r>
      <w:r w:rsidRPr="00D35552">
        <w:rPr>
          <w:rFonts w:ascii="Times New Roman" w:hAnsi="Times New Roman" w:cs="Times New Roman"/>
          <w:sz w:val="28"/>
          <w:szCs w:val="28"/>
        </w:rPr>
        <w:t xml:space="preserve"> виновной в совершении административного правонарушения, предусмотренного ч.4 ст. 15.15.6 Кодекса Российской Федерации об административных правонарушениях и назначить </w:t>
      </w:r>
      <w:r>
        <w:rPr>
          <w:rFonts w:ascii="Times New Roman" w:hAnsi="Times New Roman" w:cs="Times New Roman"/>
          <w:sz w:val="28"/>
          <w:szCs w:val="28"/>
        </w:rPr>
        <w:t>ей</w:t>
      </w:r>
      <w:r w:rsidRPr="00D35552">
        <w:rPr>
          <w:rFonts w:ascii="Times New Roman" w:hAnsi="Times New Roman" w:cs="Times New Roman"/>
          <w:sz w:val="28"/>
          <w:szCs w:val="28"/>
        </w:rPr>
        <w:t xml:space="preserve"> административное наказание в </w:t>
      </w:r>
      <w:r w:rsidRPr="00672E86">
        <w:rPr>
          <w:rFonts w:ascii="Times New Roman" w:hAnsi="Times New Roman" w:cs="Times New Roman"/>
          <w:sz w:val="28"/>
          <w:szCs w:val="28"/>
        </w:rPr>
        <w:t xml:space="preserve">виде административного штрафа в размере </w:t>
      </w:r>
      <w:r w:rsidR="007621BC">
        <w:rPr>
          <w:rFonts w:ascii="Times New Roman" w:hAnsi="Times New Roman" w:cs="Times New Roman"/>
          <w:sz w:val="28"/>
          <w:szCs w:val="28"/>
        </w:rPr>
        <w:t>/изъято/</w:t>
      </w:r>
      <w:r w:rsidRPr="00672E86">
        <w:rPr>
          <w:rFonts w:ascii="Times New Roman" w:hAnsi="Times New Roman" w:cs="Times New Roman"/>
          <w:sz w:val="28"/>
          <w:szCs w:val="28"/>
        </w:rPr>
        <w:t>.</w:t>
      </w:r>
      <w:r w:rsidRPr="00D35552">
        <w:rPr>
          <w:rFonts w:ascii="Times New Roman" w:hAnsi="Times New Roman" w:cs="Times New Roman"/>
          <w:sz w:val="28"/>
          <w:szCs w:val="28"/>
        </w:rPr>
        <w:t xml:space="preserve"> </w:t>
      </w:r>
    </w:p>
    <w:p w:rsidR="00522799" w:rsidP="0052279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Реквизиты для уплаты штрафа: </w:t>
      </w:r>
      <w:r w:rsidRPr="00D2405C">
        <w:rPr>
          <w:rFonts w:ascii="Times New Roman" w:hAnsi="Times New Roman" w:cs="Times New Roman"/>
          <w:sz w:val="28"/>
          <w:szCs w:val="28"/>
        </w:rPr>
        <w:t xml:space="preserve">Получатель: </w:t>
      </w:r>
      <w:r w:rsidRPr="00C76D08">
        <w:rPr>
          <w:rFonts w:ascii="Times New Roman" w:hAnsi="Times New Roman" w:cs="Times New Roman"/>
          <w:sz w:val="28"/>
          <w:szCs w:val="28"/>
        </w:rPr>
        <w:t>Муниципальное казенное учреждение Контрольно-счетная палата города Симферополя Республики Крым г. Симферополь, ул. Горького, 15 ИНН 9102065765 КПП 910201001, л/</w:t>
      </w:r>
      <w:r w:rsidRPr="00C76D08">
        <w:rPr>
          <w:rFonts w:ascii="Times New Roman" w:hAnsi="Times New Roman" w:cs="Times New Roman"/>
          <w:sz w:val="28"/>
          <w:szCs w:val="28"/>
        </w:rPr>
        <w:t>сч</w:t>
      </w:r>
      <w:r w:rsidRPr="00C76D08">
        <w:rPr>
          <w:rFonts w:ascii="Times New Roman" w:hAnsi="Times New Roman" w:cs="Times New Roman"/>
          <w:sz w:val="28"/>
          <w:szCs w:val="28"/>
        </w:rPr>
        <w:t>. 04753209390 БИК 013510002 ОКТМО 35701000001 УФК по Респуб</w:t>
      </w:r>
      <w:r w:rsidRPr="00C76D08">
        <w:rPr>
          <w:rFonts w:ascii="Times New Roman" w:hAnsi="Times New Roman" w:cs="Times New Roman"/>
          <w:sz w:val="28"/>
          <w:szCs w:val="28"/>
        </w:rPr>
        <w:t>лике Крым (Муниципальное казенное учреждение Контрольно-счетная палата города Симферополя Республики Крым,  л/</w:t>
      </w:r>
      <w:r w:rsidRPr="00C76D08">
        <w:rPr>
          <w:rFonts w:ascii="Times New Roman" w:hAnsi="Times New Roman" w:cs="Times New Roman"/>
          <w:sz w:val="28"/>
          <w:szCs w:val="28"/>
        </w:rPr>
        <w:t>сч</w:t>
      </w:r>
      <w:r w:rsidRPr="00C76D08">
        <w:rPr>
          <w:rFonts w:ascii="Times New Roman" w:hAnsi="Times New Roman" w:cs="Times New Roman"/>
          <w:sz w:val="28"/>
          <w:szCs w:val="28"/>
        </w:rPr>
        <w:t xml:space="preserve">. к 04753209390) № </w:t>
      </w:r>
      <w:r w:rsidRPr="00C76D08">
        <w:rPr>
          <w:rFonts w:ascii="Times New Roman" w:hAnsi="Times New Roman" w:cs="Times New Roman"/>
          <w:sz w:val="28"/>
          <w:szCs w:val="28"/>
        </w:rPr>
        <w:t>кор</w:t>
      </w:r>
      <w:r w:rsidRPr="00C76D08">
        <w:rPr>
          <w:rFonts w:ascii="Times New Roman" w:hAnsi="Times New Roman" w:cs="Times New Roman"/>
          <w:sz w:val="28"/>
          <w:szCs w:val="28"/>
        </w:rPr>
        <w:t>.с</w:t>
      </w:r>
      <w:r w:rsidRPr="00C76D08">
        <w:rPr>
          <w:rFonts w:ascii="Times New Roman" w:hAnsi="Times New Roman" w:cs="Times New Roman"/>
          <w:sz w:val="28"/>
          <w:szCs w:val="28"/>
        </w:rPr>
        <w:t>ч</w:t>
      </w:r>
      <w:r w:rsidRPr="00C76D08">
        <w:rPr>
          <w:rFonts w:ascii="Times New Roman" w:hAnsi="Times New Roman" w:cs="Times New Roman"/>
          <w:sz w:val="28"/>
          <w:szCs w:val="28"/>
        </w:rPr>
        <w:t xml:space="preserve"> 40102810645370000035 № счета УФК 03100643000000017500 ОТДЕЛЕНИЕ РЕСПУБЛИКА КРЫМ БАНКА РОССИИ//УФК по Республике Крым г. Симферополь Код по БК 910, Код дохода 11601154010000140</w:t>
      </w:r>
      <w:r w:rsidRPr="00D2405C">
        <w:rPr>
          <w:rFonts w:ascii="Times New Roman" w:hAnsi="Times New Roman" w:cs="Times New Roman"/>
          <w:sz w:val="28"/>
          <w:szCs w:val="28"/>
        </w:rPr>
        <w:t>.</w:t>
      </w:r>
    </w:p>
    <w:p w:rsidR="00522799" w:rsidRPr="00D35552" w:rsidP="0052279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 </w:t>
      </w:r>
    </w:p>
    <w:p w:rsidR="00522799" w:rsidRPr="00D35552" w:rsidP="0052279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Pr>
          <w:rFonts w:ascii="Times New Roman" w:hAnsi="Times New Roman" w:cs="Times New Roman"/>
          <w:sz w:val="28"/>
          <w:szCs w:val="28"/>
        </w:rPr>
        <w:t>3</w:t>
      </w:r>
      <w:r w:rsidRPr="00D35552">
        <w:rPr>
          <w:rFonts w:ascii="Times New Roman" w:hAnsi="Times New Roman" w:cs="Times New Roman"/>
          <w:sz w:val="28"/>
          <w:szCs w:val="28"/>
        </w:rPr>
        <w:t xml:space="preserve">а). </w:t>
      </w:r>
    </w:p>
    <w:p w:rsidR="00522799" w:rsidRPr="00D35552" w:rsidP="0052279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ст.20.25 КоАП РФ).</w:t>
      </w:r>
    </w:p>
    <w:p w:rsidR="00522799" w:rsidRPr="00D35552" w:rsidP="0052279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22799" w:rsidP="00522799">
      <w:pPr>
        <w:spacing w:after="0" w:line="240" w:lineRule="auto"/>
        <w:ind w:right="19" w:firstLine="567"/>
        <w:rPr>
          <w:rFonts w:ascii="Times New Roman" w:hAnsi="Times New Roman" w:cs="Times New Roman"/>
          <w:sz w:val="28"/>
          <w:szCs w:val="28"/>
        </w:rPr>
      </w:pPr>
    </w:p>
    <w:p w:rsidR="00522799" w:rsidRPr="00356D3C" w:rsidP="00522799">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6B10FF"/>
    <w:sectPr w:rsidSect="00CB6281">
      <w:headerReference w:type="default" r:id="rId7"/>
      <w:pgSz w:w="11906" w:h="16838"/>
      <w:pgMar w:top="1440"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6274101"/>
      <w:docPartObj>
        <w:docPartGallery w:val="Page Numbers (Top of Page)"/>
        <w:docPartUnique/>
      </w:docPartObj>
    </w:sdtPr>
    <w:sdtContent>
      <w:p w:rsidR="00E43585">
        <w:pPr>
          <w:pStyle w:val="Header"/>
          <w:jc w:val="right"/>
        </w:pPr>
        <w:r>
          <w:fldChar w:fldCharType="begin"/>
        </w:r>
        <w:r>
          <w:instrText>PAGE   \* MERGEFORMAT</w:instrText>
        </w:r>
        <w:r>
          <w:fldChar w:fldCharType="separate"/>
        </w:r>
        <w:r>
          <w:rPr>
            <w:noProof/>
          </w:rPr>
          <w:t>20</w:t>
        </w:r>
        <w:r>
          <w:fldChar w:fldCharType="end"/>
        </w:r>
      </w:p>
    </w:sdtContent>
  </w:sdt>
  <w:p w:rsidR="00E43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A6"/>
    <w:rsid w:val="0005389F"/>
    <w:rsid w:val="00077FF4"/>
    <w:rsid w:val="000D327D"/>
    <w:rsid w:val="00146210"/>
    <w:rsid w:val="001540AE"/>
    <w:rsid w:val="00185A04"/>
    <w:rsid w:val="002303A6"/>
    <w:rsid w:val="00356D3C"/>
    <w:rsid w:val="00384222"/>
    <w:rsid w:val="003B12D3"/>
    <w:rsid w:val="0040228B"/>
    <w:rsid w:val="00427344"/>
    <w:rsid w:val="004313E4"/>
    <w:rsid w:val="004333BF"/>
    <w:rsid w:val="004546B7"/>
    <w:rsid w:val="004A1199"/>
    <w:rsid w:val="004F1C82"/>
    <w:rsid w:val="00522799"/>
    <w:rsid w:val="00535B21"/>
    <w:rsid w:val="00545292"/>
    <w:rsid w:val="00567CC0"/>
    <w:rsid w:val="00576DE6"/>
    <w:rsid w:val="0059052C"/>
    <w:rsid w:val="00664EE1"/>
    <w:rsid w:val="00672E86"/>
    <w:rsid w:val="006B10FF"/>
    <w:rsid w:val="006D31C0"/>
    <w:rsid w:val="006E1E6E"/>
    <w:rsid w:val="007621BC"/>
    <w:rsid w:val="007D7420"/>
    <w:rsid w:val="007F73EC"/>
    <w:rsid w:val="00892CFF"/>
    <w:rsid w:val="008B7880"/>
    <w:rsid w:val="00B20949"/>
    <w:rsid w:val="00B435EA"/>
    <w:rsid w:val="00B751A6"/>
    <w:rsid w:val="00C31605"/>
    <w:rsid w:val="00C76D08"/>
    <w:rsid w:val="00CF4087"/>
    <w:rsid w:val="00D1312B"/>
    <w:rsid w:val="00D2364C"/>
    <w:rsid w:val="00D2405C"/>
    <w:rsid w:val="00D35552"/>
    <w:rsid w:val="00DD4BC9"/>
    <w:rsid w:val="00DD6991"/>
    <w:rsid w:val="00DE4B72"/>
    <w:rsid w:val="00E1451A"/>
    <w:rsid w:val="00E43585"/>
    <w:rsid w:val="00F516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799"/>
    <w:rPr>
      <w:color w:val="0000FF"/>
      <w:u w:val="single"/>
    </w:rPr>
  </w:style>
  <w:style w:type="paragraph" w:styleId="Header">
    <w:name w:val="header"/>
    <w:basedOn w:val="Normal"/>
    <w:link w:val="a"/>
    <w:uiPriority w:val="99"/>
    <w:unhideWhenUsed/>
    <w:rsid w:val="0052279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22799"/>
  </w:style>
  <w:style w:type="paragraph" w:styleId="NoSpacing">
    <w:name w:val="No Spacing"/>
    <w:uiPriority w:val="1"/>
    <w:qFormat/>
    <w:rsid w:val="00522799"/>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C7D5D5DAE1AAD16EE9ECE53025A79755340F848FBB6EDC1B9AB8851083D0726C8E5D5180C988DF14FE5119808C9DACEB33A3E5E855f276P" TargetMode="External" /><Relationship Id="rId5" Type="http://schemas.openxmlformats.org/officeDocument/2006/relationships/hyperlink" Target="consultantplus://offline/ref=0D72C075B66710646A05ED1BB1342C0A2B7CC4C0DD535B3D4FAB06A9C3E3u1K" TargetMode="External" /><Relationship Id="rId6" Type="http://schemas.openxmlformats.org/officeDocument/2006/relationships/hyperlink" Target="consultantplus://offline/ref=4A1B560FDBA64E258304E459C461A12115727905DEA28BBFDE147DE728EAF06219F4CE6E2AE114BFOCV3S"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