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7237" w:rsidRPr="006D7237" w:rsidP="006D723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>05-0279</w:t>
      </w: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6D7237" w:rsidRPr="006D7237" w:rsidP="006D723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237" w:rsidRPr="006D7237" w:rsidP="006D723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237" w:rsidRPr="006D7237" w:rsidP="006D723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27 апреля 2018 года  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D72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6D7237" w:rsidRPr="006D7237" w:rsidP="006D723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237" w:rsidRPr="006D7237" w:rsidP="006D723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2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D7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D723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6D723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D7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D723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D7237" w:rsidRPr="006D7237" w:rsidP="006D723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D7237" w:rsidRPr="006D7237" w:rsidP="006D7237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«ГИРОС» Луневой Татьяны Владимировны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3952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D7237" w:rsidRPr="006D7237" w:rsidP="006D723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37" w:rsidRPr="006D7237" w:rsidP="006D723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6D72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D7237" w:rsidRPr="006D7237" w:rsidP="006D723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37" w:rsidRPr="006D7237" w:rsidP="006D723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6D7237" w:rsidP="006D723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>Лунева Т.В.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2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6D7237">
        <w:rPr>
          <w:rFonts w:ascii="Times New Roman" w:hAnsi="Times New Roman" w:cs="Times New Roman"/>
          <w:sz w:val="28"/>
          <w:szCs w:val="28"/>
        </w:rPr>
        <w:t>директором</w:t>
      </w:r>
      <w:r w:rsidRPr="006D7237">
        <w:rPr>
          <w:rFonts w:ascii="Times New Roman" w:hAnsi="Times New Roman" w:cs="Times New Roman"/>
          <w:sz w:val="28"/>
          <w:szCs w:val="28"/>
        </w:rPr>
        <w:t xml:space="preserve"> ООО «ГИРОС»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5395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6D7237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6D7237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6D7237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</w:t>
      </w:r>
      <w:r w:rsidRPr="006D7237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6D7237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237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604" w:rsidRPr="003A168F" w:rsidP="00371604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6D7237">
        <w:rPr>
          <w:sz w:val="28"/>
          <w:szCs w:val="28"/>
        </w:rPr>
        <w:t xml:space="preserve">Лунева Т.В. </w:t>
      </w:r>
      <w:r w:rsidRPr="006D7237">
        <w:rPr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6D7237">
        <w:rPr>
          <w:color w:val="000000"/>
          <w:sz w:val="28"/>
          <w:szCs w:val="28"/>
          <w:shd w:val="clear" w:color="auto" w:fill="FFFFFF"/>
        </w:rPr>
        <w:t xml:space="preserve">извещалась надлежащим образом, </w:t>
      </w:r>
      <w:r w:rsidRPr="003A168F">
        <w:rPr>
          <w:sz w:val="28"/>
          <w:szCs w:val="28"/>
        </w:rPr>
        <w:t xml:space="preserve">сведений об уважительных причинах своей </w:t>
      </w:r>
      <w:r w:rsidRPr="003A168F">
        <w:rPr>
          <w:sz w:val="28"/>
          <w:szCs w:val="28"/>
        </w:rPr>
        <w:t>неявки в суд не сообщил</w:t>
      </w:r>
      <w:r>
        <w:rPr>
          <w:sz w:val="28"/>
          <w:szCs w:val="28"/>
        </w:rPr>
        <w:t>а</w:t>
      </w:r>
      <w:r w:rsidRPr="003A168F">
        <w:rPr>
          <w:sz w:val="28"/>
          <w:szCs w:val="28"/>
        </w:rPr>
        <w:t>, ходатайства об отложении судебного разбирательства не представил</w:t>
      </w:r>
      <w:r>
        <w:rPr>
          <w:sz w:val="28"/>
          <w:szCs w:val="28"/>
        </w:rPr>
        <w:t>а</w:t>
      </w:r>
      <w:r w:rsidRPr="003A168F">
        <w:rPr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AA1A61" w:rsidRPr="006D7237" w:rsidP="006D723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</w:t>
      </w:r>
      <w:r w:rsidRPr="006D7237">
        <w:rPr>
          <w:rFonts w:ascii="Times New Roman" w:hAnsi="Times New Roman" w:cs="Times New Roman"/>
          <w:sz w:val="28"/>
          <w:szCs w:val="28"/>
        </w:rPr>
        <w:t>риходит к следующим выводам.</w:t>
      </w:r>
    </w:p>
    <w:p w:rsidR="007B27EE" w:rsidRPr="006D7237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6D7237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</w:t>
      </w:r>
      <w:r w:rsidRPr="006D7237">
        <w:rPr>
          <w:rFonts w:ascii="Times New Roman" w:hAnsi="Times New Roman" w:cs="Times New Roman"/>
          <w:sz w:val="28"/>
          <w:szCs w:val="28"/>
        </w:rPr>
        <w:t>рена законодательством о налогах и сбора.</w:t>
      </w:r>
    </w:p>
    <w:p w:rsidR="007B27EE" w:rsidRPr="006D7237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7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6D723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6D7237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6D723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6D7237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6D7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D7237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6D7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6D723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6D7237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6D7237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6D723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6D7237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6D723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6D7237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6D7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6D7237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расчетным </w:t>
      </w:r>
      <w:r w:rsidRPr="006D7237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периодом признается календарный год</w:t>
      </w:r>
      <w:r w:rsidRPr="006D7237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6D7237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6D723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6D7237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7B27EE" w:rsidRPr="006D7237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6D7237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D77B16">
        <w:rPr>
          <w:rFonts w:ascii="Times New Roman" w:hAnsi="Times New Roman" w:cs="Times New Roman"/>
          <w:sz w:val="28"/>
          <w:szCs w:val="28"/>
        </w:rPr>
        <w:t>ООО «</w:t>
      </w:r>
      <w:r w:rsidRPr="006D7237" w:rsidR="006D7237">
        <w:rPr>
          <w:rFonts w:ascii="Times New Roman" w:hAnsi="Times New Roman" w:cs="Times New Roman"/>
          <w:sz w:val="28"/>
          <w:szCs w:val="28"/>
        </w:rPr>
        <w:t>ГИРОС</w:t>
      </w:r>
      <w:r w:rsidRPr="006D7237" w:rsidR="00D77B16">
        <w:rPr>
          <w:rFonts w:ascii="Times New Roman" w:hAnsi="Times New Roman" w:cs="Times New Roman"/>
          <w:sz w:val="28"/>
          <w:szCs w:val="28"/>
        </w:rPr>
        <w:t>»</w:t>
      </w:r>
      <w:r w:rsidRPr="006D7237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6D7237" w:rsidR="00AA1A61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 xml:space="preserve">с ЭЦП 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7271662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, предел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ьный срок предоставления декларации – 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6D7237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6D7237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6D7237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6D7237" w:rsidR="00D77B16">
        <w:rPr>
          <w:rFonts w:ascii="Times New Roman" w:hAnsi="Times New Roman" w:cs="Times New Roman"/>
          <w:sz w:val="28"/>
          <w:szCs w:val="28"/>
        </w:rPr>
        <w:t>ООО «</w:t>
      </w:r>
      <w:r w:rsidRPr="006D7237" w:rsidR="006D7237">
        <w:rPr>
          <w:rFonts w:ascii="Times New Roman" w:hAnsi="Times New Roman" w:cs="Times New Roman"/>
          <w:sz w:val="28"/>
          <w:szCs w:val="28"/>
        </w:rPr>
        <w:t>ГИРОС</w:t>
      </w:r>
      <w:r w:rsidRPr="006D7237" w:rsidR="00D77B16">
        <w:rPr>
          <w:rFonts w:ascii="Times New Roman" w:hAnsi="Times New Roman" w:cs="Times New Roman"/>
          <w:sz w:val="28"/>
          <w:szCs w:val="28"/>
        </w:rPr>
        <w:t>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6D7237" w:rsidR="006D7237">
        <w:rPr>
          <w:rFonts w:ascii="Times New Roman" w:hAnsi="Times New Roman" w:cs="Times New Roman"/>
          <w:sz w:val="28"/>
          <w:szCs w:val="28"/>
        </w:rPr>
        <w:t xml:space="preserve">Лунева Т.В.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ентов, в данном случае субъектом правонарушения, предусмотренного ст. 15.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6D7237" w:rsidR="006D7237">
        <w:rPr>
          <w:rFonts w:ascii="Times New Roman" w:hAnsi="Times New Roman" w:cs="Times New Roman"/>
          <w:sz w:val="28"/>
          <w:szCs w:val="28"/>
        </w:rPr>
        <w:t>Лунева Т.В.</w:t>
      </w:r>
      <w:r w:rsidRPr="006D7237" w:rsidR="004F0963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6D7237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енив доказательства, имеющиеся в деле об административном правонарушении, мировой судья приходит к выводу, что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6D7237" w:rsidR="00C6578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6D7237" w:rsidR="00D77B16">
        <w:rPr>
          <w:rFonts w:ascii="Times New Roman" w:hAnsi="Times New Roman" w:cs="Times New Roman"/>
          <w:sz w:val="28"/>
          <w:szCs w:val="28"/>
        </w:rPr>
        <w:t>«</w:t>
      </w:r>
      <w:r w:rsidRPr="006D7237" w:rsidR="006D7237">
        <w:rPr>
          <w:rFonts w:ascii="Times New Roman" w:hAnsi="Times New Roman" w:cs="Times New Roman"/>
          <w:sz w:val="28"/>
          <w:szCs w:val="28"/>
        </w:rPr>
        <w:t>ГИРОС</w:t>
      </w:r>
      <w:r w:rsidRPr="006D7237" w:rsidR="00D77B16">
        <w:rPr>
          <w:rFonts w:ascii="Times New Roman" w:hAnsi="Times New Roman" w:cs="Times New Roman"/>
          <w:sz w:val="28"/>
          <w:szCs w:val="28"/>
        </w:rPr>
        <w:t>»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6D7237">
        <w:rPr>
          <w:rFonts w:ascii="Times New Roman" w:hAnsi="Times New Roman" w:cs="Times New Roman"/>
          <w:sz w:val="28"/>
          <w:szCs w:val="28"/>
        </w:rPr>
        <w:t>Лунева Т.В.</w:t>
      </w:r>
      <w:r w:rsidRPr="006D7237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D7237" w:rsidR="006D7237">
        <w:rPr>
          <w:rFonts w:ascii="Times New Roman" w:hAnsi="Times New Roman" w:cs="Times New Roman"/>
          <w:sz w:val="28"/>
          <w:szCs w:val="28"/>
        </w:rPr>
        <w:t>Луневой Т.В.</w:t>
      </w:r>
      <w:r w:rsidRPr="006D7237"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окументами, а именно: протоколом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11123/19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 w:rsidRPr="006D7237" w:rsidR="004F096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237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7237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9088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D7237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6D7237" w:rsidR="009B18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7237" w:rsidR="00D77B16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6D7237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D7237" w:rsidR="00C65784">
        <w:rPr>
          <w:rFonts w:ascii="Times New Roman" w:eastAsia="Times New Roman" w:hAnsi="Times New Roman" w:cs="Times New Roman"/>
          <w:sz w:val="28"/>
          <w:szCs w:val="28"/>
        </w:rPr>
        <w:t xml:space="preserve"> выпиской </w:t>
      </w:r>
      <w:r w:rsidRPr="006D7237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6D7237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6D7237" w:rsidR="00C6578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D7237" w:rsidR="00C657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6D7237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6D7237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ООО </w:t>
      </w:r>
      <w:r w:rsidRPr="006D7237" w:rsidR="006D7237">
        <w:rPr>
          <w:rFonts w:ascii="Times New Roman" w:hAnsi="Times New Roman" w:cs="Times New Roman"/>
          <w:sz w:val="28"/>
          <w:szCs w:val="28"/>
        </w:rPr>
        <w:t>«ГИРОС»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6D7237">
        <w:rPr>
          <w:rFonts w:ascii="Times New Roman" w:hAnsi="Times New Roman" w:cs="Times New Roman"/>
          <w:sz w:val="28"/>
          <w:szCs w:val="28"/>
        </w:rPr>
        <w:t>Луневой Т.В.</w:t>
      </w:r>
      <w:r w:rsidRPr="006D7237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6AEE" w:rsidRPr="006D7237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</w:t>
      </w: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ственность правонарушителя, является раскаяние лица, совершившего административное правонарушение.</w:t>
      </w:r>
    </w:p>
    <w:p w:rsidR="003E6AEE" w:rsidRPr="006D7237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6D7237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</w:t>
      </w: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</w:t>
      </w: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твенности за аналогичное правонарушение ранее, мировой судья считает необходимым назначить 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ООО </w:t>
      </w:r>
      <w:r w:rsidRPr="006D7237" w:rsidR="006D7237">
        <w:rPr>
          <w:rFonts w:ascii="Times New Roman" w:hAnsi="Times New Roman" w:cs="Times New Roman"/>
          <w:sz w:val="28"/>
          <w:szCs w:val="28"/>
        </w:rPr>
        <w:t>«ГИРОС»</w:t>
      </w:r>
      <w:r w:rsidRPr="006D7237" w:rsidR="006D7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37" w:rsidR="006D7237">
        <w:rPr>
          <w:rFonts w:ascii="Times New Roman" w:hAnsi="Times New Roman" w:cs="Times New Roman"/>
          <w:sz w:val="28"/>
          <w:szCs w:val="28"/>
        </w:rPr>
        <w:t>Луневой Т.В.</w:t>
      </w:r>
      <w:r w:rsidRPr="006D7237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7237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6D7237">
        <w:rPr>
          <w:rFonts w:ascii="Times New Roman" w:hAnsi="Times New Roman" w:cs="Times New Roman"/>
          <w:sz w:val="28"/>
          <w:szCs w:val="28"/>
        </w:rPr>
        <w:t xml:space="preserve">ст.ст. </w:t>
      </w:r>
      <w:r w:rsidRPr="006D7237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судья,-</w:t>
      </w:r>
    </w:p>
    <w:p w:rsidR="007B27EE" w:rsidRPr="006D7237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6D7237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6D7237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3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D7237" w:rsidR="006D723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«ГИРОС» Луневу Татьяну Владимировну </w:t>
      </w:r>
      <w:r w:rsidRPr="006D7237">
        <w:rPr>
          <w:rFonts w:ascii="Times New Roman" w:hAnsi="Times New Roman" w:cs="Times New Roman"/>
          <w:sz w:val="28"/>
          <w:szCs w:val="28"/>
        </w:rPr>
        <w:t>виновн</w:t>
      </w:r>
      <w:r w:rsidRPr="006D7237" w:rsidR="00C65784">
        <w:rPr>
          <w:rFonts w:ascii="Times New Roman" w:hAnsi="Times New Roman" w:cs="Times New Roman"/>
          <w:sz w:val="28"/>
          <w:szCs w:val="28"/>
        </w:rPr>
        <w:t>ой</w:t>
      </w:r>
      <w:r w:rsidRPr="006D723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6D7237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ст. </w:t>
      </w:r>
      <w:r w:rsidRPr="006D7237">
        <w:rPr>
          <w:rFonts w:ascii="Times New Roman" w:hAnsi="Times New Roman" w:cs="Times New Roman"/>
          <w:sz w:val="28"/>
          <w:szCs w:val="28"/>
        </w:rPr>
        <w:t>15.5 Кодекса Российской Федерации об административных правонарушениях и назначить е</w:t>
      </w:r>
      <w:r w:rsidRPr="006D7237" w:rsidR="00C65784">
        <w:rPr>
          <w:rFonts w:ascii="Times New Roman" w:hAnsi="Times New Roman" w:cs="Times New Roman"/>
          <w:sz w:val="28"/>
          <w:szCs w:val="28"/>
        </w:rPr>
        <w:t>й</w:t>
      </w:r>
      <w:r w:rsidRPr="006D7237">
        <w:rPr>
          <w:rFonts w:ascii="Times New Roman" w:hAnsi="Times New Roman" w:cs="Times New Roman"/>
          <w:sz w:val="28"/>
          <w:szCs w:val="28"/>
        </w:rPr>
        <w:t xml:space="preserve"> </w:t>
      </w:r>
      <w:r w:rsidRPr="006D7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6D7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6D7237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D723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6D7237">
        <w:rPr>
          <w:rFonts w:ascii="Times New Roman" w:hAnsi="Times New Roman"/>
          <w:sz w:val="28"/>
          <w:szCs w:val="28"/>
        </w:rPr>
        <w:t>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6D7237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23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6D7237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237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D7237">
        <w:rPr>
          <w:rFonts w:ascii="Times New Roman" w:hAnsi="Times New Roman" w:cs="Times New Roman"/>
          <w:sz w:val="28"/>
          <w:szCs w:val="28"/>
        </w:rPr>
        <w:tab/>
      </w:r>
      <w:r w:rsidRPr="006D72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7237" w:rsidR="009B18F1">
        <w:rPr>
          <w:rFonts w:ascii="Times New Roman" w:hAnsi="Times New Roman" w:cs="Times New Roman"/>
          <w:sz w:val="28"/>
          <w:szCs w:val="28"/>
        </w:rPr>
        <w:t xml:space="preserve">    </w:t>
      </w:r>
      <w:r w:rsidRPr="006D723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D7237" w:rsidR="009B18F1">
        <w:rPr>
          <w:rFonts w:ascii="Times New Roman" w:hAnsi="Times New Roman" w:cs="Times New Roman"/>
          <w:sz w:val="28"/>
          <w:szCs w:val="28"/>
        </w:rPr>
        <w:t xml:space="preserve">     </w:t>
      </w:r>
      <w:r w:rsidRPr="006D7237">
        <w:rPr>
          <w:rFonts w:ascii="Times New Roman" w:hAnsi="Times New Roman" w:cs="Times New Roman"/>
          <w:sz w:val="28"/>
          <w:szCs w:val="28"/>
        </w:rPr>
        <w:t xml:space="preserve">О.А. </w:t>
      </w:r>
      <w:r w:rsidRPr="006D7237">
        <w:rPr>
          <w:rFonts w:ascii="Times New Roman" w:hAnsi="Times New Roman" w:cs="Times New Roman"/>
          <w:sz w:val="28"/>
          <w:szCs w:val="28"/>
        </w:rPr>
        <w:t>Чепиль</w:t>
      </w:r>
    </w:p>
    <w:p w:rsidR="00A53952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3952" w:rsidRPr="00A53952" w:rsidP="00A53952">
      <w:pPr>
        <w:rPr>
          <w:rFonts w:ascii="Times New Roman" w:hAnsi="Times New Roman" w:eastAsiaTheme="minorHAnsi" w:cs="Times New Roman"/>
          <w:lang w:eastAsia="en-US"/>
        </w:rPr>
      </w:pPr>
    </w:p>
    <w:p w:rsidR="00A53952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3952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3952" w:rsidRPr="006D7237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5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00E4D"/>
    <w:rsid w:val="0021662A"/>
    <w:rsid w:val="00242594"/>
    <w:rsid w:val="00371604"/>
    <w:rsid w:val="003801C4"/>
    <w:rsid w:val="003A168F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821FA"/>
    <w:rsid w:val="006826C0"/>
    <w:rsid w:val="006D7237"/>
    <w:rsid w:val="0070436E"/>
    <w:rsid w:val="0077020D"/>
    <w:rsid w:val="007B27EE"/>
    <w:rsid w:val="007C47C9"/>
    <w:rsid w:val="009147C5"/>
    <w:rsid w:val="009551E0"/>
    <w:rsid w:val="00985A24"/>
    <w:rsid w:val="009B18F1"/>
    <w:rsid w:val="00A53952"/>
    <w:rsid w:val="00AA1A61"/>
    <w:rsid w:val="00AC21FC"/>
    <w:rsid w:val="00B00091"/>
    <w:rsid w:val="00B140A6"/>
    <w:rsid w:val="00C65784"/>
    <w:rsid w:val="00CD61D2"/>
    <w:rsid w:val="00D05B2A"/>
    <w:rsid w:val="00D22DFD"/>
    <w:rsid w:val="00D77B16"/>
    <w:rsid w:val="00DF1112"/>
    <w:rsid w:val="00E43DEB"/>
    <w:rsid w:val="00E71DB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5C0E-3F46-4E75-8094-5BA45FA8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