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9B18F1" w:rsidP="00E43DEB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9B18F1">
        <w:rPr>
          <w:rFonts w:ascii="Times New Roman" w:eastAsia="Times New Roman" w:hAnsi="Times New Roman" w:cs="Times New Roman"/>
          <w:b/>
          <w:sz w:val="28"/>
          <w:szCs w:val="28"/>
        </w:rPr>
        <w:t>05-0</w:t>
      </w:r>
      <w:r w:rsidRPr="009B18F1" w:rsidR="005A6DA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9B18F1" w:rsidR="00D22DFD">
        <w:rPr>
          <w:rFonts w:ascii="Times New Roman" w:eastAsia="Times New Roman" w:hAnsi="Times New Roman" w:cs="Times New Roman"/>
          <w:b/>
          <w:sz w:val="28"/>
          <w:szCs w:val="28"/>
        </w:rPr>
        <w:t>82</w:t>
      </w:r>
      <w:r w:rsidRPr="009B18F1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9B18F1" w:rsidR="003D1D40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77020D" w:rsidRPr="009B18F1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20D" w:rsidRPr="009B18F1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7020D" w:rsidRPr="009B18F1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B18F1" w:rsidR="00DF111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B18F1" w:rsidR="00682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8F1" w:rsidR="00E43DEB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9B18F1" w:rsidR="003D1D4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9B18F1" w:rsidR="00F37AF0">
        <w:rPr>
          <w:rFonts w:ascii="Times New Roman" w:eastAsia="Times New Roman" w:hAnsi="Times New Roman" w:cs="Times New Roman"/>
          <w:sz w:val="28"/>
          <w:szCs w:val="28"/>
        </w:rPr>
        <w:tab/>
      </w:r>
      <w:r w:rsidRPr="009B18F1" w:rsidR="00F37AF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77020D" w:rsidRPr="009B18F1" w:rsidP="00E43DEB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9B18F1" w:rsidP="00E43DEB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18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B18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9B18F1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9B18F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9B18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B18F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7020D" w:rsidRPr="009B18F1" w:rsidP="00E43DEB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9B18F1" w:rsidP="00E43DEB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Pr="009B18F1" w:rsidR="00D22DFD">
        <w:rPr>
          <w:rFonts w:ascii="Times New Roman" w:hAnsi="Times New Roman" w:cs="Times New Roman"/>
          <w:sz w:val="28"/>
          <w:szCs w:val="28"/>
        </w:rPr>
        <w:t>Союза «Объединение Крымских ломбардов» Данилина Петра Николаевича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,</w:t>
      </w:r>
      <w:r w:rsidR="006F3EE0">
        <w:rPr>
          <w:rFonts w:ascii="Times New Roman" w:eastAsia="Times New Roman" w:hAnsi="Times New Roman" w:cs="Times New Roman"/>
          <w:sz w:val="28"/>
          <w:szCs w:val="28"/>
        </w:rPr>
        <w:t xml:space="preserve"> «данные изъяты»</w:t>
      </w:r>
      <w:r w:rsidRPr="009B18F1" w:rsidR="00D22DF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020D" w:rsidRPr="009B18F1" w:rsidP="00E43DEB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9B18F1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9B18F1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B18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9B18F1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9B18F1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7020D" w:rsidRPr="009B18F1" w:rsidP="00E43DE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hAnsi="Times New Roman" w:cs="Times New Roman"/>
          <w:sz w:val="28"/>
          <w:szCs w:val="28"/>
        </w:rPr>
        <w:t>Данилин П.Н.</w:t>
      </w:r>
      <w:r w:rsidRPr="009B18F1" w:rsidR="00CD61D2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9B18F1" w:rsidR="00DF1112">
        <w:rPr>
          <w:rFonts w:ascii="Times New Roman" w:hAnsi="Times New Roman" w:cs="Times New Roman"/>
          <w:sz w:val="28"/>
          <w:szCs w:val="28"/>
        </w:rPr>
        <w:t xml:space="preserve">президентом </w:t>
      </w:r>
      <w:r w:rsidRPr="009B18F1">
        <w:rPr>
          <w:rFonts w:ascii="Times New Roman" w:hAnsi="Times New Roman" w:cs="Times New Roman"/>
          <w:sz w:val="28"/>
          <w:szCs w:val="28"/>
        </w:rPr>
        <w:t xml:space="preserve">Союза </w:t>
      </w:r>
      <w:r w:rsidRPr="009B18F1">
        <w:rPr>
          <w:rFonts w:ascii="Times New Roman" w:hAnsi="Times New Roman" w:cs="Times New Roman"/>
          <w:sz w:val="28"/>
          <w:szCs w:val="28"/>
        </w:rPr>
        <w:t>«Объединение Крымских ломбардов»</w:t>
      </w:r>
      <w:r w:rsidRPr="009B18F1" w:rsidR="00CD61D2">
        <w:rPr>
          <w:rFonts w:ascii="Times New Roman" w:hAnsi="Times New Roman" w:cs="Times New Roman"/>
          <w:sz w:val="28"/>
          <w:szCs w:val="28"/>
        </w:rPr>
        <w:t>, расположенно</w:t>
      </w:r>
      <w:r w:rsidRPr="009B18F1" w:rsidR="00DF1112">
        <w:rPr>
          <w:rFonts w:ascii="Times New Roman" w:hAnsi="Times New Roman" w:cs="Times New Roman"/>
          <w:sz w:val="28"/>
          <w:szCs w:val="28"/>
        </w:rPr>
        <w:t>й</w:t>
      </w:r>
      <w:r w:rsidRPr="009B18F1" w:rsidR="00CD61D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F3EE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пп.4 п.1 ст.23, </w:t>
      </w:r>
      <w:r w:rsidRPr="009B18F1" w:rsidR="006826C0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9B18F1" w:rsidR="00CD61D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9B18F1" w:rsidR="00CD61D2">
        <w:rPr>
          <w:rFonts w:ascii="Times New Roman" w:eastAsia="Times New Roman" w:hAnsi="Times New Roman" w:cs="Times New Roman"/>
          <w:sz w:val="28"/>
          <w:szCs w:val="28"/>
        </w:rPr>
        <w:t>431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 в ИФНС России по г. Симферополю</w:t>
      </w:r>
      <w:r w:rsidRPr="009B18F1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9B18F1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18F1" w:rsidR="00CD61D2"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 первый квартал 2017г. (форма по КНД 1151111)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1A61" w:rsidRPr="009B18F1" w:rsidP="00AA1A61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8F1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"consultantplus://offline/ref=3ABDB2918A5963681934593A53F81FA5113C226E07BC8DDD708745AA009227920167D05113393ED7c941U" </w:instrText>
      </w:r>
      <w:r>
        <w:fldChar w:fldCharType="separate"/>
      </w:r>
      <w:r w:rsidRPr="009B18F1">
        <w:rPr>
          <w:rFonts w:ascii="Times New Roman" w:hAnsi="Times New Roman" w:cs="Times New Roman"/>
          <w:sz w:val="28"/>
          <w:szCs w:val="28"/>
        </w:rPr>
        <w:t>части 2 статьи 25.1</w:t>
      </w:r>
      <w:r>
        <w:fldChar w:fldCharType="end"/>
      </w:r>
      <w:r w:rsidRPr="009B18F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</w:t>
      </w:r>
      <w:r w:rsidRPr="009B18F1">
        <w:rPr>
          <w:rFonts w:ascii="Times New Roman" w:hAnsi="Times New Roman" w:cs="Times New Roman"/>
          <w:sz w:val="28"/>
          <w:szCs w:val="28"/>
        </w:rPr>
        <w:t xml:space="preserve">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>
        <w:fldChar w:fldCharType="begin"/>
      </w:r>
      <w:r>
        <w:instrText xml:space="preserve"> HYPERLINK "consultantplus://offline/ref=3ABDB2918A5963681934593A53F81FA5113C226E07BC8DDD708745AA009227920167D0561334c34EU" </w:instrText>
      </w:r>
      <w:r>
        <w:fldChar w:fldCharType="separate"/>
      </w:r>
      <w:r w:rsidRPr="009B18F1">
        <w:rPr>
          <w:rFonts w:ascii="Times New Roman" w:hAnsi="Times New Roman" w:cs="Times New Roman"/>
          <w:sz w:val="28"/>
          <w:szCs w:val="28"/>
        </w:rPr>
        <w:t>частью 3 статьи 28.6</w:t>
      </w:r>
      <w:r>
        <w:fldChar w:fldCharType="end"/>
      </w:r>
      <w:r w:rsidRPr="009B18F1">
        <w:rPr>
          <w:rFonts w:ascii="Times New Roman" w:hAnsi="Times New Roman" w:cs="Times New Roman"/>
          <w:sz w:val="28"/>
          <w:szCs w:val="28"/>
        </w:rPr>
        <w:t xml:space="preserve"> этого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</w:t>
      </w:r>
      <w:r w:rsidRPr="009B18F1">
        <w:rPr>
          <w:rFonts w:ascii="Times New Roman" w:hAnsi="Times New Roman" w:cs="Times New Roman"/>
          <w:sz w:val="28"/>
          <w:szCs w:val="28"/>
        </w:rPr>
        <w:t>и рассмотрения дела либо если такое ходатайство оставлено без удовлетворения.</w:t>
      </w:r>
    </w:p>
    <w:p w:rsidR="00AA1A61" w:rsidRPr="009B18F1" w:rsidP="00AA1A61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9B18F1">
        <w:rPr>
          <w:sz w:val="28"/>
          <w:szCs w:val="28"/>
        </w:rPr>
        <w:t xml:space="preserve">Данилин П.Н. </w:t>
      </w:r>
      <w:r w:rsidRPr="009B18F1">
        <w:rPr>
          <w:sz w:val="28"/>
          <w:szCs w:val="28"/>
          <w:shd w:val="clear" w:color="auto" w:fill="FFFFFF"/>
        </w:rPr>
        <w:t>в судебное не явилс</w:t>
      </w:r>
      <w:r w:rsidRPr="009B18F1" w:rsidR="00DF1112">
        <w:rPr>
          <w:sz w:val="28"/>
          <w:szCs w:val="28"/>
          <w:shd w:val="clear" w:color="auto" w:fill="FFFFFF"/>
        </w:rPr>
        <w:t>я</w:t>
      </w:r>
      <w:r w:rsidRPr="009B18F1">
        <w:rPr>
          <w:sz w:val="28"/>
          <w:szCs w:val="28"/>
          <w:shd w:val="clear" w:color="auto" w:fill="FFFFFF"/>
        </w:rPr>
        <w:t xml:space="preserve">, </w:t>
      </w:r>
      <w:r w:rsidRPr="009B18F1">
        <w:rPr>
          <w:sz w:val="28"/>
          <w:szCs w:val="28"/>
        </w:rPr>
        <w:t>подал заявление, в котором просит рассмотреть дело в е</w:t>
      </w:r>
      <w:r w:rsidRPr="009B18F1" w:rsidR="00DF1112">
        <w:rPr>
          <w:sz w:val="28"/>
          <w:szCs w:val="28"/>
        </w:rPr>
        <w:t>го</w:t>
      </w:r>
      <w:r w:rsidRPr="009B18F1">
        <w:rPr>
          <w:sz w:val="28"/>
          <w:szCs w:val="28"/>
        </w:rPr>
        <w:t xml:space="preserve"> отсутствие, вину в совершении административного правонарушения признает, просит ограничиться минимальным административным наказанием.</w:t>
      </w:r>
    </w:p>
    <w:p w:rsidR="00AA1A61" w:rsidRPr="009B18F1" w:rsidP="00AA1A61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8F1">
        <w:rPr>
          <w:rFonts w:ascii="Times New Roman" w:hAnsi="Times New Roman" w:cs="Times New Roman"/>
          <w:sz w:val="28"/>
          <w:szCs w:val="28"/>
        </w:rPr>
        <w:t>Суд определил рассмотреть дело в отсутствие лица, в отношении которого ведется производство по делу об административном п</w:t>
      </w:r>
      <w:r w:rsidRPr="009B18F1">
        <w:rPr>
          <w:rFonts w:ascii="Times New Roman" w:hAnsi="Times New Roman" w:cs="Times New Roman"/>
          <w:sz w:val="28"/>
          <w:szCs w:val="28"/>
        </w:rPr>
        <w:t>равонарушении.</w:t>
      </w:r>
    </w:p>
    <w:p w:rsidR="007B27EE" w:rsidRPr="009B18F1" w:rsidP="00E4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9B18F1">
        <w:rPr>
          <w:rFonts w:ascii="Times New Roman" w:hAnsi="Times New Roman" w:cs="Times New Roman"/>
          <w:sz w:val="28"/>
          <w:szCs w:val="28"/>
        </w:rPr>
        <w:t xml:space="preserve">налогоплательщики  представлять в установленном порядке в налоговый орган по месту учета налоговые декларации </w:t>
      </w:r>
      <w:r w:rsidRPr="009B18F1">
        <w:rPr>
          <w:rFonts w:ascii="Times New Roman" w:hAnsi="Times New Roman" w:cs="Times New Roman"/>
          <w:sz w:val="28"/>
          <w:szCs w:val="28"/>
        </w:rPr>
        <w:t>(расчеты), если такая обязанность предусмотрена законодат</w:t>
      </w:r>
      <w:r w:rsidRPr="009B18F1">
        <w:rPr>
          <w:rFonts w:ascii="Times New Roman" w:hAnsi="Times New Roman" w:cs="Times New Roman"/>
          <w:sz w:val="28"/>
          <w:szCs w:val="28"/>
        </w:rPr>
        <w:t>ельством о налогах и сбора.</w:t>
      </w:r>
    </w:p>
    <w:p w:rsidR="007B27EE" w:rsidRPr="009B18F1" w:rsidP="00E4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B18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9B18F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п. </w:t>
      </w:r>
      <w:r w:rsidRPr="009B18F1" w:rsidR="00CD61D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7</w:t>
      </w:r>
      <w:r w:rsidRPr="009B18F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</w:t>
      </w:r>
      <w:r w:rsidRPr="009B18F1" w:rsidR="00CD61D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431</w:t>
      </w:r>
      <w:r>
        <w:fldChar w:fldCharType="end"/>
      </w:r>
      <w:r w:rsidRPr="009B18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9B18F1" w:rsidR="00CD61D2">
        <w:rPr>
          <w:rFonts w:ascii="Times New Roman" w:hAnsi="Times New Roman" w:eastAsiaTheme="minorHAnsi" w:cs="Times New Roman"/>
          <w:sz w:val="28"/>
          <w:szCs w:val="28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9B18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9B18F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</w:t>
      </w:r>
      <w:r w:rsidRPr="009B18F1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.п</w:t>
      </w:r>
      <w:r w:rsidRPr="009B18F1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.</w:t>
      </w:r>
      <w:r w:rsidRPr="009B18F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</w:t>
      </w:r>
      <w:r w:rsidRPr="009B18F1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1,2</w:t>
      </w:r>
      <w:r w:rsidRPr="009B18F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</w:t>
      </w:r>
      <w:r w:rsidRPr="009B18F1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423</w:t>
      </w:r>
      <w:r>
        <w:fldChar w:fldCharType="end"/>
      </w:r>
      <w:r w:rsidRPr="009B18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9B18F1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>расчетным периодом признается календарный год</w:t>
      </w:r>
      <w:r w:rsidRPr="009B18F1" w:rsidR="0051703D">
        <w:rPr>
          <w:rFonts w:ascii="Times New Roman" w:hAnsi="Times New Roman" w:eastAsiaTheme="minorHAnsi" w:cs="Times New Roman"/>
          <w:sz w:val="28"/>
          <w:szCs w:val="28"/>
          <w:lang w:eastAsia="en-US"/>
        </w:rPr>
        <w:t>;</w:t>
      </w:r>
      <w:r w:rsidRPr="009B18F1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9B18F1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B27EE" w:rsidRPr="009B18F1" w:rsidP="00E43D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9B18F1" w:rsidP="00E43D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9B18F1" w:rsidR="00242594"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 первый квартал 2017г. (форма по КНД 1151111)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подан </w:t>
      </w:r>
      <w:r w:rsidRPr="009B18F1" w:rsidR="00DF1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8F1" w:rsidR="00D22DFD">
        <w:rPr>
          <w:rFonts w:ascii="Times New Roman" w:eastAsia="Times New Roman" w:hAnsi="Times New Roman" w:cs="Times New Roman"/>
          <w:sz w:val="28"/>
          <w:szCs w:val="28"/>
        </w:rPr>
        <w:t>Союзом «Объединение Крымских ломбардов»</w:t>
      </w:r>
      <w:r w:rsidRPr="009B18F1" w:rsidR="00DF1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</w:t>
      </w:r>
      <w:r w:rsidRPr="009B18F1" w:rsidR="00AA1A61">
        <w:rPr>
          <w:rFonts w:ascii="Times New Roman" w:eastAsia="Times New Roman" w:hAnsi="Times New Roman" w:cs="Times New Roman"/>
          <w:sz w:val="28"/>
          <w:szCs w:val="28"/>
        </w:rPr>
        <w:t xml:space="preserve">по телекоммуникационным каналам связи </w:t>
      </w:r>
      <w:r w:rsidRPr="009B18F1" w:rsidR="0024259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9B18F1" w:rsidR="00DF111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B18F1" w:rsidR="00D22DF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B18F1" w:rsidR="00242594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9B18F1" w:rsidR="00D22DF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B18F1" w:rsidR="00242594">
        <w:rPr>
          <w:rFonts w:ascii="Times New Roman" w:eastAsia="Times New Roman" w:hAnsi="Times New Roman" w:cs="Times New Roman"/>
          <w:sz w:val="28"/>
          <w:szCs w:val="28"/>
        </w:rPr>
        <w:t xml:space="preserve">.2017г. 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 xml:space="preserve">(вх. № </w:t>
      </w:r>
      <w:r w:rsidRPr="009B18F1" w:rsidR="00D22DFD">
        <w:rPr>
          <w:rFonts w:ascii="Times New Roman" w:eastAsia="Times New Roman" w:hAnsi="Times New Roman" w:cs="Times New Roman"/>
          <w:sz w:val="28"/>
          <w:szCs w:val="28"/>
        </w:rPr>
        <w:t>7209567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декларации – </w:t>
      </w:r>
      <w:r w:rsidRPr="009B18F1" w:rsidR="00242594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B18F1" w:rsidR="0024259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>7г.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, т.е.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документ был представлен</w:t>
      </w:r>
      <w:r w:rsidRPr="009B18F1" w:rsidR="00242594"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срока, установленного п. 7 ст. 431 Налогового кодекса Российской Федерации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47C5" w:rsidRPr="009B18F1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9B18F1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9B18F1" w:rsidR="009B18F1">
        <w:rPr>
          <w:rFonts w:ascii="Times New Roman" w:eastAsia="Times New Roman" w:hAnsi="Times New Roman" w:cs="Times New Roman"/>
          <w:sz w:val="28"/>
          <w:szCs w:val="28"/>
        </w:rPr>
        <w:t>сведений из ЕГРЮЛ о юридическом лице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руководителем </w:t>
      </w:r>
      <w:r w:rsidRPr="009B18F1" w:rsidR="00D22DFD">
        <w:rPr>
          <w:rFonts w:ascii="Times New Roman" w:eastAsia="Times New Roman" w:hAnsi="Times New Roman" w:cs="Times New Roman"/>
          <w:sz w:val="28"/>
          <w:szCs w:val="28"/>
        </w:rPr>
        <w:t>Союза «Объединение Крымских ломбардов»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9B18F1" w:rsidR="00D22DFD">
        <w:rPr>
          <w:rFonts w:ascii="Times New Roman" w:hAnsi="Times New Roman" w:cs="Times New Roman"/>
          <w:sz w:val="28"/>
          <w:szCs w:val="28"/>
        </w:rPr>
        <w:t>Данилин П.Н.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9B18F1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ъектом правонарушения, предусмотренного ст. 15.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9B18F1" w:rsidR="009B18F1">
        <w:rPr>
          <w:rFonts w:ascii="Times New Roman" w:hAnsi="Times New Roman" w:cs="Times New Roman"/>
          <w:sz w:val="28"/>
          <w:szCs w:val="28"/>
        </w:rPr>
        <w:t>Данилин П.Н.</w:t>
      </w:r>
      <w:r w:rsidRPr="009B18F1" w:rsidR="004F0963">
        <w:rPr>
          <w:rFonts w:ascii="Times New Roman" w:hAnsi="Times New Roman" w:cs="Times New Roman"/>
          <w:sz w:val="28"/>
          <w:szCs w:val="28"/>
        </w:rPr>
        <w:t xml:space="preserve"> 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9B18F1" w:rsidP="00E43DE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9B18F1" w:rsidR="004F0963">
        <w:rPr>
          <w:rFonts w:ascii="Times New Roman" w:hAnsi="Times New Roman" w:cs="Times New Roman"/>
          <w:sz w:val="28"/>
          <w:szCs w:val="28"/>
        </w:rPr>
        <w:t xml:space="preserve">президент  </w:t>
      </w:r>
      <w:r w:rsidRPr="009B18F1" w:rsidR="009B18F1">
        <w:rPr>
          <w:rFonts w:ascii="Times New Roman" w:eastAsia="Times New Roman" w:hAnsi="Times New Roman" w:cs="Times New Roman"/>
          <w:sz w:val="28"/>
          <w:szCs w:val="28"/>
        </w:rPr>
        <w:t>Союза «Объединение Крымских ломбардов»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8F1" w:rsidR="009B18F1">
        <w:rPr>
          <w:rFonts w:ascii="Times New Roman" w:hAnsi="Times New Roman" w:cs="Times New Roman"/>
          <w:sz w:val="28"/>
          <w:szCs w:val="28"/>
        </w:rPr>
        <w:t>Данилин П.Н.</w:t>
      </w:r>
      <w:r w:rsidRPr="009B18F1" w:rsidR="00AA1A61">
        <w:rPr>
          <w:rFonts w:ascii="Times New Roman" w:hAnsi="Times New Roman" w:cs="Times New Roman"/>
          <w:sz w:val="28"/>
          <w:szCs w:val="28"/>
        </w:rPr>
        <w:t xml:space="preserve"> 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 в налоговый орган по месту учёта</w:t>
      </w:r>
    </w:p>
    <w:p w:rsidR="007B27EE" w:rsidRPr="009B18F1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9B18F1" w:rsidR="009B18F1">
        <w:rPr>
          <w:rFonts w:ascii="Times New Roman" w:hAnsi="Times New Roman" w:cs="Times New Roman"/>
          <w:sz w:val="28"/>
          <w:szCs w:val="28"/>
        </w:rPr>
        <w:t>Данилин П.Н.</w:t>
      </w:r>
      <w:r w:rsidRPr="009B18F1" w:rsidR="004907FF">
        <w:rPr>
          <w:rFonts w:ascii="Times New Roman" w:hAnsi="Times New Roman" w:cs="Times New Roman"/>
          <w:sz w:val="28"/>
          <w:szCs w:val="28"/>
        </w:rPr>
        <w:t xml:space="preserve"> 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документами, а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именно: протоколом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9B18F1" w:rsidR="009B18F1">
        <w:rPr>
          <w:rFonts w:ascii="Times New Roman" w:eastAsia="Times New Roman" w:hAnsi="Times New Roman" w:cs="Times New Roman"/>
          <w:sz w:val="28"/>
          <w:szCs w:val="28"/>
        </w:rPr>
        <w:t xml:space="preserve">11073 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9B18F1" w:rsidR="004F096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B18F1" w:rsidR="009B18F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B18F1" w:rsidR="004F0963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(л.д. 1-3),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8F1" w:rsidR="0051703D">
        <w:rPr>
          <w:rFonts w:ascii="Times New Roman" w:eastAsia="Times New Roman" w:hAnsi="Times New Roman" w:cs="Times New Roman"/>
          <w:sz w:val="28"/>
          <w:szCs w:val="28"/>
        </w:rPr>
        <w:t xml:space="preserve">расчетом по страховым взносам 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Pr="009B18F1" w:rsidR="005170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B18F1" w:rsidR="00E43DE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B18F1" w:rsidR="009B18F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9B18F1" w:rsidR="0051703D">
        <w:rPr>
          <w:rFonts w:ascii="Times New Roman" w:eastAsia="Times New Roman" w:hAnsi="Times New Roman" w:cs="Times New Roman"/>
          <w:sz w:val="28"/>
          <w:szCs w:val="28"/>
        </w:rPr>
        <w:t xml:space="preserve"> актом камеральной налоговой проверки № </w:t>
      </w:r>
      <w:r w:rsidR="00B3457E">
        <w:rPr>
          <w:rFonts w:ascii="Times New Roman" w:eastAsia="Times New Roman" w:hAnsi="Times New Roman" w:cs="Times New Roman"/>
          <w:sz w:val="28"/>
          <w:szCs w:val="28"/>
        </w:rPr>
        <w:t>18598</w:t>
      </w:r>
      <w:r w:rsidRPr="009B18F1" w:rsidR="00B3457E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B3457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B18F1" w:rsidR="00B3457E">
        <w:rPr>
          <w:rFonts w:ascii="Times New Roman" w:eastAsia="Times New Roman" w:hAnsi="Times New Roman" w:cs="Times New Roman"/>
          <w:sz w:val="28"/>
          <w:szCs w:val="28"/>
        </w:rPr>
        <w:t>.1</w:t>
      </w:r>
      <w:r w:rsidR="00B3457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B18F1" w:rsidR="00B3457E">
        <w:rPr>
          <w:rFonts w:ascii="Times New Roman" w:eastAsia="Times New Roman" w:hAnsi="Times New Roman" w:cs="Times New Roman"/>
          <w:sz w:val="28"/>
          <w:szCs w:val="28"/>
        </w:rPr>
        <w:t>.2017г.</w:t>
      </w:r>
      <w:r w:rsidRPr="009B18F1" w:rsidR="0051703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 xml:space="preserve">л.д. </w:t>
      </w:r>
      <w:r w:rsidRPr="009B18F1" w:rsidR="009B18F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B18F1" w:rsidR="004F096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B18F1" w:rsidR="009B18F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9B18F1" w:rsidR="009B18F1">
        <w:rPr>
          <w:rFonts w:ascii="Times New Roman" w:eastAsia="Times New Roman" w:hAnsi="Times New Roman" w:cs="Times New Roman"/>
          <w:sz w:val="28"/>
          <w:szCs w:val="28"/>
        </w:rPr>
        <w:t xml:space="preserve"> протоколом №1 Учредительного собрания Союза «Объединение Крымских ломбардов» от 18.09.2015г. (л.д. 13-16), приказом № 01-ок от 15.10.2015г. (л.д. 17) </w:t>
      </w:r>
      <w:r w:rsidRPr="009B18F1" w:rsidR="004F0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8F1" w:rsidR="009B18F1"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</w:t>
      </w:r>
      <w:r w:rsidRPr="009B18F1" w:rsidR="004F0963">
        <w:rPr>
          <w:rFonts w:ascii="Times New Roman" w:eastAsia="Times New Roman" w:hAnsi="Times New Roman" w:cs="Times New Roman"/>
          <w:sz w:val="28"/>
          <w:szCs w:val="28"/>
        </w:rPr>
        <w:t xml:space="preserve">ЕГРЮЛ </w:t>
      </w:r>
      <w:r w:rsidRPr="009B18F1" w:rsidR="009B18F1">
        <w:rPr>
          <w:rFonts w:ascii="Times New Roman" w:eastAsia="Times New Roman" w:hAnsi="Times New Roman" w:cs="Times New Roman"/>
          <w:sz w:val="28"/>
          <w:szCs w:val="28"/>
        </w:rPr>
        <w:t>о юридическом лице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27EE" w:rsidRPr="009B18F1" w:rsidP="00E43DE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ёк. Оснований для прекращения производства по данному делу – не установлено.  </w:t>
      </w:r>
    </w:p>
    <w:p w:rsidR="007B27EE" w:rsidRPr="009B18F1" w:rsidP="00E43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B18F1" w:rsidR="004F0963">
        <w:rPr>
          <w:rFonts w:ascii="Times New Roman" w:hAnsi="Times New Roman" w:cs="Times New Roman"/>
          <w:sz w:val="28"/>
          <w:szCs w:val="28"/>
        </w:rPr>
        <w:t xml:space="preserve">президента  </w:t>
      </w:r>
      <w:r w:rsidRPr="009B18F1" w:rsidR="009B18F1">
        <w:rPr>
          <w:rFonts w:ascii="Times New Roman" w:eastAsia="Times New Roman" w:hAnsi="Times New Roman" w:cs="Times New Roman"/>
          <w:sz w:val="28"/>
          <w:szCs w:val="28"/>
        </w:rPr>
        <w:t xml:space="preserve">Союза «Объединение Крымских ломбардов» </w:t>
      </w:r>
      <w:r w:rsidRPr="009B18F1" w:rsidR="009B18F1">
        <w:rPr>
          <w:rFonts w:ascii="Times New Roman" w:hAnsi="Times New Roman" w:cs="Times New Roman"/>
          <w:sz w:val="28"/>
          <w:szCs w:val="28"/>
        </w:rPr>
        <w:t>Данилина П.Н.</w:t>
      </w:r>
      <w:r w:rsidRPr="009B18F1" w:rsidR="00583838">
        <w:rPr>
          <w:rFonts w:ascii="Times New Roman" w:hAnsi="Times New Roman" w:cs="Times New Roman"/>
          <w:sz w:val="28"/>
          <w:szCs w:val="28"/>
        </w:rPr>
        <w:t xml:space="preserve"> 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B27EE" w:rsidRPr="009B18F1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3E6AEE" w:rsidRPr="009B18F1" w:rsidP="00E43DEB">
      <w:pPr>
        <w:spacing w:after="0" w:line="240" w:lineRule="auto"/>
        <w:ind w:right="-9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18F1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4.2 КоАП РФ, о</w:t>
      </w:r>
      <w:r w:rsidRPr="009B18F1">
        <w:rPr>
          <w:rFonts w:ascii="Times New Roman" w:eastAsia="Calibri" w:hAnsi="Times New Roman" w:cs="Times New Roman"/>
          <w:sz w:val="28"/>
          <w:szCs w:val="28"/>
          <w:lang w:eastAsia="en-US"/>
        </w:rPr>
        <w:t>бстоятельством, смягчающим ответственность правонарушителя, является раскаяние лица, совершившего административное правонарушение.</w:t>
      </w:r>
    </w:p>
    <w:p w:rsidR="003E6AEE" w:rsidRPr="009B18F1" w:rsidP="00E43DEB">
      <w:pPr>
        <w:spacing w:after="0" w:line="240" w:lineRule="auto"/>
        <w:ind w:right="-9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18F1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4.3 КоАП РФ, обстоятельств, отягчающих ответственность правонарушителя, при рассмотрении дела не устано</w:t>
      </w:r>
      <w:r w:rsidRPr="009B18F1">
        <w:rPr>
          <w:rFonts w:ascii="Times New Roman" w:eastAsia="Calibri" w:hAnsi="Times New Roman" w:cs="Times New Roman"/>
          <w:sz w:val="28"/>
          <w:szCs w:val="28"/>
          <w:lang w:eastAsia="en-US"/>
        </w:rPr>
        <w:t>влено.</w:t>
      </w:r>
    </w:p>
    <w:p w:rsidR="003E6AEE" w:rsidRPr="009B18F1" w:rsidP="00E43D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18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</w:t>
      </w:r>
      <w:r w:rsidRPr="009B18F1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конкретные обстоятельства правонарушения, данные о личности виновного, в отношении которого не имеется данных о привл</w:t>
      </w:r>
      <w:r w:rsidRPr="009B18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ечении к административной ответственности за аналогичное правонарушение ранее, мировой судья считает необходимым назначить </w:t>
      </w:r>
      <w:r w:rsidRPr="009B18F1" w:rsidR="004F0963">
        <w:rPr>
          <w:rFonts w:ascii="Times New Roman" w:hAnsi="Times New Roman" w:cs="Times New Roman"/>
          <w:sz w:val="28"/>
          <w:szCs w:val="28"/>
        </w:rPr>
        <w:t xml:space="preserve">президенту  </w:t>
      </w:r>
      <w:r w:rsidRPr="009B18F1" w:rsidR="009B18F1">
        <w:rPr>
          <w:rFonts w:ascii="Times New Roman" w:eastAsia="Times New Roman" w:hAnsi="Times New Roman" w:cs="Times New Roman"/>
          <w:sz w:val="28"/>
          <w:szCs w:val="28"/>
        </w:rPr>
        <w:t xml:space="preserve">Союза «Объединение Крымских ломбардов» </w:t>
      </w:r>
      <w:r w:rsidRPr="009B18F1" w:rsidR="009B18F1">
        <w:rPr>
          <w:rFonts w:ascii="Times New Roman" w:hAnsi="Times New Roman" w:cs="Times New Roman"/>
          <w:sz w:val="28"/>
          <w:szCs w:val="28"/>
        </w:rPr>
        <w:t>Данилину П.Н.</w:t>
      </w:r>
      <w:r w:rsidRPr="009B18F1" w:rsidR="00583838">
        <w:rPr>
          <w:rFonts w:ascii="Times New Roman" w:hAnsi="Times New Roman" w:cs="Times New Roman"/>
          <w:sz w:val="28"/>
          <w:szCs w:val="28"/>
        </w:rPr>
        <w:t xml:space="preserve"> </w:t>
      </w:r>
      <w:r w:rsidRPr="009B18F1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предупреждения.</w:t>
      </w:r>
    </w:p>
    <w:p w:rsidR="007B27EE" w:rsidRPr="009B18F1" w:rsidP="00E43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8F1">
        <w:rPr>
          <w:rFonts w:ascii="Times New Roman" w:hAnsi="Times New Roman" w:cs="Times New Roman"/>
          <w:sz w:val="28"/>
          <w:szCs w:val="28"/>
        </w:rPr>
        <w:t>На основании излож</w:t>
      </w:r>
      <w:r w:rsidRPr="009B18F1">
        <w:rPr>
          <w:rFonts w:ascii="Times New Roman" w:hAnsi="Times New Roman" w:cs="Times New Roman"/>
          <w:sz w:val="28"/>
          <w:szCs w:val="28"/>
        </w:rPr>
        <w:t xml:space="preserve">енного, руководствуясь </w:t>
      </w:r>
      <w:r w:rsidRPr="009B18F1" w:rsidR="003E6AEE">
        <w:rPr>
          <w:rFonts w:ascii="Times New Roman" w:hAnsi="Times New Roman" w:cs="Times New Roman"/>
          <w:sz w:val="28"/>
          <w:szCs w:val="28"/>
        </w:rPr>
        <w:t xml:space="preserve">ст. 15.5, </w:t>
      </w:r>
      <w:r w:rsidRPr="009B18F1">
        <w:rPr>
          <w:rFonts w:ascii="Times New Roman" w:hAnsi="Times New Roman" w:cs="Times New Roman"/>
          <w:sz w:val="28"/>
          <w:szCs w:val="28"/>
        </w:rPr>
        <w:t>ст.ст. 29.9-29.11 Кодекса Российской Федерации об административных правонарушениях, мировой судья,-</w:t>
      </w:r>
    </w:p>
    <w:p w:rsidR="007B27EE" w:rsidRPr="009B18F1" w:rsidP="00E43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9B18F1" w:rsidP="00E43DE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B18F1">
        <w:rPr>
          <w:rFonts w:ascii="Times New Roman" w:hAnsi="Times New Roman" w:cs="Times New Roman"/>
          <w:sz w:val="28"/>
          <w:szCs w:val="28"/>
        </w:rPr>
        <w:t>ПОСТАНОВИЛ:</w:t>
      </w:r>
    </w:p>
    <w:p w:rsidR="003E6AEE" w:rsidRPr="009B18F1" w:rsidP="00E43DEB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9B18F1" w:rsidR="009B18F1">
        <w:rPr>
          <w:rFonts w:ascii="Times New Roman" w:hAnsi="Times New Roman" w:cs="Times New Roman"/>
          <w:sz w:val="28"/>
          <w:szCs w:val="28"/>
        </w:rPr>
        <w:t xml:space="preserve">президента Союза «Объединение Крымских ломбардов» Данилина Петра Николаевича </w:t>
      </w:r>
      <w:r w:rsidRPr="009B18F1">
        <w:rPr>
          <w:rFonts w:ascii="Times New Roman" w:hAnsi="Times New Roman" w:cs="Times New Roman"/>
          <w:sz w:val="28"/>
          <w:szCs w:val="28"/>
        </w:rPr>
        <w:t>виновн</w:t>
      </w:r>
      <w:r w:rsidRPr="009B18F1" w:rsidR="004F0963">
        <w:rPr>
          <w:rFonts w:ascii="Times New Roman" w:hAnsi="Times New Roman" w:cs="Times New Roman"/>
          <w:sz w:val="28"/>
          <w:szCs w:val="28"/>
        </w:rPr>
        <w:t>ым</w:t>
      </w:r>
      <w:r w:rsidRPr="009B18F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</w:t>
      </w:r>
      <w:r w:rsidRPr="009B1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9B18F1" w:rsidP="00E43DEB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9B18F1">
        <w:rPr>
          <w:rFonts w:ascii="Times New Roman" w:hAnsi="Times New Roman"/>
          <w:sz w:val="28"/>
          <w:szCs w:val="28"/>
        </w:rPr>
        <w:t>Постановление может быть обжаловано в Центральный р</w:t>
      </w:r>
      <w:r w:rsidRPr="009B18F1">
        <w:rPr>
          <w:rFonts w:ascii="Times New Roman" w:hAnsi="Times New Roman"/>
          <w:sz w:val="28"/>
          <w:szCs w:val="28"/>
        </w:rPr>
        <w:t>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9B18F1" w:rsidP="00E43DEB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8F1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E6AEE" w:rsidRPr="009B18F1" w:rsidP="00E43DEB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7EE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18F1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9B18F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9B18F1" w:rsidR="009B18F1">
        <w:rPr>
          <w:rFonts w:ascii="Times New Roman" w:hAnsi="Times New Roman" w:cs="Times New Roman"/>
          <w:sz w:val="28"/>
          <w:szCs w:val="28"/>
        </w:rPr>
        <w:t xml:space="preserve">    </w:t>
      </w:r>
      <w:r w:rsidRPr="009B18F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B18F1" w:rsidR="009B18F1">
        <w:rPr>
          <w:rFonts w:ascii="Times New Roman" w:hAnsi="Times New Roman" w:cs="Times New Roman"/>
          <w:sz w:val="28"/>
          <w:szCs w:val="28"/>
        </w:rPr>
        <w:t xml:space="preserve">     </w:t>
      </w:r>
      <w:r w:rsidRPr="009B18F1">
        <w:rPr>
          <w:rFonts w:ascii="Times New Roman" w:hAnsi="Times New Roman" w:cs="Times New Roman"/>
          <w:sz w:val="28"/>
          <w:szCs w:val="28"/>
        </w:rPr>
        <w:t xml:space="preserve">О.А. </w:t>
      </w:r>
      <w:r w:rsidRPr="009B18F1">
        <w:rPr>
          <w:rFonts w:ascii="Times New Roman" w:hAnsi="Times New Roman" w:cs="Times New Roman"/>
          <w:sz w:val="28"/>
          <w:szCs w:val="28"/>
        </w:rPr>
        <w:t>Чепиль</w:t>
      </w:r>
    </w:p>
    <w:p w:rsidR="006F3EE0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F3EE0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F3EE0" w:rsidRPr="006F3EE0" w:rsidP="006F3EE0">
      <w:pPr>
        <w:rPr>
          <w:rFonts w:ascii="Times New Roman" w:hAnsi="Times New Roman" w:eastAsiaTheme="minorHAnsi" w:cs="Times New Roman"/>
          <w:lang w:eastAsia="en-US"/>
        </w:rPr>
      </w:pPr>
    </w:p>
    <w:p w:rsidR="006F3EE0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F3EE0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F3EE0" w:rsidRPr="009B18F1" w:rsidP="00E43DE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E43DEB">
      <w:headerReference w:type="default" r:id="rId5"/>
      <w:pgSz w:w="11906" w:h="16838"/>
      <w:pgMar w:top="1134" w:right="144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EE0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1615EE"/>
    <w:rsid w:val="0021662A"/>
    <w:rsid w:val="00242594"/>
    <w:rsid w:val="003801C4"/>
    <w:rsid w:val="003B160E"/>
    <w:rsid w:val="003D1D40"/>
    <w:rsid w:val="003E6AEE"/>
    <w:rsid w:val="00476614"/>
    <w:rsid w:val="004907FF"/>
    <w:rsid w:val="004A4CB1"/>
    <w:rsid w:val="004F0963"/>
    <w:rsid w:val="0051703D"/>
    <w:rsid w:val="00583838"/>
    <w:rsid w:val="005A6DA3"/>
    <w:rsid w:val="005B1C99"/>
    <w:rsid w:val="005B1DE9"/>
    <w:rsid w:val="006826C0"/>
    <w:rsid w:val="006F3EE0"/>
    <w:rsid w:val="0070436E"/>
    <w:rsid w:val="0077020D"/>
    <w:rsid w:val="007B27EE"/>
    <w:rsid w:val="007C47C9"/>
    <w:rsid w:val="009147C5"/>
    <w:rsid w:val="009551E0"/>
    <w:rsid w:val="00985A24"/>
    <w:rsid w:val="009B18F1"/>
    <w:rsid w:val="00AA1A61"/>
    <w:rsid w:val="00AC21FC"/>
    <w:rsid w:val="00B00091"/>
    <w:rsid w:val="00B3457E"/>
    <w:rsid w:val="00CD61D2"/>
    <w:rsid w:val="00D22DFD"/>
    <w:rsid w:val="00DF1112"/>
    <w:rsid w:val="00E43DEB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A508D-AC95-4ED3-8588-3D2C411F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