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5CE4" w:rsidRPr="00332752" w:rsidP="00055CE4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332752">
        <w:rPr>
          <w:rFonts w:ascii="Times New Roman" w:eastAsia="Times New Roman" w:hAnsi="Times New Roman" w:cs="Times New Roman"/>
          <w:sz w:val="27"/>
          <w:szCs w:val="27"/>
        </w:rPr>
        <w:t>Дело №05-0286/16/2023</w:t>
      </w:r>
    </w:p>
    <w:p w:rsidR="00055CE4" w:rsidRPr="00332752" w:rsidP="00055CE4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32752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055CE4" w:rsidRPr="00332752" w:rsidP="00055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2752">
        <w:rPr>
          <w:rFonts w:ascii="Times New Roman" w:eastAsia="Times New Roman" w:hAnsi="Times New Roman" w:cs="Times New Roman"/>
          <w:sz w:val="27"/>
          <w:szCs w:val="27"/>
        </w:rPr>
        <w:t>25 июля 2023 года                                                      г. Симферополь</w:t>
      </w:r>
    </w:p>
    <w:p w:rsidR="00055CE4" w:rsidRPr="00332752" w:rsidP="00055C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55CE4" w:rsidRPr="00332752" w:rsidP="00055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2752">
        <w:rPr>
          <w:rFonts w:ascii="Times New Roman" w:eastAsia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 17 Центрального судебного района  города Симферополь (Центральный район городского округа Симферополя) Республики Крым </w:t>
      </w:r>
      <w:r w:rsidRPr="00332752">
        <w:rPr>
          <w:rFonts w:ascii="Times New Roman" w:eastAsia="Times New Roman" w:hAnsi="Times New Roman" w:cs="Times New Roman"/>
          <w:sz w:val="27"/>
          <w:szCs w:val="27"/>
        </w:rPr>
        <w:t>Тоскина</w:t>
      </w:r>
      <w:r w:rsidRPr="00332752">
        <w:rPr>
          <w:rFonts w:ascii="Times New Roman" w:eastAsia="Times New Roman" w:hAnsi="Times New Roman" w:cs="Times New Roman"/>
          <w:sz w:val="27"/>
          <w:szCs w:val="27"/>
        </w:rPr>
        <w:t xml:space="preserve"> А.Л., </w:t>
      </w:r>
    </w:p>
    <w:p w:rsidR="00055CE4" w:rsidRPr="00332752" w:rsidP="00055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2752">
        <w:rPr>
          <w:rFonts w:ascii="Times New Roman" w:eastAsia="Times New Roman" w:hAnsi="Times New Roman" w:cs="Times New Roman"/>
          <w:sz w:val="27"/>
          <w:szCs w:val="27"/>
        </w:rPr>
        <w:t>рассмотрев в помещении мировых судей Центрального судебного района города Симферополь по адресу: г. Симферополь, ул. Крымских Партизан, 3а, дело об административном правонарушении в отношении:</w:t>
      </w:r>
    </w:p>
    <w:p w:rsidR="00055CE4" w:rsidRPr="00332752" w:rsidP="00055CE4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2752"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– генерального директора общества с ограниченной ответственностью «СОЮЗ ПОЖАРНОЙ БЕЗОПАСНОСТИ» Малащенко </w:t>
      </w:r>
      <w:r w:rsidR="00363BCB">
        <w:rPr>
          <w:rFonts w:ascii="Times New Roman" w:eastAsia="Times New Roman" w:hAnsi="Times New Roman" w:cs="Times New Roman"/>
          <w:sz w:val="27"/>
          <w:szCs w:val="27"/>
        </w:rPr>
        <w:t>В.С.</w:t>
      </w:r>
      <w:r w:rsidRPr="00332752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363BCB"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332752">
        <w:rPr>
          <w:rFonts w:ascii="Times New Roman" w:eastAsia="Times New Roman" w:hAnsi="Times New Roman" w:cs="Times New Roman"/>
          <w:sz w:val="27"/>
          <w:szCs w:val="27"/>
        </w:rPr>
        <w:t xml:space="preserve"> года рождения, место рождения: </w:t>
      </w:r>
      <w:r w:rsidR="00363BCB"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332752">
        <w:rPr>
          <w:rFonts w:ascii="Times New Roman" w:eastAsia="Times New Roman" w:hAnsi="Times New Roman" w:cs="Times New Roman"/>
          <w:sz w:val="27"/>
          <w:szCs w:val="27"/>
        </w:rPr>
        <w:t xml:space="preserve">, имеющей гражданство </w:t>
      </w:r>
      <w:r w:rsidR="00363BCB"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332752">
        <w:rPr>
          <w:rFonts w:ascii="Times New Roman" w:eastAsia="Times New Roman" w:hAnsi="Times New Roman" w:cs="Times New Roman"/>
          <w:sz w:val="27"/>
          <w:szCs w:val="27"/>
        </w:rPr>
        <w:t xml:space="preserve">, паспорт </w:t>
      </w:r>
      <w:r w:rsidR="00363BCB"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332752">
        <w:rPr>
          <w:rFonts w:ascii="Times New Roman" w:eastAsia="Times New Roman" w:hAnsi="Times New Roman" w:cs="Times New Roman"/>
          <w:sz w:val="27"/>
          <w:szCs w:val="27"/>
        </w:rPr>
        <w:t xml:space="preserve">, адрес места жительства: </w:t>
      </w:r>
      <w:r w:rsidR="00363BCB"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332752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055CE4" w:rsidRPr="00332752" w:rsidP="00055C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2752">
        <w:rPr>
          <w:rFonts w:ascii="Times New Roman" w:eastAsia="Times New Roman" w:hAnsi="Times New Roman" w:cs="Times New Roman"/>
          <w:sz w:val="27"/>
          <w:szCs w:val="27"/>
        </w:rPr>
        <w:t>по признакам состава правонарушения, предусмотренного ст.15.5</w:t>
      </w:r>
      <w:r w:rsidRPr="00332752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332752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055CE4" w:rsidRPr="00332752" w:rsidP="00055CE4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32752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55CE4" w:rsidRPr="00332752" w:rsidP="00055C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2752">
        <w:rPr>
          <w:rFonts w:ascii="Times New Roman" w:eastAsia="Times New Roman" w:hAnsi="Times New Roman" w:cs="Times New Roman"/>
          <w:sz w:val="27"/>
          <w:szCs w:val="27"/>
        </w:rPr>
        <w:t xml:space="preserve">Малащенко В.С., являясь генеральным директором общества с ограниченной ответственностью «СОЮЗ ПОЖАРНОЙ БЕЗОПАСНОСТИ» (далее ООО «СПБ», юридическое лицо), зарегистрированного по адресу: </w:t>
      </w:r>
      <w:r w:rsidR="00363BCB"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332752">
        <w:rPr>
          <w:rFonts w:ascii="Times New Roman" w:eastAsia="Times New Roman" w:hAnsi="Times New Roman" w:cs="Times New Roman"/>
          <w:sz w:val="27"/>
          <w:szCs w:val="27"/>
        </w:rPr>
        <w:t xml:space="preserve">, не предоставила в ИФНС России по г. Симферополю в установленный законодательством о налогах и сборах срок налоговую декларацию по налогу на добавленную стоимость за </w:t>
      </w:r>
      <w:r w:rsidR="00363BCB">
        <w:rPr>
          <w:rFonts w:ascii="Times New Roman" w:eastAsia="Times New Roman" w:hAnsi="Times New Roman" w:cs="Times New Roman"/>
          <w:sz w:val="27"/>
          <w:szCs w:val="27"/>
        </w:rPr>
        <w:t>/изъято/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 w:rsidRPr="00332752">
        <w:rPr>
          <w:rFonts w:ascii="Times New Roman" w:eastAsia="Times New Roman" w:hAnsi="Times New Roman" w:cs="Times New Roman"/>
          <w:sz w:val="27"/>
          <w:szCs w:val="27"/>
        </w:rPr>
        <w:t xml:space="preserve"> (форма по КНД </w:t>
      </w:r>
      <w:r w:rsidR="00363BCB"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332752">
        <w:rPr>
          <w:rFonts w:ascii="Times New Roman" w:eastAsia="Times New Roman" w:hAnsi="Times New Roman" w:cs="Times New Roman"/>
          <w:sz w:val="27"/>
          <w:szCs w:val="27"/>
        </w:rPr>
        <w:t xml:space="preserve">) по сроку предоставления –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 w:rsidR="00363BCB"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332752">
        <w:rPr>
          <w:rFonts w:ascii="Times New Roman" w:eastAsia="Times New Roman" w:hAnsi="Times New Roman" w:cs="Times New Roman"/>
          <w:sz w:val="27"/>
          <w:szCs w:val="27"/>
        </w:rPr>
        <w:t>включительно.</w:t>
      </w:r>
      <w:r w:rsidRPr="00332752">
        <w:rPr>
          <w:rFonts w:ascii="Times New Roman" w:eastAsia="Times New Roman" w:hAnsi="Times New Roman" w:cs="Times New Roman"/>
          <w:sz w:val="27"/>
          <w:szCs w:val="27"/>
        </w:rPr>
        <w:t xml:space="preserve"> Фактически декларация представлена </w:t>
      </w:r>
      <w:r w:rsidR="00363BCB"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332752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055CE4" w:rsidRPr="00332752" w:rsidP="00055C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2752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Малащенко В.С. не явилась, </w:t>
      </w:r>
      <w:r>
        <w:rPr>
          <w:rFonts w:ascii="Times New Roman" w:eastAsia="Times New Roman" w:hAnsi="Times New Roman" w:cs="Times New Roman"/>
          <w:sz w:val="27"/>
          <w:szCs w:val="27"/>
        </w:rPr>
        <w:t>направила заявление о рассмотрении дела в ее отсутствие</w:t>
      </w:r>
      <w:r w:rsidRPr="00332752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055CE4" w:rsidRPr="00332752" w:rsidP="00055C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2752">
        <w:rPr>
          <w:rFonts w:ascii="Times New Roman" w:eastAsia="Times New Roman" w:hAnsi="Times New Roman" w:cs="Times New Roman"/>
          <w:sz w:val="27"/>
          <w:szCs w:val="27"/>
        </w:rPr>
        <w:t xml:space="preserve"> Учитывая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заявленное ходатайство, положения ст. 25.1 </w:t>
      </w:r>
      <w:r w:rsidRPr="00332752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считаю возможным рассмотреть дело в ее отсутствие. </w:t>
      </w:r>
    </w:p>
    <w:p w:rsidR="00055CE4" w:rsidRPr="00332752" w:rsidP="00055C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2752"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055CE4" w:rsidRPr="00332752" w:rsidP="00055C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2752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55CE4" w:rsidRPr="00332752" w:rsidP="00055C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2752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55CE4" w:rsidRPr="00332752" w:rsidP="00055C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2752">
        <w:rPr>
          <w:rFonts w:ascii="Times New Roman" w:eastAsia="Times New Roman" w:hAnsi="Times New Roman" w:cs="Times New Roman"/>
          <w:sz w:val="27"/>
          <w:szCs w:val="27"/>
        </w:rPr>
        <w:t>Порядок и сроки предоставления налоговых деклараций по налогу на добавленную стоимость урегулирован главой 21 Налогового кодекса Российской Федерации.</w:t>
      </w:r>
    </w:p>
    <w:p w:rsidR="00055CE4" w:rsidRPr="00332752" w:rsidP="00055C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2752">
        <w:rPr>
          <w:rFonts w:ascii="Times New Roman" w:eastAsia="Times New Roman" w:hAnsi="Times New Roman" w:cs="Times New Roman"/>
          <w:sz w:val="27"/>
          <w:szCs w:val="27"/>
        </w:rPr>
        <w:t xml:space="preserve">Согласно п.5 ст.174 Налогового кодекса Российской Федерации налогоплательщики (в том числе являющиеся налоговыми агентами), а также </w:t>
      </w:r>
      <w:r w:rsidRPr="00332752">
        <w:rPr>
          <w:rFonts w:ascii="Times New Roman" w:eastAsia="Times New Roman" w:hAnsi="Times New Roman" w:cs="Times New Roman"/>
          <w:sz w:val="27"/>
          <w:szCs w:val="27"/>
        </w:rPr>
        <w:t>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 w:rsidRPr="00332752">
        <w:rPr>
          <w:rFonts w:ascii="Times New Roman" w:eastAsia="Times New Roman" w:hAnsi="Times New Roman" w:cs="Times New Roman"/>
          <w:sz w:val="27"/>
          <w:szCs w:val="27"/>
        </w:rPr>
        <w:t xml:space="preserve"> не позднее 25-го числа месяца, следующего за истекшим налоговым периодом, если иное не предусмотрено настоящей главой. </w:t>
      </w:r>
    </w:p>
    <w:p w:rsidR="00055CE4" w:rsidRPr="00332752" w:rsidP="00055C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2752">
        <w:rPr>
          <w:rFonts w:ascii="Times New Roman" w:eastAsia="Times New Roman" w:hAnsi="Times New Roman" w:cs="Times New Roman"/>
          <w:sz w:val="27"/>
          <w:szCs w:val="27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055CE4" w:rsidRPr="00332752" w:rsidP="00055C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2752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055CE4" w:rsidRPr="00332752" w:rsidP="00055C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2752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граничный день срока предоставления декларации по налогу на добавленную стоимость за 2 квартал 2022 года – </w:t>
      </w:r>
      <w:r w:rsidR="00363BCB"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33275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55CE4" w:rsidRPr="00332752" w:rsidP="00055C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2752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установлено, что первичная налоговая декларация по налогу на добавленную стоимость за 2 квартал 2022 года юридическим лицом подана в ИФНС России по г. Симферополю – </w:t>
      </w:r>
      <w:r w:rsidR="00363BCB"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332752">
        <w:rPr>
          <w:rFonts w:ascii="Times New Roman" w:eastAsia="Times New Roman" w:hAnsi="Times New Roman" w:cs="Times New Roman"/>
          <w:sz w:val="27"/>
          <w:szCs w:val="27"/>
        </w:rPr>
        <w:t xml:space="preserve">, граничный срок предоставления налоговой декларации – </w:t>
      </w:r>
      <w:r w:rsidR="00363BCB"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332752">
        <w:rPr>
          <w:rFonts w:ascii="Times New Roman" w:eastAsia="Times New Roman" w:hAnsi="Times New Roman" w:cs="Times New Roman"/>
          <w:sz w:val="27"/>
          <w:szCs w:val="27"/>
        </w:rPr>
        <w:t>, то есть декларация представлена с нарушением граничного срока предоставления.</w:t>
      </w:r>
    </w:p>
    <w:p w:rsidR="00055CE4" w:rsidRPr="00332752" w:rsidP="00055C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2752">
        <w:rPr>
          <w:rFonts w:ascii="Times New Roman" w:eastAsia="Times New Roman" w:hAnsi="Times New Roman" w:cs="Times New Roman"/>
          <w:sz w:val="27"/>
          <w:szCs w:val="27"/>
        </w:rPr>
        <w:t>Согласно сведениям из Единого государственного реестра юридических лиц, руководителем ООО «СПБ»  является Малащенко В.С.</w:t>
      </w:r>
    </w:p>
    <w:p w:rsidR="00055CE4" w:rsidRPr="00332752" w:rsidP="00055C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2752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Малащенко В.С. Опровергающих указанные обстоятельства доказательств мировому судье не представлено.</w:t>
      </w:r>
    </w:p>
    <w:p w:rsidR="00055CE4" w:rsidRPr="00332752" w:rsidP="00055C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2752">
        <w:rPr>
          <w:rFonts w:ascii="Times New Roman" w:eastAsia="Times New Roman" w:hAnsi="Times New Roman" w:cs="Times New Roman"/>
          <w:sz w:val="27"/>
          <w:szCs w:val="27"/>
        </w:rPr>
        <w:t>Вина Малащенко В.С. в совершении вмененного правонарушения подтверждается протоколом об административном правонарушении №</w:t>
      </w:r>
      <w:r w:rsidR="00363BCB"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="00363BC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32752">
        <w:rPr>
          <w:rFonts w:ascii="Times New Roman" w:eastAsia="Times New Roman" w:hAnsi="Times New Roman" w:cs="Times New Roman"/>
          <w:sz w:val="27"/>
          <w:szCs w:val="27"/>
        </w:rPr>
        <w:t>от</w:t>
      </w:r>
      <w:r w:rsidRPr="003327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63BCB"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332752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332752">
        <w:rPr>
          <w:rFonts w:ascii="Times New Roman" w:eastAsia="Times New Roman" w:hAnsi="Times New Roman" w:cs="Times New Roman"/>
          <w:sz w:val="27"/>
          <w:szCs w:val="27"/>
        </w:rPr>
        <w:t>копией</w:t>
      </w:r>
      <w:r w:rsidRPr="00332752">
        <w:rPr>
          <w:rFonts w:ascii="Times New Roman" w:eastAsia="Times New Roman" w:hAnsi="Times New Roman" w:cs="Times New Roman"/>
          <w:sz w:val="27"/>
          <w:szCs w:val="27"/>
        </w:rPr>
        <w:t xml:space="preserve"> декларации в электронном виде, копией квитанции о приеме налоговой декларации (расчета) в электронном виде, сведениями  из ЕГРЮЛ.</w:t>
      </w:r>
    </w:p>
    <w:p w:rsidR="00055CE4" w:rsidRPr="00332752" w:rsidP="00055C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2752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 в совокупности, прихожу к выводу, что Малащенко В.С.  совершила правонарушение, предусмотренное ст. 15.5 Кодекса Российской Федерации об административных правонарушениях, а именно: нарушила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055CE4" w:rsidRPr="00332752" w:rsidP="00055C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2752">
        <w:rPr>
          <w:rFonts w:ascii="Times New Roman" w:eastAsia="Times New Roman" w:hAnsi="Times New Roman" w:cs="Times New Roman"/>
          <w:sz w:val="27"/>
          <w:szCs w:val="27"/>
        </w:rPr>
        <w:t xml:space="preserve">Согласно п. 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055CE4" w:rsidRPr="00332752" w:rsidP="00055C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2752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055CE4" w:rsidRPr="00332752" w:rsidP="00055C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2752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Малащенко В.С. при возбуждении дела об административном правонарушении нарушены не были.</w:t>
      </w:r>
    </w:p>
    <w:p w:rsidR="00055CE4" w:rsidRPr="00332752" w:rsidP="00055C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2752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виновной, ее имущественное положение, а также наличие обстоятельств, смягчающих или отягчающих административную ответственность.</w:t>
      </w:r>
    </w:p>
    <w:p w:rsidR="00055CE4" w:rsidRPr="00332752" w:rsidP="00055C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2752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отягчающих</w:t>
      </w:r>
      <w:r w:rsidRPr="00332752"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Малащенко В.С.</w:t>
      </w:r>
      <w:r w:rsidRPr="00332752">
        <w:rPr>
          <w:rFonts w:ascii="Times New Roman" w:eastAsia="Times New Roman" w:hAnsi="Times New Roman" w:cs="Times New Roman"/>
          <w:sz w:val="27"/>
          <w:szCs w:val="27"/>
        </w:rPr>
        <w:t>, по делу не установлено.</w:t>
      </w:r>
    </w:p>
    <w:p w:rsidR="00055CE4" w:rsidRPr="00332752" w:rsidP="00055C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2752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отсутствие смягчающих и отягчающих ответственность обстоятельств, то обстоятельство, что Малащенко В.С. ранее (на момент совершения вмененного административного правонарушения) к административной ответственности не привлекалась (иной информации в материалах дела не имеется), мировой судья считает необходимым подвергнуть</w:t>
      </w:r>
      <w:r w:rsidRPr="00332752">
        <w:rPr>
          <w:rFonts w:ascii="Times New Roman" w:eastAsia="Times New Roman" w:hAnsi="Times New Roman" w:cs="Times New Roman"/>
          <w:sz w:val="27"/>
          <w:szCs w:val="27"/>
        </w:rPr>
        <w:t xml:space="preserve"> Малащенко В.С. 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055CE4" w:rsidRPr="00332752" w:rsidP="00055C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2752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 w:rsidRPr="00332752">
        <w:rPr>
          <w:rFonts w:ascii="Times New Roman" w:eastAsia="Times New Roman" w:hAnsi="Times New Roman" w:cs="Times New Roman"/>
          <w:sz w:val="27"/>
          <w:szCs w:val="27"/>
        </w:rPr>
        <w:t>ст.ст</w:t>
      </w:r>
      <w:r w:rsidRPr="00332752">
        <w:rPr>
          <w:rFonts w:ascii="Times New Roman" w:eastAsia="Times New Roman" w:hAnsi="Times New Roman" w:cs="Times New Roman"/>
          <w:sz w:val="27"/>
          <w:szCs w:val="27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055CE4" w:rsidRPr="00332752" w:rsidP="00055CE4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32752"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 w:rsidR="00055CE4" w:rsidRPr="00332752" w:rsidP="00055C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2752">
        <w:rPr>
          <w:rFonts w:ascii="Times New Roman" w:eastAsia="Times New Roman" w:hAnsi="Times New Roman" w:cs="Times New Roman"/>
          <w:sz w:val="27"/>
          <w:szCs w:val="27"/>
        </w:rPr>
        <w:t xml:space="preserve">Малащенко </w:t>
      </w:r>
      <w:r w:rsidR="00363BCB">
        <w:rPr>
          <w:rFonts w:ascii="Times New Roman" w:eastAsia="Times New Roman" w:hAnsi="Times New Roman" w:cs="Times New Roman"/>
          <w:sz w:val="27"/>
          <w:szCs w:val="27"/>
        </w:rPr>
        <w:t>В.С.</w:t>
      </w:r>
      <w:r w:rsidRPr="00332752"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055CE4" w:rsidRPr="00332752" w:rsidP="00055C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2752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 w:rsidRPr="00332752"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55CE4" w:rsidRPr="00332752" w:rsidP="00055C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2752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055CE4" w:rsidRPr="00332752" w:rsidP="00055CE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332752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</w:t>
      </w:r>
      <w:r w:rsidRPr="00332752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332752"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 w:rsidRPr="00332752">
        <w:rPr>
          <w:rFonts w:ascii="Times New Roman" w:eastAsia="Times New Roman" w:hAnsi="Times New Roman" w:cs="Times New Roman"/>
          <w:sz w:val="27"/>
          <w:szCs w:val="27"/>
        </w:rPr>
        <w:tab/>
      </w:r>
      <w:r w:rsidRPr="00332752">
        <w:rPr>
          <w:rFonts w:ascii="Times New Roman" w:eastAsia="Times New Roman" w:hAnsi="Times New Roman" w:cs="Times New Roman"/>
          <w:sz w:val="27"/>
          <w:szCs w:val="27"/>
        </w:rPr>
        <w:tab/>
      </w:r>
      <w:r w:rsidR="00363BCB"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 w:rsidRPr="00332752">
        <w:rPr>
          <w:rFonts w:ascii="Times New Roman" w:eastAsia="Times New Roman" w:hAnsi="Times New Roman" w:cs="Times New Roman"/>
          <w:sz w:val="27"/>
          <w:szCs w:val="27"/>
        </w:rPr>
        <w:t xml:space="preserve">А.Л. </w:t>
      </w:r>
      <w:r w:rsidRPr="00332752">
        <w:rPr>
          <w:rFonts w:ascii="Times New Roman" w:eastAsia="Times New Roman" w:hAnsi="Times New Roman" w:cs="Times New Roman"/>
          <w:sz w:val="27"/>
          <w:szCs w:val="27"/>
        </w:rPr>
        <w:t>Тоскина</w:t>
      </w:r>
    </w:p>
    <w:p w:rsidR="00055CE4" w:rsidRPr="00332752" w:rsidP="00055CE4">
      <w:pPr>
        <w:spacing w:after="0" w:line="240" w:lineRule="auto"/>
        <w:ind w:firstLine="993"/>
        <w:jc w:val="both"/>
        <w:rPr>
          <w:sz w:val="27"/>
          <w:szCs w:val="27"/>
        </w:rPr>
      </w:pPr>
    </w:p>
    <w:p w:rsidR="00286BE5"/>
    <w:sectPr w:rsidSect="00220D55">
      <w:footerReference w:type="default" r:id="rId4"/>
      <w:pgSz w:w="11906" w:h="16838"/>
      <w:pgMar w:top="851" w:right="849" w:bottom="426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79009886"/>
      <w:docPartObj>
        <w:docPartGallery w:val="Page Numbers (Bottom of Page)"/>
        <w:docPartUnique/>
      </w:docPartObj>
    </w:sdtPr>
    <w:sdtContent>
      <w:p w:rsidR="002058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BCB">
          <w:rPr>
            <w:noProof/>
          </w:rPr>
          <w:t>1</w:t>
        </w:r>
        <w:r>
          <w:fldChar w:fldCharType="end"/>
        </w:r>
      </w:p>
    </w:sdtContent>
  </w:sdt>
  <w:p w:rsidR="002058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0F"/>
    <w:rsid w:val="00055CE4"/>
    <w:rsid w:val="002058EE"/>
    <w:rsid w:val="00286BE5"/>
    <w:rsid w:val="00332752"/>
    <w:rsid w:val="00363BCB"/>
    <w:rsid w:val="003C420F"/>
    <w:rsid w:val="00C95C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CE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55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55CE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