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23C5" w:rsidRPr="00C33BEF" w:rsidP="00FE23C5">
      <w:pPr>
        <w:ind w:right="-2"/>
        <w:jc w:val="right"/>
        <w:rPr>
          <w:b/>
          <w:noProof/>
          <w:sz w:val="28"/>
          <w:szCs w:val="28"/>
          <w:lang w:val="uk-UA"/>
        </w:rPr>
      </w:pPr>
      <w:r w:rsidRPr="00C33BEF">
        <w:rPr>
          <w:b/>
          <w:noProof/>
          <w:sz w:val="28"/>
          <w:szCs w:val="28"/>
          <w:lang w:val="uk-UA"/>
        </w:rPr>
        <w:t>Дело №05-0</w:t>
      </w:r>
      <w:r>
        <w:rPr>
          <w:b/>
          <w:noProof/>
          <w:sz w:val="28"/>
          <w:szCs w:val="28"/>
          <w:lang w:val="uk-UA"/>
        </w:rPr>
        <w:t>294</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FE23C5" w:rsidRPr="00C33BEF" w:rsidP="00FE23C5">
      <w:pPr>
        <w:ind w:right="-2"/>
        <w:jc w:val="right"/>
        <w:rPr>
          <w:b/>
          <w:noProof/>
          <w:sz w:val="28"/>
          <w:szCs w:val="28"/>
          <w:lang w:val="uk-UA"/>
        </w:rPr>
      </w:pPr>
    </w:p>
    <w:p w:rsidR="00FE23C5" w:rsidRPr="00C33BEF" w:rsidP="00FE23C5">
      <w:pPr>
        <w:ind w:right="-2"/>
        <w:jc w:val="center"/>
        <w:rPr>
          <w:b/>
          <w:bCs/>
          <w:sz w:val="28"/>
          <w:szCs w:val="28"/>
          <w:lang w:val="uk-UA"/>
        </w:rPr>
      </w:pPr>
      <w:r w:rsidRPr="00C33BEF">
        <w:rPr>
          <w:b/>
          <w:bCs/>
          <w:sz w:val="28"/>
          <w:szCs w:val="28"/>
          <w:lang w:val="uk-UA"/>
        </w:rPr>
        <w:t xml:space="preserve">ПОСТАНОВЛЕНИЕ </w:t>
      </w:r>
    </w:p>
    <w:p w:rsidR="00FE23C5" w:rsidRPr="00C33BEF" w:rsidP="00FE23C5">
      <w:pPr>
        <w:ind w:right="-2"/>
        <w:jc w:val="center"/>
        <w:rPr>
          <w:b/>
          <w:sz w:val="28"/>
          <w:szCs w:val="28"/>
          <w:lang w:val="uk-UA"/>
        </w:rPr>
      </w:pPr>
    </w:p>
    <w:p w:rsidR="00FE23C5" w:rsidRPr="00C33BEF" w:rsidP="00FE23C5">
      <w:pPr>
        <w:ind w:right="-1" w:firstLine="567"/>
        <w:jc w:val="both"/>
        <w:outlineLvl w:val="0"/>
        <w:rPr>
          <w:sz w:val="28"/>
          <w:szCs w:val="28"/>
        </w:rPr>
      </w:pPr>
      <w:r>
        <w:rPr>
          <w:sz w:val="28"/>
          <w:szCs w:val="28"/>
        </w:rPr>
        <w:t xml:space="preserve">16 июня </w:t>
      </w:r>
      <w:r w:rsidRPr="00C33BEF">
        <w:rPr>
          <w:sz w:val="28"/>
          <w:szCs w:val="28"/>
        </w:rPr>
        <w:t>202</w:t>
      </w:r>
      <w:r>
        <w:rPr>
          <w:sz w:val="28"/>
          <w:szCs w:val="28"/>
        </w:rPr>
        <w:t>1</w:t>
      </w:r>
      <w:r w:rsidRPr="00C33BEF">
        <w:rPr>
          <w:sz w:val="28"/>
          <w:szCs w:val="28"/>
        </w:rPr>
        <w:t xml:space="preserve"> года                                         </w:t>
      </w:r>
      <w:r>
        <w:rPr>
          <w:sz w:val="28"/>
          <w:szCs w:val="28"/>
        </w:rPr>
        <w:t xml:space="preserve">           </w:t>
      </w:r>
      <w:r w:rsidRPr="00C33BEF">
        <w:rPr>
          <w:sz w:val="28"/>
          <w:szCs w:val="28"/>
        </w:rPr>
        <w:t>гор. Симферополь</w:t>
      </w:r>
    </w:p>
    <w:p w:rsidR="00FE23C5" w:rsidRPr="00C33BEF" w:rsidP="00FE23C5">
      <w:pPr>
        <w:ind w:right="-1" w:firstLine="567"/>
        <w:jc w:val="both"/>
        <w:outlineLvl w:val="0"/>
        <w:rPr>
          <w:sz w:val="28"/>
          <w:szCs w:val="28"/>
        </w:rPr>
      </w:pPr>
    </w:p>
    <w:p w:rsidR="00FE23C5" w:rsidRPr="00F1671C" w:rsidP="00FE23C5">
      <w:pPr>
        <w:ind w:right="-144"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FE23C5" w:rsidRPr="00F1671C" w:rsidP="00FE23C5">
      <w:pPr>
        <w:ind w:left="2835" w:right="-1"/>
        <w:jc w:val="both"/>
        <w:outlineLvl w:val="0"/>
        <w:rPr>
          <w:sz w:val="28"/>
          <w:szCs w:val="28"/>
        </w:rPr>
      </w:pPr>
    </w:p>
    <w:p w:rsidR="00FE23C5" w:rsidRPr="00F1671C" w:rsidP="00FE23C5">
      <w:pPr>
        <w:ind w:left="2835" w:right="-1"/>
        <w:jc w:val="both"/>
        <w:outlineLvl w:val="0"/>
        <w:rPr>
          <w:sz w:val="28"/>
          <w:szCs w:val="28"/>
        </w:rPr>
      </w:pPr>
      <w:r>
        <w:rPr>
          <w:sz w:val="28"/>
          <w:szCs w:val="28"/>
        </w:rPr>
        <w:t xml:space="preserve">Конькова </w:t>
      </w:r>
      <w:r>
        <w:rPr>
          <w:sz w:val="28"/>
          <w:szCs w:val="28"/>
        </w:rPr>
        <w:t>В.Н.</w:t>
      </w:r>
      <w:r>
        <w:rPr>
          <w:sz w:val="28"/>
          <w:szCs w:val="28"/>
        </w:rPr>
        <w:t xml:space="preserve">, </w:t>
      </w:r>
      <w:r>
        <w:rPr>
          <w:sz w:val="28"/>
          <w:szCs w:val="28"/>
        </w:rPr>
        <w:t>/изъято/</w:t>
      </w:r>
      <w:r>
        <w:rPr>
          <w:sz w:val="28"/>
          <w:szCs w:val="28"/>
        </w:rPr>
        <w:t xml:space="preserve"> </w:t>
      </w:r>
      <w:r w:rsidRPr="00F1671C">
        <w:rPr>
          <w:sz w:val="28"/>
          <w:szCs w:val="28"/>
        </w:rPr>
        <w:t xml:space="preserve">года рождения, </w:t>
      </w:r>
      <w:r w:rsidRPr="003531CB">
        <w:rPr>
          <w:sz w:val="28"/>
          <w:szCs w:val="28"/>
        </w:rPr>
        <w:t>уроженца</w:t>
      </w:r>
      <w:r>
        <w:rPr>
          <w:sz w:val="28"/>
          <w:szCs w:val="28"/>
        </w:rPr>
        <w:t xml:space="preserve">  /изъято/,  </w:t>
      </w:r>
      <w:r w:rsidRPr="00F1671C">
        <w:rPr>
          <w:sz w:val="28"/>
          <w:szCs w:val="28"/>
        </w:rPr>
        <w:t xml:space="preserve">гражданина </w:t>
      </w:r>
      <w:r>
        <w:rPr>
          <w:sz w:val="28"/>
          <w:szCs w:val="28"/>
        </w:rPr>
        <w:t>/изъято/, паспорт: серия /изъято/</w:t>
      </w:r>
      <w:r w:rsidRPr="00353044">
        <w:rPr>
          <w:sz w:val="28"/>
          <w:szCs w:val="28"/>
        </w:rPr>
        <w:t xml:space="preserve"> номер </w:t>
      </w:r>
      <w:r>
        <w:rPr>
          <w:sz w:val="28"/>
          <w:szCs w:val="28"/>
        </w:rPr>
        <w:t>/изъято/</w:t>
      </w:r>
      <w:r w:rsidRPr="00353044">
        <w:rPr>
          <w:sz w:val="28"/>
          <w:szCs w:val="28"/>
        </w:rPr>
        <w:t xml:space="preserve">, </w:t>
      </w:r>
      <w:r w:rsidRPr="00353044">
        <w:rPr>
          <w:sz w:val="28"/>
          <w:szCs w:val="28"/>
        </w:rPr>
        <w:t>выдан</w:t>
      </w:r>
      <w:r w:rsidRPr="00353044">
        <w:rPr>
          <w:sz w:val="28"/>
          <w:szCs w:val="28"/>
        </w:rPr>
        <w:t xml:space="preserve"> </w:t>
      </w:r>
      <w:r>
        <w:rPr>
          <w:sz w:val="28"/>
          <w:szCs w:val="28"/>
        </w:rPr>
        <w:t>/изъято/</w:t>
      </w:r>
      <w:r w:rsidRPr="00353044">
        <w:rPr>
          <w:sz w:val="28"/>
          <w:szCs w:val="28"/>
        </w:rPr>
        <w:t>,</w:t>
      </w:r>
      <w:r>
        <w:rPr>
          <w:sz w:val="28"/>
          <w:szCs w:val="28"/>
        </w:rPr>
        <w:t xml:space="preserve"> </w:t>
      </w:r>
      <w:r w:rsidRPr="00F1671C">
        <w:rPr>
          <w:sz w:val="28"/>
          <w:szCs w:val="28"/>
        </w:rPr>
        <w:t xml:space="preserve">зарегистрированного </w:t>
      </w:r>
      <w:r>
        <w:rPr>
          <w:sz w:val="28"/>
          <w:szCs w:val="28"/>
        </w:rPr>
        <w:t xml:space="preserve">и фактически проживающего по адресу: /изъято/, </w:t>
      </w:r>
    </w:p>
    <w:p w:rsidR="00FE23C5" w:rsidRPr="00F1671C" w:rsidP="00FE23C5">
      <w:pPr>
        <w:ind w:left="2835" w:right="-1"/>
        <w:jc w:val="both"/>
        <w:outlineLvl w:val="0"/>
        <w:rPr>
          <w:sz w:val="28"/>
          <w:szCs w:val="28"/>
        </w:rPr>
      </w:pPr>
    </w:p>
    <w:p w:rsidR="00FE23C5" w:rsidRPr="00F1671C" w:rsidP="00FE23C5">
      <w:pPr>
        <w:ind w:right="-2" w:firstLine="567"/>
        <w:jc w:val="both"/>
        <w:rPr>
          <w:sz w:val="28"/>
          <w:szCs w:val="28"/>
        </w:rPr>
      </w:pPr>
      <w:r w:rsidRPr="00F1671C">
        <w:rPr>
          <w:sz w:val="28"/>
          <w:szCs w:val="28"/>
        </w:rPr>
        <w:t>по ч.1 ст.12.26 КоАП РФ,</w:t>
      </w:r>
    </w:p>
    <w:p w:rsidR="00FE23C5" w:rsidRPr="00F1671C" w:rsidP="00FE23C5">
      <w:pPr>
        <w:ind w:right="-2" w:firstLine="567"/>
        <w:jc w:val="both"/>
        <w:rPr>
          <w:sz w:val="28"/>
          <w:szCs w:val="28"/>
        </w:rPr>
      </w:pPr>
    </w:p>
    <w:p w:rsidR="00FE23C5" w:rsidRPr="00F1671C" w:rsidP="00FE23C5">
      <w:pPr>
        <w:ind w:right="-2" w:firstLine="567"/>
        <w:jc w:val="center"/>
        <w:rPr>
          <w:b/>
          <w:sz w:val="28"/>
          <w:szCs w:val="28"/>
        </w:rPr>
      </w:pPr>
      <w:r w:rsidRPr="00F1671C">
        <w:rPr>
          <w:b/>
          <w:sz w:val="28"/>
          <w:szCs w:val="28"/>
        </w:rPr>
        <w:t>УСТАНОВИЛ:</w:t>
      </w:r>
    </w:p>
    <w:p w:rsidR="00FE23C5" w:rsidP="00FE23C5">
      <w:pPr>
        <w:autoSpaceDE w:val="0"/>
        <w:autoSpaceDN w:val="0"/>
        <w:adjustRightInd w:val="0"/>
        <w:ind w:firstLine="567"/>
        <w:jc w:val="both"/>
        <w:rPr>
          <w:sz w:val="28"/>
          <w:szCs w:val="28"/>
        </w:rPr>
      </w:pPr>
      <w:r>
        <w:rPr>
          <w:sz w:val="28"/>
          <w:szCs w:val="28"/>
        </w:rPr>
        <w:t>/изъято/</w:t>
      </w:r>
      <w:r>
        <w:rPr>
          <w:sz w:val="28"/>
          <w:szCs w:val="28"/>
        </w:rPr>
        <w:t xml:space="preserve"> </w:t>
      </w:r>
      <w:r>
        <w:rPr>
          <w:sz w:val="28"/>
          <w:szCs w:val="28"/>
        </w:rPr>
        <w:t>в /изъято/</w:t>
      </w:r>
      <w:r>
        <w:rPr>
          <w:sz w:val="28"/>
          <w:szCs w:val="28"/>
        </w:rPr>
        <w:t xml:space="preserve"> </w:t>
      </w:r>
      <w:r>
        <w:rPr>
          <w:sz w:val="28"/>
          <w:szCs w:val="28"/>
        </w:rPr>
        <w:t xml:space="preserve">на /изъято/ водитель Коньков В.Н.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принадлежащим на праве собственности /изъято/ </w:t>
      </w:r>
      <w:r w:rsidRPr="00F1671C">
        <w:rPr>
          <w:sz w:val="28"/>
          <w:szCs w:val="28"/>
        </w:rPr>
        <w:t>с признаками опьянения</w:t>
      </w:r>
      <w:r>
        <w:rPr>
          <w:sz w:val="28"/>
          <w:szCs w:val="28"/>
        </w:rPr>
        <w:t xml:space="preserve"> </w:t>
      </w:r>
      <w:r w:rsidRPr="00F615E0">
        <w:rPr>
          <w:sz w:val="28"/>
          <w:szCs w:val="28"/>
        </w:rPr>
        <w:t>(запах алкоголя изо рта</w:t>
      </w:r>
      <w:r>
        <w:rPr>
          <w:sz w:val="28"/>
          <w:szCs w:val="28"/>
        </w:rPr>
        <w:t xml:space="preserve">, резкое изменение окраски кожных покровов лица)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w:t>
      </w:r>
      <w:r w:rsidRPr="00C33BEF">
        <w:rPr>
          <w:sz w:val="28"/>
          <w:szCs w:val="28"/>
        </w:rPr>
        <w:t xml:space="preserve"> есть совершил административное правонарушение, </w:t>
      </w:r>
      <w:r w:rsidRPr="005B3C02">
        <w:rPr>
          <w:sz w:val="28"/>
          <w:szCs w:val="28"/>
        </w:rPr>
        <w:t>предусмотренное ч. 1 ст. 12.26 КоАП РФ.</w:t>
      </w:r>
    </w:p>
    <w:p w:rsidR="00FE23C5" w:rsidRPr="00EE0780" w:rsidP="00FE23C5">
      <w:pPr>
        <w:overflowPunct w:val="0"/>
        <w:autoSpaceDE w:val="0"/>
        <w:autoSpaceDN w:val="0"/>
        <w:adjustRightInd w:val="0"/>
        <w:ind w:firstLine="540"/>
        <w:jc w:val="both"/>
        <w:rPr>
          <w:rFonts w:eastAsia="Calibri"/>
          <w:sz w:val="28"/>
          <w:szCs w:val="28"/>
        </w:rPr>
      </w:pPr>
      <w:r w:rsidRPr="00584193">
        <w:rPr>
          <w:rFonts w:eastAsia="Calibri"/>
          <w:sz w:val="28"/>
          <w:szCs w:val="28"/>
        </w:rPr>
        <w:t xml:space="preserve">Определением </w:t>
      </w:r>
      <w:r>
        <w:rPr>
          <w:rFonts w:eastAsia="Calibri"/>
          <w:sz w:val="28"/>
          <w:szCs w:val="28"/>
        </w:rPr>
        <w:t xml:space="preserve">мирового судьи судебного участка № 3 Железнодорожного судебного района г. Симферополь Республики Крым </w:t>
      </w:r>
      <w:r w:rsidRPr="00584193">
        <w:rPr>
          <w:rFonts w:eastAsia="Calibri"/>
          <w:sz w:val="28"/>
          <w:szCs w:val="28"/>
        </w:rPr>
        <w:t xml:space="preserve">от </w:t>
      </w:r>
      <w:r>
        <w:rPr>
          <w:sz w:val="28"/>
          <w:szCs w:val="28"/>
        </w:rPr>
        <w:t>/изъято/</w:t>
      </w:r>
      <w:r>
        <w:rPr>
          <w:sz w:val="28"/>
          <w:szCs w:val="28"/>
        </w:rPr>
        <w:t xml:space="preserve"> </w:t>
      </w:r>
      <w:r w:rsidRPr="00584193">
        <w:rPr>
          <w:rFonts w:eastAsia="Calibri"/>
          <w:sz w:val="28"/>
          <w:szCs w:val="28"/>
        </w:rPr>
        <w:t xml:space="preserve">г.  ходатайство лица, в отношении  которого ведется производство по делу </w:t>
      </w:r>
      <w:r w:rsidRPr="00EE0780">
        <w:rPr>
          <w:rFonts w:eastAsia="Calibri"/>
          <w:sz w:val="28"/>
          <w:szCs w:val="28"/>
        </w:rPr>
        <w:t xml:space="preserve">об административном правонарушении </w:t>
      </w:r>
      <w:r>
        <w:rPr>
          <w:sz w:val="28"/>
          <w:szCs w:val="28"/>
        </w:rPr>
        <w:t>Конькова В.Н.</w:t>
      </w:r>
      <w:r w:rsidRPr="00EE0780">
        <w:rPr>
          <w:sz w:val="28"/>
          <w:szCs w:val="28"/>
        </w:rPr>
        <w:t xml:space="preserve"> </w:t>
      </w:r>
      <w:r w:rsidRPr="00EE0780">
        <w:rPr>
          <w:rFonts w:eastAsia="Calibri"/>
          <w:sz w:val="28"/>
          <w:szCs w:val="28"/>
        </w:rPr>
        <w:t>о рассмотрении дела об административном правонарушении по месту его жительства удовлетворено,  дело об административном правонарушении передано на рассмотрение по подведомственности мировому судье судебного участка №16 Центрального судебного района города</w:t>
      </w:r>
      <w:r w:rsidRPr="00EE0780">
        <w:rPr>
          <w:rFonts w:eastAsia="Calibri"/>
          <w:sz w:val="28"/>
          <w:szCs w:val="28"/>
        </w:rPr>
        <w:t xml:space="preserve"> Симферополь.</w:t>
      </w:r>
    </w:p>
    <w:p w:rsidR="00FE23C5" w:rsidP="00FE23C5">
      <w:pPr>
        <w:pStyle w:val="NoSpacing"/>
        <w:ind w:right="-2" w:firstLine="567"/>
        <w:jc w:val="both"/>
        <w:rPr>
          <w:sz w:val="28"/>
          <w:szCs w:val="28"/>
        </w:rPr>
      </w:pPr>
      <w:r w:rsidRPr="00353044">
        <w:rPr>
          <w:sz w:val="28"/>
          <w:szCs w:val="28"/>
        </w:rPr>
        <w:t xml:space="preserve">В судебном заседании Коньков В.Н. вину в совершении правонарушения  признал в полном объеме, в содеянном раскаялся, </w:t>
      </w:r>
      <w:r w:rsidRPr="00353044">
        <w:rPr>
          <w:sz w:val="28"/>
          <w:szCs w:val="28"/>
        </w:rPr>
        <w:t xml:space="preserve">обстоятельства, изложенные в протоколе, не оспаривал, пояснил, что </w:t>
      </w:r>
      <w:r w:rsidRPr="003531CB">
        <w:rPr>
          <w:sz w:val="28"/>
          <w:szCs w:val="28"/>
        </w:rPr>
        <w:t xml:space="preserve">отказался от освидетельствования на состояние опьянения, предложенное сотрудником ГИБДД, поскольку </w:t>
      </w:r>
      <w:r>
        <w:rPr>
          <w:sz w:val="28"/>
          <w:szCs w:val="28"/>
        </w:rPr>
        <w:t>знал, что будет установлено состояние опьянения, так как накануне употреблял спиртное</w:t>
      </w:r>
      <w:r w:rsidRPr="003531CB">
        <w:rPr>
          <w:sz w:val="28"/>
          <w:szCs w:val="28"/>
        </w:rPr>
        <w:t>.</w:t>
      </w:r>
      <w:r>
        <w:rPr>
          <w:sz w:val="28"/>
          <w:szCs w:val="28"/>
        </w:rPr>
        <w:t xml:space="preserve"> </w:t>
      </w:r>
      <w:r w:rsidRPr="00353044">
        <w:rPr>
          <w:sz w:val="28"/>
          <w:szCs w:val="28"/>
        </w:rPr>
        <w:t>Просил назначить минимальное административное наказание.</w:t>
      </w:r>
      <w:r>
        <w:rPr>
          <w:sz w:val="28"/>
          <w:szCs w:val="28"/>
        </w:rPr>
        <w:t xml:space="preserve"> </w:t>
      </w:r>
    </w:p>
    <w:p w:rsidR="00FE23C5" w:rsidRPr="00836878" w:rsidP="00FE23C5">
      <w:pPr>
        <w:ind w:firstLine="567"/>
        <w:jc w:val="both"/>
        <w:rPr>
          <w:color w:val="000000" w:themeColor="text1"/>
          <w:sz w:val="28"/>
          <w:szCs w:val="28"/>
        </w:rPr>
      </w:pPr>
      <w:r w:rsidRPr="00C33BEF">
        <w:rPr>
          <w:sz w:val="28"/>
          <w:szCs w:val="28"/>
        </w:rPr>
        <w:t xml:space="preserve">Выслушав </w:t>
      </w:r>
      <w:r>
        <w:rPr>
          <w:sz w:val="28"/>
          <w:szCs w:val="28"/>
        </w:rPr>
        <w:t>Конькова В.Н.,</w:t>
      </w:r>
      <w:r w:rsidRPr="00C33BEF">
        <w:rPr>
          <w:sz w:val="28"/>
          <w:szCs w:val="28"/>
        </w:rPr>
        <w:t xml:space="preserve"> оценив доказательства, имеющиеся в деле об административном правонарушении, суд приходит к выводу, что </w:t>
      </w:r>
      <w:r>
        <w:rPr>
          <w:sz w:val="28"/>
          <w:szCs w:val="28"/>
        </w:rPr>
        <w:t>Коньков В.Н.</w:t>
      </w:r>
      <w:r w:rsidRPr="00C33BEF">
        <w:rPr>
          <w:sz w:val="28"/>
          <w:szCs w:val="28"/>
        </w:rPr>
        <w:t>, 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E23C5" w:rsidRPr="00F1671C" w:rsidP="00FE23C5">
      <w:pPr>
        <w:autoSpaceDE w:val="0"/>
        <w:autoSpaceDN w:val="0"/>
        <w:adjustRightInd w:val="0"/>
        <w:ind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E23C5" w:rsidRPr="00F1671C" w:rsidP="00FE23C5">
      <w:pPr>
        <w:autoSpaceDE w:val="0"/>
        <w:autoSpaceDN w:val="0"/>
        <w:adjustRightInd w:val="0"/>
        <w:ind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FE23C5" w:rsidRPr="00F1671C" w:rsidP="00FE23C5">
      <w:pPr>
        <w:autoSpaceDE w:val="0"/>
        <w:autoSpaceDN w:val="0"/>
        <w:adjustRightInd w:val="0"/>
        <w:ind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FE23C5" w:rsidRPr="00F1671C" w:rsidP="00FE23C5">
      <w:pPr>
        <w:autoSpaceDE w:val="0"/>
        <w:autoSpaceDN w:val="0"/>
        <w:adjustRightInd w:val="0"/>
        <w:ind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w:t>
      </w:r>
      <w:r w:rsidRPr="00F1671C">
        <w:rPr>
          <w:rFonts w:eastAsiaTheme="minorHAnsi"/>
          <w:color w:val="000000" w:themeColor="text1"/>
          <w:sz w:val="28"/>
          <w:szCs w:val="28"/>
          <w:lang w:eastAsia="en-US"/>
        </w:rPr>
        <w:t>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E23C5" w:rsidRPr="00F1671C" w:rsidP="00FE23C5">
      <w:pPr>
        <w:autoSpaceDE w:val="0"/>
        <w:autoSpaceDN w:val="0"/>
        <w:adjustRightInd w:val="0"/>
        <w:ind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E23C5" w:rsidRPr="00F1671C" w:rsidP="00FE23C5">
      <w:pPr>
        <w:autoSpaceDE w:val="0"/>
        <w:autoSpaceDN w:val="0"/>
        <w:adjustRightInd w:val="0"/>
        <w:ind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E23C5" w:rsidRPr="00F1671C" w:rsidP="00FE23C5">
      <w:pPr>
        <w:autoSpaceDE w:val="0"/>
        <w:autoSpaceDN w:val="0"/>
        <w:adjustRightInd w:val="0"/>
        <w:ind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E23C5" w:rsidP="00FE23C5">
      <w:pPr>
        <w:autoSpaceDE w:val="0"/>
        <w:autoSpaceDN w:val="0"/>
        <w:adjustRightInd w:val="0"/>
        <w:ind w:firstLine="567"/>
        <w:jc w:val="both"/>
        <w:rPr>
          <w:sz w:val="28"/>
          <w:szCs w:val="28"/>
        </w:rPr>
      </w:pPr>
      <w:r w:rsidRPr="00F1671C">
        <w:rPr>
          <w:color w:val="000000" w:themeColor="text1"/>
          <w:sz w:val="28"/>
          <w:szCs w:val="28"/>
          <w:shd w:val="clear" w:color="auto" w:fill="FFFFFF"/>
        </w:rPr>
        <w:t>При рассмотрении дела установлено, что</w:t>
      </w:r>
      <w:r>
        <w:rPr>
          <w:color w:val="000000" w:themeColor="text1"/>
          <w:sz w:val="28"/>
          <w:szCs w:val="28"/>
          <w:shd w:val="clear" w:color="auto" w:fill="FFFFFF"/>
        </w:rPr>
        <w:t xml:space="preserve"> </w:t>
      </w:r>
      <w:r>
        <w:rPr>
          <w:sz w:val="28"/>
          <w:szCs w:val="28"/>
        </w:rPr>
        <w:t>/изъято/</w:t>
      </w:r>
      <w:r>
        <w:rPr>
          <w:sz w:val="28"/>
          <w:szCs w:val="28"/>
        </w:rPr>
        <w:t xml:space="preserve"> </w:t>
      </w:r>
      <w:r>
        <w:rPr>
          <w:sz w:val="28"/>
          <w:szCs w:val="28"/>
        </w:rPr>
        <w:t>г. в /изъято/</w:t>
      </w:r>
      <w:r>
        <w:rPr>
          <w:sz w:val="28"/>
          <w:szCs w:val="28"/>
        </w:rPr>
        <w:t xml:space="preserve"> </w:t>
      </w:r>
      <w:r>
        <w:rPr>
          <w:sz w:val="28"/>
          <w:szCs w:val="28"/>
        </w:rPr>
        <w:t xml:space="preserve">минут находясь на /изъято/, водитель Коньков В.Н.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w:t>
      </w:r>
      <w:r w:rsidRPr="00F1671C">
        <w:rPr>
          <w:sz w:val="28"/>
          <w:szCs w:val="28"/>
        </w:rPr>
        <w:t>с признаками опьянения</w:t>
      </w:r>
      <w:r>
        <w:rPr>
          <w:sz w:val="28"/>
          <w:szCs w:val="28"/>
        </w:rPr>
        <w:t xml:space="preserve"> </w:t>
      </w:r>
      <w:r w:rsidRPr="00F615E0">
        <w:rPr>
          <w:sz w:val="28"/>
          <w:szCs w:val="28"/>
        </w:rPr>
        <w:t>(запах алкоголя изо рта</w:t>
      </w:r>
      <w:r>
        <w:rPr>
          <w:sz w:val="28"/>
          <w:szCs w:val="28"/>
        </w:rPr>
        <w:t xml:space="preserve">, резкое изменение окраски кожных покровов лица)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w:t>
      </w:r>
      <w:r>
        <w:rPr>
          <w:sz w:val="28"/>
          <w:szCs w:val="28"/>
        </w:rPr>
        <w:t xml:space="preserve"> движения</w:t>
      </w:r>
      <w:r>
        <w:rPr>
          <w:sz w:val="28"/>
          <w:szCs w:val="28"/>
        </w:rPr>
        <w:t xml:space="preserve"> Российской Федерации.</w:t>
      </w:r>
    </w:p>
    <w:p w:rsidR="00FE23C5" w:rsidRPr="00F1671C" w:rsidP="00FE23C5">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 xml:space="preserve">Коньков В.Н. </w:t>
      </w:r>
      <w:r w:rsidRPr="00F1671C">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 xml:space="preserve">ов </w:t>
      </w:r>
      <w:r w:rsidRPr="00F1671C">
        <w:rPr>
          <w:rFonts w:eastAsiaTheme="minorHAnsi"/>
          <w:sz w:val="28"/>
          <w:szCs w:val="28"/>
          <w:lang w:eastAsia="en-US"/>
        </w:rPr>
        <w:t xml:space="preserve">опьянения - </w:t>
      </w:r>
      <w:r w:rsidRPr="00F615E0">
        <w:rPr>
          <w:sz w:val="28"/>
          <w:szCs w:val="28"/>
        </w:rPr>
        <w:t>запах алкоголя изо рта</w:t>
      </w:r>
      <w:r>
        <w:rPr>
          <w:sz w:val="28"/>
          <w:szCs w:val="28"/>
        </w:rPr>
        <w:t xml:space="preserve">, резкое изменение окраски кожных </w:t>
      </w:r>
      <w:r>
        <w:rPr>
          <w:sz w:val="28"/>
          <w:szCs w:val="28"/>
        </w:rPr>
        <w:t>покровов лица</w:t>
      </w:r>
      <w:r w:rsidRPr="00F1671C">
        <w:rPr>
          <w:rFonts w:eastAsiaTheme="minorHAnsi"/>
          <w:sz w:val="28"/>
          <w:szCs w:val="28"/>
          <w:lang w:eastAsia="en-US"/>
        </w:rPr>
        <w:t>, указанны</w:t>
      </w:r>
      <w:r>
        <w:rPr>
          <w:rFonts w:eastAsiaTheme="minorHAnsi"/>
          <w:sz w:val="28"/>
          <w:szCs w:val="28"/>
          <w:lang w:eastAsia="en-US"/>
        </w:rPr>
        <w:t>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1671C">
        <w:rPr>
          <w:rFonts w:eastAsiaTheme="minorHAnsi"/>
          <w:sz w:val="28"/>
          <w:szCs w:val="28"/>
          <w:lang w:eastAsia="en-US"/>
        </w:rPr>
        <w:t xml:space="preserve"> на состояние опьянения и оформления его результатов, утвержденных Постановлением Правительства Российской Федерации от 26 июня 2008 года № 475.</w:t>
      </w:r>
    </w:p>
    <w:p w:rsidR="00FE23C5" w:rsidRPr="00F1671C" w:rsidP="00FE23C5">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 xml:space="preserve">Коньков В.Н.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w:t>
      </w:r>
    </w:p>
    <w:p w:rsidR="00FE23C5" w:rsidP="00FE23C5">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 xml:space="preserve">Конькова В.Н. </w:t>
      </w:r>
      <w:r w:rsidRPr="00F1671C">
        <w:rPr>
          <w:rFonts w:eastAsiaTheme="minorHAnsi"/>
          <w:sz w:val="28"/>
          <w:szCs w:val="28"/>
          <w:lang w:eastAsia="en-US"/>
        </w:rPr>
        <w:t xml:space="preserve">на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5"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p>
    <w:p w:rsidR="00FE23C5" w:rsidP="00FE23C5">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Вместе с тем, водитель </w:t>
      </w:r>
      <w:r>
        <w:rPr>
          <w:sz w:val="28"/>
          <w:szCs w:val="28"/>
        </w:rPr>
        <w:t xml:space="preserve">Коньков В.Н. </w:t>
      </w:r>
      <w:r w:rsidRPr="00F1671C">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FE23C5" w:rsidP="00FE23C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Отказ </w:t>
      </w:r>
      <w:r>
        <w:rPr>
          <w:sz w:val="28"/>
          <w:szCs w:val="28"/>
        </w:rPr>
        <w:t xml:space="preserve">Конькова В.Н. </w:t>
      </w:r>
      <w:r>
        <w:rPr>
          <w:rFonts w:eastAsiaTheme="minorHAnsi"/>
          <w:sz w:val="28"/>
          <w:szCs w:val="28"/>
          <w:lang w:eastAsia="en-US"/>
        </w:rPr>
        <w:t>зафиксирован в протоколе о направлении на медицинское освидетельствование (</w:t>
      </w:r>
      <w:r>
        <w:rPr>
          <w:rFonts w:eastAsiaTheme="minorHAnsi"/>
          <w:sz w:val="28"/>
          <w:szCs w:val="28"/>
          <w:lang w:eastAsia="en-US"/>
        </w:rPr>
        <w:t>л.д</w:t>
      </w:r>
      <w:r>
        <w:rPr>
          <w:rFonts w:eastAsiaTheme="minorHAnsi"/>
          <w:sz w:val="28"/>
          <w:szCs w:val="28"/>
          <w:lang w:eastAsia="en-US"/>
        </w:rPr>
        <w:t>. 7).</w:t>
      </w:r>
    </w:p>
    <w:p w:rsidR="00FE23C5" w:rsidRPr="00F1671C" w:rsidP="00FE23C5">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 xml:space="preserve">Коньков В.Н. </w:t>
      </w:r>
      <w:r w:rsidRPr="00F1671C">
        <w:rPr>
          <w:rFonts w:eastAsiaTheme="minorHAnsi"/>
          <w:sz w:val="28"/>
          <w:szCs w:val="28"/>
          <w:lang w:eastAsia="en-US"/>
        </w:rPr>
        <w:t xml:space="preserve">отказался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6" w:history="1">
        <w:r w:rsidRPr="00F1671C">
          <w:rPr>
            <w:rFonts w:eastAsiaTheme="minorHAnsi"/>
            <w:sz w:val="28"/>
            <w:szCs w:val="28"/>
            <w:lang w:eastAsia="en-US"/>
          </w:rPr>
          <w:t>ч. 1 ст. 12.26</w:t>
        </w:r>
      </w:hyperlink>
      <w:r w:rsidRPr="00F1671C">
        <w:rPr>
          <w:rFonts w:eastAsiaTheme="minorHAnsi"/>
          <w:sz w:val="28"/>
          <w:szCs w:val="28"/>
          <w:lang w:eastAsia="en-US"/>
        </w:rPr>
        <w:t xml:space="preserve"> КоАП РФ.</w:t>
      </w:r>
    </w:p>
    <w:p w:rsidR="00FE23C5" w:rsidP="00FE23C5">
      <w:pPr>
        <w:ind w:firstLine="567"/>
        <w:jc w:val="both"/>
        <w:rPr>
          <w:sz w:val="28"/>
          <w:szCs w:val="28"/>
        </w:rPr>
      </w:pPr>
      <w:r w:rsidRPr="00F1671C">
        <w:rPr>
          <w:sz w:val="28"/>
          <w:szCs w:val="28"/>
        </w:rPr>
        <w:t>Порядок направления водителя на медицинское освидетельствование не нарушен.</w:t>
      </w:r>
    </w:p>
    <w:p w:rsidR="00FE23C5" w:rsidP="00FE23C5">
      <w:pPr>
        <w:autoSpaceDE w:val="0"/>
        <w:autoSpaceDN w:val="0"/>
        <w:adjustRightInd w:val="0"/>
        <w:ind w:firstLine="567"/>
        <w:jc w:val="both"/>
        <w:rPr>
          <w:rFonts w:eastAsiaTheme="minorHAnsi"/>
          <w:sz w:val="28"/>
          <w:szCs w:val="28"/>
          <w:lang w:eastAsia="en-US"/>
        </w:rPr>
      </w:pPr>
      <w:r w:rsidRPr="00A5288D">
        <w:rPr>
          <w:rFonts w:eastAsiaTheme="minorHAnsi"/>
          <w:sz w:val="28"/>
          <w:szCs w:val="28"/>
          <w:lang w:eastAsia="en-US"/>
        </w:rPr>
        <w:t xml:space="preserve">Факт управления транспортным средством </w:t>
      </w:r>
      <w:r>
        <w:rPr>
          <w:sz w:val="28"/>
          <w:szCs w:val="28"/>
        </w:rPr>
        <w:t>Коньков В.Н.</w:t>
      </w:r>
      <w:r w:rsidRPr="00A5288D">
        <w:rPr>
          <w:sz w:val="28"/>
          <w:szCs w:val="28"/>
        </w:rPr>
        <w:t xml:space="preserve"> </w:t>
      </w:r>
      <w:r w:rsidRPr="00A5288D">
        <w:rPr>
          <w:rFonts w:eastAsiaTheme="minorHAnsi"/>
          <w:sz w:val="28"/>
          <w:szCs w:val="28"/>
          <w:lang w:eastAsia="en-US"/>
        </w:rPr>
        <w:t>в ходе судебного заседания не оспаривал.</w:t>
      </w:r>
    </w:p>
    <w:p w:rsidR="00FE23C5" w:rsidRPr="000F4BCB" w:rsidP="00FE23C5">
      <w:pPr>
        <w:autoSpaceDE w:val="0"/>
        <w:autoSpaceDN w:val="0"/>
        <w:adjustRightInd w:val="0"/>
        <w:ind w:firstLine="567"/>
        <w:jc w:val="both"/>
        <w:rPr>
          <w:rFonts w:eastAsiaTheme="minorHAnsi"/>
          <w:color w:val="000000" w:themeColor="text1"/>
          <w:sz w:val="28"/>
          <w:szCs w:val="28"/>
          <w:lang w:eastAsia="en-US"/>
        </w:rPr>
      </w:pPr>
      <w:r w:rsidRPr="008B2AE4">
        <w:rPr>
          <w:rFonts w:eastAsiaTheme="minorHAnsi"/>
          <w:color w:val="000000" w:themeColor="text1"/>
          <w:sz w:val="28"/>
          <w:szCs w:val="28"/>
          <w:lang w:eastAsia="en-US"/>
        </w:rPr>
        <w:t xml:space="preserve">Таким образом, водитель </w:t>
      </w:r>
      <w:r>
        <w:rPr>
          <w:sz w:val="28"/>
          <w:szCs w:val="28"/>
        </w:rPr>
        <w:t xml:space="preserve">Коньков В.Н. </w:t>
      </w:r>
      <w:r w:rsidRPr="008B2AE4">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w:t>
      </w:r>
      <w:r w:rsidRPr="000F4BCB">
        <w:rPr>
          <w:rFonts w:eastAsiaTheme="minorHAnsi"/>
          <w:color w:val="000000" w:themeColor="text1"/>
          <w:sz w:val="28"/>
          <w:szCs w:val="28"/>
          <w:lang w:eastAsia="en-US"/>
        </w:rPr>
        <w:t xml:space="preserve">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0F4BCB">
          <w:rPr>
            <w:rFonts w:eastAsiaTheme="minorHAnsi"/>
            <w:color w:val="000000" w:themeColor="text1"/>
            <w:sz w:val="28"/>
            <w:szCs w:val="28"/>
            <w:lang w:eastAsia="en-US"/>
          </w:rPr>
          <w:t>ч. 1 ст. 12.26</w:t>
        </w:r>
      </w:hyperlink>
      <w:r w:rsidRPr="000F4BCB">
        <w:rPr>
          <w:rFonts w:eastAsiaTheme="minorHAnsi"/>
          <w:color w:val="000000" w:themeColor="text1"/>
          <w:sz w:val="28"/>
          <w:szCs w:val="28"/>
          <w:lang w:eastAsia="en-US"/>
        </w:rPr>
        <w:t xml:space="preserve"> КоАП РФ.</w:t>
      </w:r>
    </w:p>
    <w:p w:rsidR="00FE23C5" w:rsidRPr="00374623" w:rsidP="00FE23C5">
      <w:pPr>
        <w:autoSpaceDE w:val="0"/>
        <w:autoSpaceDN w:val="0"/>
        <w:adjustRightInd w:val="0"/>
        <w:ind w:firstLine="567"/>
        <w:jc w:val="both"/>
        <w:rPr>
          <w:rFonts w:eastAsiaTheme="minorHAnsi"/>
          <w:sz w:val="28"/>
          <w:szCs w:val="28"/>
          <w:lang w:eastAsia="en-US"/>
        </w:rPr>
      </w:pPr>
      <w:r w:rsidRPr="000F4BCB">
        <w:rPr>
          <w:rFonts w:eastAsiaTheme="minorHAnsi"/>
          <w:sz w:val="28"/>
          <w:szCs w:val="28"/>
          <w:lang w:eastAsia="en-US"/>
        </w:rPr>
        <w:t xml:space="preserve">Факт совершения административного правонарушения и виновность </w:t>
      </w:r>
      <w:r>
        <w:rPr>
          <w:sz w:val="28"/>
          <w:szCs w:val="28"/>
        </w:rPr>
        <w:t xml:space="preserve">Конькова В.Н. </w:t>
      </w:r>
      <w:r w:rsidRPr="000F4BCB">
        <w:rPr>
          <w:rFonts w:eastAsiaTheme="minorHAnsi"/>
          <w:sz w:val="28"/>
          <w:szCs w:val="28"/>
          <w:lang w:eastAsia="en-US"/>
        </w:rPr>
        <w:t xml:space="preserve">подтверждены совокупностью </w:t>
      </w:r>
      <w:r w:rsidRPr="00374623">
        <w:rPr>
          <w:rFonts w:eastAsiaTheme="minorHAnsi"/>
          <w:sz w:val="28"/>
          <w:szCs w:val="28"/>
          <w:lang w:eastAsia="en-US"/>
        </w:rPr>
        <w:t xml:space="preserve">доказательств, а именно: </w:t>
      </w:r>
    </w:p>
    <w:p w:rsidR="00FE23C5" w:rsidRPr="00167835" w:rsidP="00FE23C5">
      <w:pPr>
        <w:ind w:firstLine="567"/>
        <w:jc w:val="both"/>
        <w:rPr>
          <w:color w:val="000000"/>
          <w:sz w:val="28"/>
          <w:szCs w:val="28"/>
          <w:shd w:val="clear" w:color="auto" w:fill="FFFFFF"/>
        </w:rPr>
      </w:pP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w:t>
      </w:r>
      <w:r w:rsidRPr="00374623">
        <w:rPr>
          <w:rFonts w:eastAsiaTheme="minorHAnsi"/>
          <w:color w:val="000000" w:themeColor="text1"/>
          <w:sz w:val="28"/>
          <w:szCs w:val="28"/>
          <w:lang w:eastAsia="en-US"/>
        </w:rPr>
        <w:t>от</w:t>
      </w:r>
      <w:r w:rsidRPr="00374623">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г., </w:t>
      </w:r>
      <w:r w:rsidRPr="00374623">
        <w:rPr>
          <w:rFonts w:eastAsiaTheme="minorHAnsi"/>
          <w:sz w:val="28"/>
          <w:szCs w:val="28"/>
          <w:lang w:eastAsia="en-US"/>
        </w:rPr>
        <w:t>в</w:t>
      </w:r>
      <w:r w:rsidRPr="00374623">
        <w:rPr>
          <w:rFonts w:eastAsiaTheme="minorHAnsi"/>
          <w:sz w:val="28"/>
          <w:szCs w:val="28"/>
          <w:lang w:eastAsia="en-US"/>
        </w:rPr>
        <w:t xml:space="preserve"> котором изложено существо нарушения</w:t>
      </w:r>
      <w:r w:rsidRPr="00374623">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л.д</w:t>
      </w:r>
      <w:r w:rsidRPr="00374623">
        <w:rPr>
          <w:rFonts w:eastAsiaTheme="minorHAnsi"/>
          <w:color w:val="000000" w:themeColor="text1"/>
          <w:sz w:val="28"/>
          <w:szCs w:val="28"/>
          <w:lang w:eastAsia="en-US"/>
        </w:rPr>
        <w:t>. 1);</w:t>
      </w:r>
      <w:r>
        <w:rPr>
          <w:rFonts w:eastAsiaTheme="minorHAnsi"/>
          <w:color w:val="000000" w:themeColor="text1"/>
          <w:sz w:val="28"/>
          <w:szCs w:val="28"/>
          <w:lang w:eastAsia="en-US"/>
        </w:rPr>
        <w:t xml:space="preserve"> карточкой операции с водительским удостоверением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4); </w:t>
      </w:r>
      <w:r w:rsidRPr="00374623">
        <w:rPr>
          <w:rFonts w:eastAsiaTheme="minorHAnsi"/>
          <w:color w:val="000000" w:themeColor="text1"/>
          <w:sz w:val="28"/>
          <w:szCs w:val="28"/>
          <w:lang w:eastAsia="en-US"/>
        </w:rPr>
        <w:t xml:space="preserve">справкой инспектора ОИАЗ ОГИБДД УМВД России по г. Симферополю о том, что </w:t>
      </w:r>
      <w:r>
        <w:rPr>
          <w:sz w:val="28"/>
          <w:szCs w:val="28"/>
        </w:rPr>
        <w:t xml:space="preserve">Коньков </w:t>
      </w:r>
      <w:r>
        <w:rPr>
          <w:sz w:val="28"/>
          <w:szCs w:val="28"/>
        </w:rPr>
        <w:t>В.Н.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xml:space="preserve">. 5), </w:t>
      </w:r>
      <w:r w:rsidRPr="00374623">
        <w:rPr>
          <w:color w:val="000000"/>
          <w:sz w:val="28"/>
          <w:szCs w:val="28"/>
          <w:shd w:val="clear" w:color="auto" w:fill="FFFFFF"/>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об отстранении от управления транспортным</w:t>
      </w:r>
      <w:r>
        <w:rPr>
          <w:rFonts w:eastAsiaTheme="minorHAnsi"/>
          <w:color w:val="000000" w:themeColor="text1"/>
          <w:sz w:val="28"/>
          <w:szCs w:val="28"/>
          <w:lang w:eastAsia="en-US"/>
        </w:rPr>
        <w:t xml:space="preserve"> средством от </w:t>
      </w:r>
      <w:r>
        <w:rPr>
          <w:sz w:val="28"/>
          <w:szCs w:val="28"/>
        </w:rPr>
        <w:t>/изъято/</w:t>
      </w:r>
      <w:r>
        <w:rPr>
          <w:sz w:val="28"/>
          <w:szCs w:val="28"/>
        </w:rPr>
        <w:t xml:space="preserve">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6)</w:t>
      </w:r>
      <w:r w:rsidRPr="00F1671C">
        <w:rPr>
          <w:rFonts w:eastAsiaTheme="minorHAnsi"/>
          <w:color w:val="000000" w:themeColor="text1"/>
          <w:sz w:val="28"/>
          <w:szCs w:val="28"/>
          <w:lang w:eastAsia="en-US"/>
        </w:rPr>
        <w:t>;</w:t>
      </w:r>
      <w:r w:rsidRPr="00374623">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г., в котором </w:t>
      </w:r>
      <w:r>
        <w:rPr>
          <w:rFonts w:eastAsiaTheme="minorHAnsi"/>
          <w:color w:val="000000" w:themeColor="text1"/>
          <w:sz w:val="28"/>
          <w:szCs w:val="28"/>
          <w:lang w:eastAsia="en-US"/>
        </w:rPr>
        <w:t xml:space="preserve">зафиксирован отказ </w:t>
      </w:r>
      <w:r>
        <w:rPr>
          <w:sz w:val="28"/>
          <w:szCs w:val="28"/>
        </w:rPr>
        <w:t xml:space="preserve">Конькова В.Н. </w:t>
      </w:r>
      <w:r w:rsidRPr="00F1671C">
        <w:rPr>
          <w:rFonts w:eastAsiaTheme="minorHAnsi"/>
          <w:color w:val="000000" w:themeColor="text1"/>
          <w:sz w:val="28"/>
          <w:szCs w:val="28"/>
          <w:lang w:eastAsia="en-US"/>
        </w:rPr>
        <w:t>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7</w:t>
      </w:r>
      <w:r w:rsidRPr="00F1671C">
        <w:rPr>
          <w:rFonts w:eastAsiaTheme="minorHAnsi"/>
          <w:color w:val="000000" w:themeColor="text1"/>
          <w:sz w:val="28"/>
          <w:szCs w:val="28"/>
          <w:lang w:eastAsia="en-US"/>
        </w:rPr>
        <w:t>);</w:t>
      </w:r>
      <w:r w:rsidRPr="00374623">
        <w:rPr>
          <w:color w:val="000000"/>
          <w:sz w:val="28"/>
          <w:szCs w:val="28"/>
          <w:shd w:val="clear" w:color="auto" w:fill="FFFFFF"/>
        </w:rPr>
        <w:t xml:space="preserve"> </w:t>
      </w:r>
      <w:r>
        <w:rPr>
          <w:color w:val="000000"/>
          <w:sz w:val="28"/>
          <w:szCs w:val="28"/>
          <w:shd w:val="clear" w:color="auto" w:fill="FFFFFF"/>
        </w:rPr>
        <w:t xml:space="preserve">письменными объяснениями </w:t>
      </w:r>
      <w:r>
        <w:rPr>
          <w:sz w:val="28"/>
          <w:szCs w:val="28"/>
        </w:rPr>
        <w:t>/изъято/</w:t>
      </w:r>
      <w:r>
        <w:rPr>
          <w:sz w:val="28"/>
          <w:szCs w:val="28"/>
        </w:rPr>
        <w:t xml:space="preserve"> </w:t>
      </w:r>
      <w:r>
        <w:rPr>
          <w:color w:val="000000"/>
          <w:sz w:val="28"/>
          <w:szCs w:val="28"/>
          <w:shd w:val="clear" w:color="auto" w:fill="FFFFFF"/>
        </w:rPr>
        <w:t xml:space="preserve">от </w:t>
      </w:r>
      <w:r>
        <w:rPr>
          <w:sz w:val="28"/>
          <w:szCs w:val="28"/>
        </w:rPr>
        <w:t>/изъято/</w:t>
      </w:r>
      <w:r>
        <w:rPr>
          <w:sz w:val="28"/>
          <w:szCs w:val="28"/>
        </w:rPr>
        <w:t xml:space="preserve"> </w:t>
      </w:r>
      <w:r>
        <w:rPr>
          <w:color w:val="000000"/>
          <w:sz w:val="28"/>
          <w:szCs w:val="28"/>
          <w:shd w:val="clear" w:color="auto" w:fill="FFFFFF"/>
        </w:rPr>
        <w:t xml:space="preserve">г. (л.д.8),  </w:t>
      </w:r>
      <w:r>
        <w:rPr>
          <w:rFonts w:eastAsiaTheme="minorHAnsi"/>
          <w:color w:val="000000" w:themeColor="text1"/>
          <w:sz w:val="28"/>
          <w:szCs w:val="28"/>
          <w:lang w:eastAsia="en-US"/>
        </w:rPr>
        <w:t xml:space="preserve">рапортом инспектора ДПС ОВ ДПС ГИБДД УМВД России по г. Симферополю от </w:t>
      </w:r>
      <w:r>
        <w:rPr>
          <w:sz w:val="28"/>
          <w:szCs w:val="28"/>
        </w:rPr>
        <w:t>/изъято/</w:t>
      </w:r>
      <w:r>
        <w:rPr>
          <w:sz w:val="28"/>
          <w:szCs w:val="28"/>
        </w:rPr>
        <w:t xml:space="preserve"> </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9);</w:t>
      </w:r>
      <w:r>
        <w:rPr>
          <w:color w:val="000000"/>
          <w:sz w:val="28"/>
          <w:szCs w:val="28"/>
          <w:shd w:val="clear" w:color="auto" w:fill="FFFFFF"/>
        </w:rPr>
        <w:t xml:space="preserve"> </w:t>
      </w:r>
      <w:r w:rsidRPr="00353044">
        <w:rPr>
          <w:sz w:val="28"/>
          <w:szCs w:val="28"/>
        </w:rPr>
        <w:t>видеозаписью</w:t>
      </w:r>
      <w:r w:rsidRPr="00353044">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353044">
        <w:rPr>
          <w:sz w:val="28"/>
          <w:szCs w:val="28"/>
        </w:rPr>
        <w:t>процедуры привлечения Конькова В.Н. к административной ответственности по ч. 1 ст. 12.26 КоАП РФ (л.д.13).</w:t>
      </w:r>
    </w:p>
    <w:p w:rsidR="00FE23C5" w:rsidRPr="00A5288D" w:rsidP="00FE23C5">
      <w:pPr>
        <w:ind w:right="-2" w:firstLine="567"/>
        <w:jc w:val="both"/>
        <w:rPr>
          <w:sz w:val="28"/>
          <w:szCs w:val="28"/>
        </w:rPr>
      </w:pPr>
      <w:r w:rsidRPr="00A5288D">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167835">
        <w:rPr>
          <w:sz w:val="28"/>
          <w:szCs w:val="28"/>
        </w:rPr>
        <w:t xml:space="preserve">Конькова В.Н. </w:t>
      </w:r>
      <w:r w:rsidRPr="00A5288D">
        <w:rPr>
          <w:sz w:val="28"/>
          <w:szCs w:val="28"/>
        </w:rPr>
        <w:t>в совершении административного правонарушения, предусмотренного ч. 1 ст. 12.26 КоАП РФ.</w:t>
      </w:r>
    </w:p>
    <w:p w:rsidR="00FE23C5" w:rsidRPr="00A5288D" w:rsidP="00FE23C5">
      <w:pPr>
        <w:ind w:firstLine="567"/>
        <w:jc w:val="both"/>
        <w:rPr>
          <w:sz w:val="28"/>
          <w:szCs w:val="28"/>
        </w:rPr>
      </w:pPr>
      <w:r w:rsidRPr="00F1671C">
        <w:rPr>
          <w:sz w:val="28"/>
          <w:szCs w:val="28"/>
        </w:rPr>
        <w:t xml:space="preserve">Все процессуальные действия по делу проведены в соответствии с требованиями закона, с применением видеозаписи, каких-либо </w:t>
      </w:r>
      <w:r w:rsidRPr="00A5288D">
        <w:rPr>
          <w:sz w:val="28"/>
          <w:szCs w:val="28"/>
        </w:rPr>
        <w:t xml:space="preserve">нарушений при составлении документов не допущено. </w:t>
      </w:r>
    </w:p>
    <w:p w:rsidR="00FE23C5" w:rsidRPr="00F1671C" w:rsidP="00FE23C5">
      <w:pPr>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FE23C5" w:rsidRPr="00F1671C" w:rsidP="00FE23C5">
      <w:pPr>
        <w:ind w:right="-2" w:firstLine="567"/>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FE23C5" w:rsidRPr="009C691F" w:rsidP="00FE23C5">
      <w:pPr>
        <w:ind w:firstLine="567"/>
        <w:jc w:val="both"/>
        <w:rPr>
          <w:rFonts w:ascii="Verdana" w:hAnsi="Verdana"/>
          <w:sz w:val="28"/>
          <w:szCs w:val="28"/>
        </w:rPr>
      </w:pPr>
      <w:r w:rsidRPr="00353044">
        <w:rPr>
          <w:sz w:val="28"/>
          <w:szCs w:val="28"/>
        </w:rPr>
        <w:t xml:space="preserve">Обстоятельствами, смягчающим административную ответственность, являются признание вины, </w:t>
      </w:r>
      <w:r w:rsidRPr="00353044">
        <w:rPr>
          <w:rFonts w:eastAsia="Calibri"/>
          <w:sz w:val="28"/>
          <w:szCs w:val="28"/>
          <w:lang w:eastAsia="en-US"/>
        </w:rPr>
        <w:t>раскаяние лица, совершившего административное правонарушение</w:t>
      </w:r>
      <w:r w:rsidRPr="00353044">
        <w:rPr>
          <w:sz w:val="28"/>
          <w:szCs w:val="28"/>
        </w:rPr>
        <w:t>.</w:t>
      </w:r>
    </w:p>
    <w:p w:rsidR="00FE23C5" w:rsidP="00FE23C5">
      <w:pPr>
        <w:ind w:firstLine="567"/>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FE23C5" w:rsidP="00FE23C5">
      <w:pPr>
        <w:ind w:firstLine="567"/>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Pr="00353044">
        <w:rPr>
          <w:sz w:val="28"/>
          <w:szCs w:val="28"/>
        </w:rPr>
        <w:t>обстоятельства, смягчающие административную ответственность, отсутствие обстоятельств, отягчающих административную ответственность,</w:t>
      </w:r>
      <w:r w:rsidRPr="009C691F">
        <w:rPr>
          <w:sz w:val="28"/>
          <w:szCs w:val="28"/>
        </w:rPr>
        <w:t xml:space="preserve"> суд считает необходимым подвергнуть </w:t>
      </w:r>
      <w:r w:rsidRPr="00167835">
        <w:rPr>
          <w:sz w:val="28"/>
          <w:szCs w:val="28"/>
        </w:rPr>
        <w:t xml:space="preserve">Конькова В.Н. </w:t>
      </w:r>
      <w:r w:rsidRPr="009C691F">
        <w:rPr>
          <w:sz w:val="28"/>
          <w:szCs w:val="28"/>
        </w:rPr>
        <w:t xml:space="preserve">административному наказанию в виде штрафа в сумме 30000 рублей с лишением права  управления </w:t>
      </w:r>
      <w:r w:rsidRPr="009C691F">
        <w:rPr>
          <w:sz w:val="28"/>
          <w:szCs w:val="28"/>
        </w:rPr>
        <w:t>транспортными средствами на минимальный срок, предусмотренного</w:t>
      </w:r>
      <w:r w:rsidRPr="00F1671C">
        <w:rPr>
          <w:sz w:val="28"/>
          <w:szCs w:val="28"/>
        </w:rPr>
        <w:t xml:space="preserve"> санкцией</w:t>
      </w:r>
      <w:r w:rsidRPr="00F1671C">
        <w:rPr>
          <w:sz w:val="28"/>
          <w:szCs w:val="28"/>
        </w:rPr>
        <w:t xml:space="preserve"> статьи.</w:t>
      </w:r>
    </w:p>
    <w:p w:rsidR="00FE23C5" w:rsidRPr="00F1671C" w:rsidP="00FE23C5">
      <w:pPr>
        <w:ind w:right="19"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FE23C5" w:rsidRPr="00F1671C" w:rsidP="00FE23C5">
      <w:pPr>
        <w:ind w:right="43" w:firstLine="540"/>
        <w:jc w:val="both"/>
        <w:rPr>
          <w:sz w:val="28"/>
          <w:szCs w:val="28"/>
        </w:rPr>
      </w:pPr>
    </w:p>
    <w:p w:rsidR="00FE23C5" w:rsidRPr="00F1671C" w:rsidP="00FE23C5">
      <w:pPr>
        <w:pStyle w:val="NoSpacing"/>
        <w:ind w:right="-2" w:firstLine="540"/>
        <w:jc w:val="center"/>
        <w:rPr>
          <w:b/>
          <w:color w:val="000000"/>
          <w:sz w:val="28"/>
          <w:szCs w:val="28"/>
        </w:rPr>
      </w:pPr>
      <w:r w:rsidRPr="00F1671C">
        <w:rPr>
          <w:b/>
          <w:color w:val="000000"/>
          <w:sz w:val="28"/>
          <w:szCs w:val="28"/>
        </w:rPr>
        <w:t>ПОСТАНОВИЛ:</w:t>
      </w:r>
    </w:p>
    <w:p w:rsidR="00FE23C5" w:rsidP="00FE23C5">
      <w:pPr>
        <w:pStyle w:val="NoSpacing"/>
        <w:ind w:right="19" w:firstLine="540"/>
        <w:jc w:val="both"/>
        <w:rPr>
          <w:sz w:val="28"/>
          <w:szCs w:val="28"/>
          <w:shd w:val="clear" w:color="auto" w:fill="FFFFFF"/>
        </w:rPr>
      </w:pPr>
      <w:r w:rsidRPr="00F1671C">
        <w:rPr>
          <w:sz w:val="28"/>
          <w:szCs w:val="28"/>
        </w:rPr>
        <w:t xml:space="preserve">Признать </w:t>
      </w:r>
      <w:r>
        <w:rPr>
          <w:sz w:val="28"/>
          <w:szCs w:val="28"/>
        </w:rPr>
        <w:t xml:space="preserve">Конькова </w:t>
      </w:r>
      <w:r>
        <w:rPr>
          <w:sz w:val="28"/>
          <w:szCs w:val="28"/>
        </w:rPr>
        <w:t>В.Н.</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FE23C5" w:rsidP="00FE23C5">
      <w:pPr>
        <w:pStyle w:val="NoSpacing"/>
        <w:ind w:right="19" w:firstLine="540"/>
        <w:jc w:val="both"/>
        <w:rPr>
          <w:sz w:val="28"/>
          <w:szCs w:val="28"/>
        </w:rPr>
      </w:pPr>
      <w:r w:rsidRPr="00F60545">
        <w:rPr>
          <w:rStyle w:val="FontStyle17"/>
          <w:sz w:val="28"/>
          <w:szCs w:val="28"/>
          <w:u w:val="single"/>
        </w:rPr>
        <w:t>Реквизиты для уплаты административного штрафа:</w:t>
      </w:r>
      <w:r w:rsidRPr="00F60545">
        <w:rPr>
          <w:rStyle w:val="FontStyle17"/>
          <w:sz w:val="28"/>
          <w:szCs w:val="28"/>
        </w:rPr>
        <w:t xml:space="preserve"> УФК по Республике Крым (</w:t>
      </w:r>
      <w:r w:rsidRPr="00F60545">
        <w:rPr>
          <w:sz w:val="28"/>
          <w:szCs w:val="28"/>
        </w:rPr>
        <w:t xml:space="preserve">УМВД России по г. Симферополю), </w:t>
      </w:r>
      <w:r>
        <w:rPr>
          <w:sz w:val="28"/>
          <w:szCs w:val="28"/>
        </w:rPr>
        <w:t xml:space="preserve">ИНН 9102003230, КПП </w:t>
      </w:r>
      <w:r w:rsidRPr="00F60545">
        <w:rPr>
          <w:sz w:val="28"/>
          <w:szCs w:val="28"/>
        </w:rPr>
        <w:t xml:space="preserve">910201001, </w:t>
      </w:r>
      <w:r>
        <w:rPr>
          <w:sz w:val="28"/>
          <w:szCs w:val="28"/>
        </w:rPr>
        <w:t>р</w:t>
      </w:r>
      <w:r>
        <w:rPr>
          <w:sz w:val="28"/>
          <w:szCs w:val="28"/>
        </w:rPr>
        <w:t>/с 40102810645370000035, Банк получателя: Отделение Республика Крым Банка России, КБК 18811601123010001140</w:t>
      </w:r>
      <w:r w:rsidRPr="00F60545">
        <w:rPr>
          <w:sz w:val="28"/>
          <w:szCs w:val="28"/>
        </w:rPr>
        <w:t xml:space="preserve">, </w:t>
      </w:r>
      <w:r>
        <w:rPr>
          <w:sz w:val="28"/>
          <w:szCs w:val="28"/>
        </w:rPr>
        <w:t>БИК 013510002,</w:t>
      </w:r>
      <w:r w:rsidRPr="00115C97">
        <w:rPr>
          <w:sz w:val="28"/>
          <w:szCs w:val="28"/>
        </w:rPr>
        <w:t xml:space="preserve"> </w:t>
      </w:r>
      <w:r w:rsidRPr="00F60545">
        <w:rPr>
          <w:sz w:val="28"/>
          <w:szCs w:val="28"/>
        </w:rPr>
        <w:t>ОКТМО 35701000,</w:t>
      </w:r>
      <w:r>
        <w:rPr>
          <w:sz w:val="28"/>
          <w:szCs w:val="28"/>
        </w:rPr>
        <w:t xml:space="preserve"> УИН 18810491211100004575</w:t>
      </w:r>
      <w:r w:rsidRPr="00F60545">
        <w:rPr>
          <w:sz w:val="28"/>
          <w:szCs w:val="28"/>
        </w:rPr>
        <w:t xml:space="preserve"> (протокол </w:t>
      </w:r>
      <w:r>
        <w:rPr>
          <w:sz w:val="28"/>
          <w:szCs w:val="28"/>
        </w:rPr>
        <w:t>/изъято/</w:t>
      </w:r>
      <w:r>
        <w:rPr>
          <w:sz w:val="28"/>
          <w:szCs w:val="28"/>
        </w:rPr>
        <w:t xml:space="preserve"> </w:t>
      </w:r>
      <w:r w:rsidRPr="00F60545">
        <w:rPr>
          <w:rFonts w:eastAsiaTheme="minorHAnsi"/>
          <w:color w:val="000000" w:themeColor="text1"/>
          <w:sz w:val="28"/>
          <w:szCs w:val="28"/>
          <w:lang w:eastAsia="en-US"/>
        </w:rPr>
        <w:t>от</w:t>
      </w:r>
      <w:r w:rsidRPr="00F60545">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60545">
        <w:rPr>
          <w:sz w:val="28"/>
          <w:szCs w:val="28"/>
        </w:rPr>
        <w:t>г.)</w:t>
      </w:r>
    </w:p>
    <w:p w:rsidR="00FE23C5" w:rsidRPr="00F1671C" w:rsidP="00FE23C5">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E23C5" w:rsidRPr="00F1671C" w:rsidP="00FE23C5">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E23C5" w:rsidRPr="00F1671C" w:rsidP="00FE23C5">
      <w:pPr>
        <w:ind w:right="19"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E23C5" w:rsidRPr="00F1671C" w:rsidP="00FE23C5">
      <w:pPr>
        <w:ind w:right="19" w:firstLine="540"/>
        <w:jc w:val="both"/>
        <w:rPr>
          <w:sz w:val="28"/>
          <w:szCs w:val="28"/>
        </w:rPr>
      </w:pPr>
      <w:r w:rsidRPr="00F1671C">
        <w:rPr>
          <w:sz w:val="28"/>
          <w:szCs w:val="28"/>
        </w:rPr>
        <w:t xml:space="preserve">Разъяснить </w:t>
      </w:r>
      <w:r>
        <w:rPr>
          <w:sz w:val="28"/>
          <w:szCs w:val="28"/>
        </w:rPr>
        <w:t>Конькову В.Н.</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 xml:space="preserve">В течение трех рабочих дней со дня вступления в </w:t>
      </w:r>
      <w:r w:rsidRPr="00F1671C">
        <w:rPr>
          <w:sz w:val="28"/>
          <w:szCs w:val="28"/>
        </w:rPr>
        <w:t>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E23C5" w:rsidP="00FE23C5">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FE23C5" w:rsidRPr="00F1671C" w:rsidP="00FE23C5">
      <w:pPr>
        <w:pStyle w:val="NoSpacing"/>
        <w:ind w:right="19" w:firstLine="540"/>
        <w:jc w:val="both"/>
        <w:rPr>
          <w:b/>
          <w:sz w:val="28"/>
          <w:szCs w:val="28"/>
        </w:rPr>
      </w:pPr>
      <w:r w:rsidRPr="00F1671C">
        <w:rPr>
          <w:b/>
          <w:sz w:val="28"/>
          <w:szCs w:val="28"/>
        </w:rPr>
        <w:t xml:space="preserve">  </w:t>
      </w:r>
    </w:p>
    <w:p w:rsidR="00FE23C5" w:rsidRPr="00F1671C" w:rsidP="00FE23C5">
      <w:pPr>
        <w:pStyle w:val="NoSpacing"/>
        <w:ind w:right="19" w:firstLine="540"/>
        <w:jc w:val="both"/>
        <w:rPr>
          <w:b/>
          <w:sz w:val="28"/>
          <w:szCs w:val="28"/>
        </w:rPr>
      </w:pPr>
    </w:p>
    <w:p w:rsidR="00FE23C5" w:rsidRPr="003B12D3" w:rsidP="00FE23C5">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FE23C5" w:rsidRPr="003B12D3" w:rsidP="00FE23C5">
      <w:pPr>
        <w:ind w:right="19" w:firstLine="567"/>
        <w:rPr>
          <w:sz w:val="28"/>
          <w:szCs w:val="28"/>
        </w:rPr>
      </w:pPr>
    </w:p>
    <w:p w:rsidR="00FE23C5" w:rsidRPr="00963E4F" w:rsidP="00FE23C5">
      <w:pPr>
        <w:ind w:right="19" w:firstLine="567"/>
      </w:pPr>
    </w:p>
    <w:p w:rsidR="009A70E0"/>
    <w:sectPr w:rsidSect="00353044">
      <w:headerReference w:type="default" r:id="rId8"/>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7</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32"/>
    <w:rsid w:val="000F4BCB"/>
    <w:rsid w:val="00115C97"/>
    <w:rsid w:val="00167835"/>
    <w:rsid w:val="00353044"/>
    <w:rsid w:val="003531CB"/>
    <w:rsid w:val="00374623"/>
    <w:rsid w:val="003B12D3"/>
    <w:rsid w:val="00431E3F"/>
    <w:rsid w:val="00584193"/>
    <w:rsid w:val="005B3C02"/>
    <w:rsid w:val="00636716"/>
    <w:rsid w:val="00836878"/>
    <w:rsid w:val="008B2AE4"/>
    <w:rsid w:val="00961832"/>
    <w:rsid w:val="00963E4F"/>
    <w:rsid w:val="009A70E0"/>
    <w:rsid w:val="009C691F"/>
    <w:rsid w:val="00A336F5"/>
    <w:rsid w:val="00A5288D"/>
    <w:rsid w:val="00C33BEF"/>
    <w:rsid w:val="00EE0780"/>
    <w:rsid w:val="00F1671C"/>
    <w:rsid w:val="00F60545"/>
    <w:rsid w:val="00F615E0"/>
    <w:rsid w:val="00FE2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C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E23C5"/>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FE23C5"/>
    <w:rPr>
      <w:rFonts w:ascii="Times New Roman" w:hAnsi="Times New Roman" w:cs="Times New Roman" w:hint="default"/>
      <w:sz w:val="22"/>
      <w:szCs w:val="22"/>
    </w:rPr>
  </w:style>
  <w:style w:type="paragraph" w:styleId="Header">
    <w:name w:val="header"/>
    <w:basedOn w:val="Normal"/>
    <w:link w:val="a"/>
    <w:uiPriority w:val="99"/>
    <w:unhideWhenUsed/>
    <w:rsid w:val="00FE23C5"/>
    <w:pPr>
      <w:tabs>
        <w:tab w:val="center" w:pos="4677"/>
        <w:tab w:val="right" w:pos="9355"/>
      </w:tabs>
    </w:pPr>
  </w:style>
  <w:style w:type="character" w:customStyle="1" w:styleId="a">
    <w:name w:val="Верхний колонтитул Знак"/>
    <w:basedOn w:val="DefaultParagraphFont"/>
    <w:link w:val="Header"/>
    <w:uiPriority w:val="99"/>
    <w:rsid w:val="00FE23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02BE024C6880A653D065DA0430F570B2903944B6E943CE850374E8FC872BD18DA63EFB0BF12ADA6DFB8F86E25902FDC2D8A14B2D555DODC3S" TargetMode="External" /><Relationship Id="rId6" Type="http://schemas.openxmlformats.org/officeDocument/2006/relationships/hyperlink" Target="consultantplus://offline/ref=02BE024C6880A653D065DA0430F570B2903944B6E943CE850374E8FC872BD18DA63EFB0AF72FDC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