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49" w:rsidRPr="00997EDD" w:rsidP="00997EDD">
      <w:pPr>
        <w:jc w:val="right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</w:t>
      </w:r>
      <w:r w:rsidRPr="00997EDD">
        <w:rPr>
          <w:b/>
          <w:sz w:val="28"/>
          <w:szCs w:val="28"/>
          <w:lang w:val="ru-RU" w:eastAsia="ru-RU"/>
        </w:rPr>
        <w:t>Дело №05-</w:t>
      </w:r>
      <w:r w:rsidRPr="00997EDD">
        <w:rPr>
          <w:b/>
          <w:sz w:val="28"/>
          <w:szCs w:val="28"/>
          <w:lang w:val="ru-RU" w:eastAsia="ru-RU"/>
        </w:rPr>
        <w:t>0</w:t>
      </w:r>
      <w:r w:rsidRPr="00997EDD" w:rsidR="000E62FE">
        <w:rPr>
          <w:b/>
          <w:sz w:val="28"/>
          <w:szCs w:val="28"/>
          <w:lang w:val="ru-RU" w:eastAsia="ru-RU"/>
        </w:rPr>
        <w:t>3</w:t>
      </w:r>
      <w:r w:rsidR="003762CA">
        <w:rPr>
          <w:b/>
          <w:sz w:val="28"/>
          <w:szCs w:val="28"/>
          <w:lang w:val="ru-RU" w:eastAsia="ru-RU"/>
        </w:rPr>
        <w:t>09</w:t>
      </w:r>
      <w:r w:rsidRPr="00997EDD">
        <w:rPr>
          <w:b/>
          <w:sz w:val="28"/>
          <w:szCs w:val="28"/>
          <w:lang w:val="ru-RU" w:eastAsia="ru-RU"/>
        </w:rPr>
        <w:t>/16/201</w:t>
      </w:r>
      <w:r w:rsidRPr="00997EDD" w:rsidR="007969C6">
        <w:rPr>
          <w:b/>
          <w:sz w:val="28"/>
          <w:szCs w:val="28"/>
          <w:lang w:val="ru-RU" w:eastAsia="ru-RU"/>
        </w:rPr>
        <w:t>9</w:t>
      </w:r>
    </w:p>
    <w:p w:rsidR="00276449" w:rsidRPr="00997EDD" w:rsidP="00997EDD">
      <w:pPr>
        <w:jc w:val="both"/>
        <w:rPr>
          <w:sz w:val="28"/>
          <w:szCs w:val="28"/>
          <w:lang w:val="ru-RU" w:eastAsia="ru-RU"/>
        </w:rPr>
      </w:pPr>
    </w:p>
    <w:p w:rsidR="00276449" w:rsidRPr="00997EDD" w:rsidP="00997EDD">
      <w:pPr>
        <w:jc w:val="center"/>
        <w:rPr>
          <w:b/>
          <w:sz w:val="28"/>
          <w:szCs w:val="28"/>
          <w:lang w:val="ru-RU"/>
        </w:rPr>
      </w:pPr>
      <w:r w:rsidRPr="00997EDD">
        <w:rPr>
          <w:b/>
          <w:sz w:val="28"/>
          <w:szCs w:val="28"/>
          <w:lang w:val="ru-RU"/>
        </w:rPr>
        <w:t>ПОСТАНОВЛЕНИЕ</w:t>
      </w:r>
    </w:p>
    <w:p w:rsidR="0061771B" w:rsidRPr="00997EDD" w:rsidP="00997EDD">
      <w:pPr>
        <w:jc w:val="both"/>
        <w:rPr>
          <w:sz w:val="28"/>
          <w:szCs w:val="28"/>
          <w:lang w:val="ru-RU"/>
        </w:rPr>
      </w:pPr>
    </w:p>
    <w:p w:rsidR="00276449" w:rsidRPr="00997EDD" w:rsidP="00997ED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Pr="00997E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июня </w:t>
      </w:r>
      <w:r w:rsidRPr="00997EDD">
        <w:rPr>
          <w:sz w:val="28"/>
          <w:szCs w:val="28"/>
          <w:lang w:val="ru-RU"/>
        </w:rPr>
        <w:t>201</w:t>
      </w:r>
      <w:r w:rsidRPr="00997EDD" w:rsidR="007969C6">
        <w:rPr>
          <w:sz w:val="28"/>
          <w:szCs w:val="28"/>
          <w:lang w:val="ru-RU"/>
        </w:rPr>
        <w:t>9</w:t>
      </w:r>
      <w:r w:rsidRPr="00997EDD">
        <w:rPr>
          <w:sz w:val="28"/>
          <w:szCs w:val="28"/>
          <w:lang w:val="ru-RU"/>
        </w:rPr>
        <w:t xml:space="preserve"> года    </w:t>
      </w:r>
      <w:r w:rsidRPr="00997EDD">
        <w:rPr>
          <w:sz w:val="28"/>
          <w:szCs w:val="28"/>
          <w:lang w:val="ru-RU"/>
        </w:rPr>
        <w:tab/>
        <w:t xml:space="preserve">                                </w:t>
      </w:r>
      <w:r w:rsidR="005A08B9">
        <w:rPr>
          <w:sz w:val="28"/>
          <w:szCs w:val="28"/>
          <w:lang w:val="ru-RU"/>
        </w:rPr>
        <w:t xml:space="preserve">          </w:t>
      </w:r>
      <w:r w:rsidRPr="00997EDD">
        <w:rPr>
          <w:sz w:val="28"/>
          <w:szCs w:val="28"/>
          <w:lang w:val="ru-RU"/>
        </w:rPr>
        <w:t xml:space="preserve">  г. Симферополь</w:t>
      </w:r>
    </w:p>
    <w:p w:rsidR="00276449" w:rsidRPr="00997EDD" w:rsidP="00997EDD">
      <w:pPr>
        <w:jc w:val="both"/>
        <w:rPr>
          <w:sz w:val="28"/>
          <w:szCs w:val="28"/>
          <w:lang w:val="ru-RU"/>
        </w:rPr>
      </w:pPr>
    </w:p>
    <w:p w:rsidR="00276449" w:rsidRPr="00997EDD" w:rsidP="00997EDD">
      <w:pPr>
        <w:ind w:firstLine="708"/>
        <w:jc w:val="both"/>
        <w:rPr>
          <w:sz w:val="28"/>
          <w:szCs w:val="28"/>
          <w:lang w:val="ru-RU"/>
        </w:rPr>
      </w:pPr>
      <w:r w:rsidRPr="00997EDD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</w:t>
      </w:r>
      <w:r w:rsidRPr="00997EDD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7EDD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7EDD">
        <w:rPr>
          <w:sz w:val="28"/>
          <w:szCs w:val="28"/>
          <w:lang w:val="ru-RU"/>
        </w:rPr>
        <w:t xml:space="preserve">                                                                          района города Симферополь (Центральн</w:t>
      </w:r>
      <w:r w:rsidRPr="00997EDD" w:rsidR="000E62FE">
        <w:rPr>
          <w:sz w:val="28"/>
          <w:szCs w:val="28"/>
          <w:lang w:val="ru-RU"/>
        </w:rPr>
        <w:t xml:space="preserve">ый </w:t>
      </w:r>
      <w:r w:rsidRPr="00997EDD">
        <w:rPr>
          <w:sz w:val="28"/>
          <w:szCs w:val="28"/>
          <w:lang w:val="ru-RU"/>
        </w:rPr>
        <w:t>район</w:t>
      </w:r>
      <w:r w:rsidRPr="00997EDD" w:rsidR="000E62FE">
        <w:rPr>
          <w:sz w:val="28"/>
          <w:szCs w:val="28"/>
          <w:lang w:val="ru-RU"/>
        </w:rPr>
        <w:t xml:space="preserve"> </w:t>
      </w:r>
      <w:r w:rsidRPr="00997EDD">
        <w:rPr>
          <w:sz w:val="28"/>
          <w:szCs w:val="28"/>
          <w:lang w:val="ru-RU"/>
        </w:rPr>
        <w:t>городского округа Симферополь) Республики Крым Чепиль О.А.,</w:t>
      </w:r>
      <w:r w:rsidRPr="00997EDD">
        <w:rPr>
          <w:b/>
          <w:i/>
          <w:sz w:val="28"/>
          <w:szCs w:val="28"/>
          <w:lang w:val="ru-RU"/>
        </w:rPr>
        <w:t xml:space="preserve"> </w:t>
      </w:r>
      <w:r w:rsidRPr="00997EDD">
        <w:rPr>
          <w:sz w:val="28"/>
          <w:szCs w:val="28"/>
          <w:lang w:val="ru-RU"/>
        </w:rPr>
        <w:t xml:space="preserve">рассмотрев в </w:t>
      </w:r>
      <w:r w:rsidRPr="00997EDD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997EDD">
        <w:rPr>
          <w:sz w:val="28"/>
          <w:szCs w:val="28"/>
          <w:lang w:val="ru-RU"/>
        </w:rPr>
        <w:t>Центрального судебного района города Сим</w:t>
      </w:r>
      <w:r w:rsidRPr="00997EDD">
        <w:rPr>
          <w:sz w:val="28"/>
          <w:szCs w:val="28"/>
          <w:lang w:val="ru-RU"/>
        </w:rPr>
        <w:t xml:space="preserve">ферополь, по адресу: </w:t>
      </w:r>
      <w:r w:rsidRPr="00997EDD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997EDD">
        <w:rPr>
          <w:sz w:val="28"/>
          <w:szCs w:val="28"/>
          <w:lang w:val="ru-RU"/>
        </w:rPr>
        <w:t xml:space="preserve">дело об административном правонарушении в отношении </w:t>
      </w:r>
      <w:r w:rsidR="003762CA">
        <w:rPr>
          <w:sz w:val="28"/>
          <w:szCs w:val="28"/>
          <w:lang w:val="ru-RU"/>
        </w:rPr>
        <w:t>юридического лица</w:t>
      </w:r>
      <w:r w:rsidRPr="00997EDD">
        <w:rPr>
          <w:sz w:val="28"/>
          <w:szCs w:val="28"/>
          <w:lang w:val="ru-RU"/>
        </w:rPr>
        <w:t xml:space="preserve">: </w:t>
      </w:r>
    </w:p>
    <w:p w:rsidR="000E62FE" w:rsidRPr="00997EDD" w:rsidP="00997EDD">
      <w:pPr>
        <w:ind w:left="2268"/>
        <w:jc w:val="both"/>
        <w:rPr>
          <w:sz w:val="28"/>
          <w:szCs w:val="28"/>
          <w:lang w:val="ru-RU"/>
        </w:rPr>
      </w:pPr>
    </w:p>
    <w:p w:rsidR="00276449" w:rsidRPr="00997EDD" w:rsidP="00997EDD">
      <w:pPr>
        <w:ind w:left="2268"/>
        <w:jc w:val="both"/>
        <w:rPr>
          <w:sz w:val="28"/>
          <w:szCs w:val="28"/>
          <w:lang w:val="ru-RU"/>
        </w:rPr>
      </w:pPr>
      <w:r w:rsidRPr="00997EDD">
        <w:rPr>
          <w:sz w:val="28"/>
          <w:szCs w:val="28"/>
          <w:lang w:val="ru-RU"/>
        </w:rPr>
        <w:t>Общества</w:t>
      </w:r>
      <w:r w:rsidRPr="00997EDD" w:rsidR="000E62FE">
        <w:rPr>
          <w:sz w:val="28"/>
          <w:szCs w:val="28"/>
          <w:lang w:val="ru-RU"/>
        </w:rPr>
        <w:t xml:space="preserve"> с ограниченной </w:t>
      </w:r>
      <w:r w:rsidRPr="00997EDD">
        <w:rPr>
          <w:sz w:val="28"/>
          <w:szCs w:val="28"/>
          <w:lang w:val="ru-RU"/>
        </w:rPr>
        <w:t>ответственностью</w:t>
      </w:r>
      <w:r w:rsidRPr="00997EDD" w:rsidR="000E62FE">
        <w:rPr>
          <w:sz w:val="28"/>
          <w:szCs w:val="28"/>
          <w:lang w:val="ru-RU"/>
        </w:rPr>
        <w:t xml:space="preserve"> «</w:t>
      </w:r>
      <w:r w:rsidRPr="00997EDD" w:rsidR="000E62FE">
        <w:rPr>
          <w:sz w:val="28"/>
          <w:szCs w:val="28"/>
          <w:lang w:val="ru-RU"/>
        </w:rPr>
        <w:t>Элнико</w:t>
      </w:r>
      <w:r w:rsidRPr="00997EDD" w:rsidR="007969C6">
        <w:rPr>
          <w:sz w:val="28"/>
          <w:szCs w:val="28"/>
          <w:lang w:val="ru-RU"/>
        </w:rPr>
        <w:t>»</w:t>
      </w:r>
      <w:r w:rsidRPr="00997EDD">
        <w:rPr>
          <w:sz w:val="28"/>
          <w:szCs w:val="28"/>
          <w:lang w:val="ru-RU"/>
        </w:rPr>
        <w:t xml:space="preserve">, </w:t>
      </w:r>
      <w:r w:rsidRPr="003762CA" w:rsidR="003762CA">
        <w:rPr>
          <w:sz w:val="28"/>
          <w:szCs w:val="28"/>
          <w:lang w:val="ru-RU"/>
        </w:rPr>
        <w:t xml:space="preserve">ОГРН </w:t>
      </w:r>
      <w:r w:rsidR="00F4521C">
        <w:rPr>
          <w:sz w:val="28"/>
          <w:szCs w:val="28"/>
          <w:lang w:val="ru-RU"/>
        </w:rPr>
        <w:t>«данные изъяты»</w:t>
      </w:r>
      <w:r w:rsidRPr="00997EDD">
        <w:rPr>
          <w:sz w:val="28"/>
          <w:szCs w:val="28"/>
          <w:lang w:val="ru-RU"/>
        </w:rPr>
        <w:t>,</w:t>
      </w:r>
    </w:p>
    <w:p w:rsidR="00276449" w:rsidRPr="00997EDD" w:rsidP="00997EDD">
      <w:pPr>
        <w:ind w:left="3261"/>
        <w:jc w:val="both"/>
        <w:rPr>
          <w:sz w:val="28"/>
          <w:szCs w:val="28"/>
          <w:lang w:val="ru-RU"/>
        </w:rPr>
      </w:pPr>
      <w:r w:rsidRPr="00997EDD">
        <w:rPr>
          <w:sz w:val="28"/>
          <w:szCs w:val="28"/>
          <w:lang w:val="ru-RU"/>
        </w:rPr>
        <w:t xml:space="preserve">  </w:t>
      </w:r>
    </w:p>
    <w:p w:rsidR="00276449" w:rsidRPr="00997EDD" w:rsidP="00997EDD">
      <w:pPr>
        <w:ind w:firstLine="567"/>
        <w:jc w:val="both"/>
        <w:rPr>
          <w:sz w:val="28"/>
          <w:szCs w:val="28"/>
          <w:lang w:val="ru-RU"/>
        </w:rPr>
      </w:pPr>
      <w:r w:rsidRPr="00997EDD">
        <w:rPr>
          <w:sz w:val="28"/>
          <w:szCs w:val="28"/>
          <w:lang w:val="ru-RU"/>
        </w:rPr>
        <w:t>в совершении правонарушения, предусмотренного ч.</w:t>
      </w:r>
      <w:r w:rsidRPr="00997EDD" w:rsidR="000E62FE">
        <w:rPr>
          <w:sz w:val="28"/>
          <w:szCs w:val="28"/>
          <w:lang w:val="ru-RU"/>
        </w:rPr>
        <w:t xml:space="preserve"> </w:t>
      </w:r>
      <w:r w:rsidRPr="00997EDD">
        <w:rPr>
          <w:sz w:val="28"/>
          <w:szCs w:val="28"/>
          <w:lang w:val="ru-RU"/>
        </w:rPr>
        <w:t>1</w:t>
      </w:r>
      <w:r w:rsidRPr="00997EDD" w:rsidR="007969C6">
        <w:rPr>
          <w:sz w:val="28"/>
          <w:szCs w:val="28"/>
          <w:lang w:val="ru-RU"/>
        </w:rPr>
        <w:t>2</w:t>
      </w:r>
      <w:r w:rsidRPr="00997EDD">
        <w:rPr>
          <w:sz w:val="28"/>
          <w:szCs w:val="28"/>
          <w:lang w:val="ru-RU"/>
        </w:rPr>
        <w:t xml:space="preserve"> ст.</w:t>
      </w:r>
      <w:r w:rsidRPr="00997EDD" w:rsidR="000E62FE">
        <w:rPr>
          <w:sz w:val="28"/>
          <w:szCs w:val="28"/>
          <w:lang w:val="ru-RU"/>
        </w:rPr>
        <w:t xml:space="preserve"> </w:t>
      </w:r>
      <w:r w:rsidRPr="00997EDD">
        <w:rPr>
          <w:sz w:val="28"/>
          <w:szCs w:val="28"/>
          <w:lang w:val="ru-RU"/>
        </w:rPr>
        <w:t>19.5 Кодекса Российской Федерации об административных правонарушениях,</w:t>
      </w:r>
    </w:p>
    <w:p w:rsidR="00276449" w:rsidRPr="00997EDD" w:rsidP="00997EDD">
      <w:pPr>
        <w:ind w:firstLine="567"/>
        <w:jc w:val="both"/>
        <w:rPr>
          <w:sz w:val="28"/>
          <w:szCs w:val="28"/>
          <w:lang w:val="ru-RU"/>
        </w:rPr>
      </w:pPr>
    </w:p>
    <w:p w:rsidR="00276449" w:rsidRPr="00997EDD" w:rsidP="00997EDD">
      <w:pPr>
        <w:jc w:val="center"/>
        <w:rPr>
          <w:b/>
          <w:sz w:val="28"/>
          <w:szCs w:val="28"/>
          <w:lang w:val="ru-RU"/>
        </w:rPr>
      </w:pPr>
      <w:r w:rsidRPr="00997EDD">
        <w:rPr>
          <w:b/>
          <w:sz w:val="28"/>
          <w:szCs w:val="28"/>
          <w:lang w:val="ru-RU"/>
        </w:rPr>
        <w:t>УСТАНОВИЛ:</w:t>
      </w:r>
    </w:p>
    <w:p w:rsidR="001137EB" w:rsidRPr="00EF5879" w:rsidP="007B70DD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1137EB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бщество с ограниченной ответственностью </w:t>
      </w:r>
      <w:r w:rsidRPr="001137EB">
        <w:rPr>
          <w:sz w:val="28"/>
          <w:szCs w:val="28"/>
          <w:lang w:val="ru-RU"/>
        </w:rPr>
        <w:t>«Элнико»</w:t>
      </w:r>
      <w:r>
        <w:rPr>
          <w:sz w:val="28"/>
          <w:szCs w:val="28"/>
          <w:lang w:val="ru-RU"/>
        </w:rPr>
        <w:t xml:space="preserve"> (далее – ООО «Элнико»)</w:t>
      </w:r>
      <w:r w:rsidRPr="001137EB">
        <w:rPr>
          <w:iCs/>
          <w:color w:val="000000"/>
          <w:sz w:val="28"/>
          <w:szCs w:val="28"/>
          <w:lang w:val="ru-RU"/>
        </w:rPr>
        <w:t xml:space="preserve"> не выполнило</w:t>
      </w:r>
      <w:r w:rsidRPr="001137EB">
        <w:rPr>
          <w:rFonts w:eastAsiaTheme="minorHAnsi"/>
          <w:sz w:val="28"/>
          <w:szCs w:val="28"/>
          <w:lang w:val="ru-RU" w:eastAsia="en-US"/>
        </w:rPr>
        <w:t xml:space="preserve"> в установленный срок, а именно до 15 марта 2019 года пункты 1, 3, 4, </w:t>
      </w:r>
      <w:r w:rsidR="003039D7">
        <w:rPr>
          <w:rFonts w:eastAsiaTheme="minorHAnsi"/>
          <w:sz w:val="28"/>
          <w:szCs w:val="28"/>
          <w:lang w:val="ru-RU" w:eastAsia="en-US"/>
        </w:rPr>
        <w:t>5</w:t>
      </w:r>
      <w:r w:rsidR="00EB4FFE">
        <w:rPr>
          <w:rFonts w:eastAsiaTheme="minorHAnsi"/>
          <w:sz w:val="28"/>
          <w:szCs w:val="28"/>
          <w:lang w:val="ru-RU" w:eastAsia="en-US"/>
        </w:rPr>
        <w:t>, 6</w:t>
      </w:r>
      <w:r w:rsidRPr="001137EB">
        <w:rPr>
          <w:rFonts w:eastAsiaTheme="minorHAnsi"/>
          <w:sz w:val="28"/>
          <w:szCs w:val="28"/>
          <w:lang w:val="ru-RU" w:eastAsia="en-US"/>
        </w:rPr>
        <w:t xml:space="preserve"> предписания </w:t>
      </w:r>
      <w:r w:rsidRPr="001137EB">
        <w:rPr>
          <w:color w:val="000000"/>
          <w:sz w:val="28"/>
          <w:szCs w:val="28"/>
          <w:lang w:val="ru-RU" w:eastAsia="ru-RU"/>
        </w:rPr>
        <w:t xml:space="preserve">№137/1/1 </w:t>
      </w:r>
      <w:r w:rsidRPr="001137EB">
        <w:rPr>
          <w:rFonts w:eastAsiaTheme="minorHAnsi"/>
          <w:sz w:val="28"/>
          <w:szCs w:val="28"/>
          <w:lang w:val="ru-RU" w:eastAsia="en-US"/>
        </w:rPr>
        <w:t>от 22 ноября 2018 года органа, осуществляющего федеральный государственный пожарный надзор</w:t>
      </w:r>
      <w:r w:rsidRPr="001137EB">
        <w:rPr>
          <w:color w:val="000000"/>
          <w:sz w:val="28"/>
          <w:szCs w:val="28"/>
          <w:lang w:val="ru-RU" w:eastAsia="ru-RU"/>
        </w:rPr>
        <w:t xml:space="preserve"> об устранении нарушений требований пожарной безопасности</w:t>
      </w:r>
      <w:r w:rsidRPr="001137EB">
        <w:rPr>
          <w:color w:val="000000"/>
          <w:sz w:val="28"/>
          <w:szCs w:val="28"/>
          <w:lang w:val="ru-RU" w:eastAsia="ru-RU"/>
        </w:rPr>
        <w:t xml:space="preserve"> </w:t>
      </w:r>
      <w:r w:rsidRPr="001137EB">
        <w:rPr>
          <w:sz w:val="28"/>
          <w:szCs w:val="28"/>
          <w:lang w:val="ru-RU" w:eastAsia="ru-RU"/>
        </w:rPr>
        <w:t xml:space="preserve">в помещении гостиницы с рестораном </w:t>
      </w:r>
      <w:r w:rsidR="00F4521C">
        <w:rPr>
          <w:sz w:val="28"/>
          <w:szCs w:val="28"/>
          <w:lang w:val="ru-RU"/>
        </w:rPr>
        <w:t>«данные изъяты»</w:t>
      </w:r>
      <w:r w:rsidRPr="001137EB">
        <w:rPr>
          <w:sz w:val="28"/>
          <w:szCs w:val="28"/>
          <w:lang w:val="ru-RU" w:eastAsia="ru-RU"/>
        </w:rPr>
        <w:t xml:space="preserve">, </w:t>
      </w:r>
      <w:r w:rsidRPr="001137EB">
        <w:rPr>
          <w:iCs/>
          <w:color w:val="000000"/>
          <w:sz w:val="28"/>
          <w:szCs w:val="28"/>
          <w:lang w:val="ru-RU"/>
        </w:rPr>
        <w:t xml:space="preserve">расположенной по адресу: </w:t>
      </w:r>
      <w:r w:rsidR="00F4521C">
        <w:rPr>
          <w:sz w:val="28"/>
          <w:szCs w:val="28"/>
          <w:lang w:val="ru-RU"/>
        </w:rPr>
        <w:t>«данные изъяты»</w:t>
      </w:r>
      <w:r w:rsidRPr="00EF5879">
        <w:rPr>
          <w:iCs/>
          <w:color w:val="000000"/>
          <w:sz w:val="28"/>
          <w:szCs w:val="28"/>
          <w:lang w:val="ru-RU"/>
        </w:rPr>
        <w:t>,</w:t>
      </w:r>
      <w:r w:rsidRPr="00EF5879">
        <w:rPr>
          <w:color w:val="000000"/>
          <w:sz w:val="28"/>
          <w:szCs w:val="28"/>
          <w:lang w:val="ru-RU" w:eastAsia="ru-RU"/>
        </w:rPr>
        <w:t xml:space="preserve"> чем</w:t>
      </w:r>
      <w:r w:rsidRPr="00EF5879">
        <w:rPr>
          <w:color w:val="000000"/>
          <w:sz w:val="28"/>
          <w:szCs w:val="28"/>
          <w:lang w:val="ru-RU" w:eastAsia="ru-RU"/>
        </w:rPr>
        <w:t xml:space="preserve"> совершил</w:t>
      </w:r>
      <w:r w:rsidR="007A47AE">
        <w:rPr>
          <w:color w:val="000000"/>
          <w:sz w:val="28"/>
          <w:szCs w:val="28"/>
          <w:lang w:val="ru-RU" w:eastAsia="ru-RU"/>
        </w:rPr>
        <w:t>о</w:t>
      </w:r>
      <w:r w:rsidRPr="00EF5879">
        <w:rPr>
          <w:color w:val="000000"/>
          <w:sz w:val="28"/>
          <w:szCs w:val="28"/>
          <w:lang w:val="ru-RU" w:eastAsia="ru-RU"/>
        </w:rPr>
        <w:t xml:space="preserve"> административное правонарушение, предусмотренное ч. 12 ст. 19.5 КоАП РФ.</w:t>
      </w:r>
    </w:p>
    <w:p w:rsidR="00C87045" w:rsidP="007B70DD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ru-RU"/>
        </w:rPr>
        <w:t>В судебное заседание з</w:t>
      </w:r>
      <w:r w:rsidRPr="00EF5879" w:rsidR="00EF5879">
        <w:rPr>
          <w:sz w:val="28"/>
          <w:szCs w:val="28"/>
          <w:lang w:val="ru-RU" w:eastAsia="ru-RU"/>
        </w:rPr>
        <w:t>аконный представитель юридического лиц</w:t>
      </w:r>
      <w:r w:rsidRPr="00EF5879" w:rsidR="00EF5879">
        <w:rPr>
          <w:sz w:val="28"/>
          <w:szCs w:val="28"/>
          <w:lang w:val="ru-RU" w:eastAsia="ru-RU"/>
        </w:rPr>
        <w:t xml:space="preserve">а </w:t>
      </w:r>
      <w:r>
        <w:rPr>
          <w:sz w:val="28"/>
          <w:szCs w:val="28"/>
          <w:lang w:val="ru-RU" w:eastAsia="ru-RU"/>
        </w:rPr>
        <w:t>ООО</w:t>
      </w:r>
      <w:r>
        <w:rPr>
          <w:sz w:val="28"/>
          <w:szCs w:val="28"/>
          <w:lang w:val="ru-RU" w:eastAsia="ru-RU"/>
        </w:rPr>
        <w:t xml:space="preserve"> «Элнико» </w:t>
      </w:r>
      <w:r w:rsidRPr="00EF5879" w:rsidR="00EF5879">
        <w:rPr>
          <w:sz w:val="28"/>
          <w:szCs w:val="28"/>
          <w:lang w:val="ru-RU" w:eastAsia="ru-RU"/>
        </w:rPr>
        <w:t xml:space="preserve">не явился, о рассмотрении дела </w:t>
      </w:r>
      <w:r w:rsidRPr="00EF5879">
        <w:rPr>
          <w:sz w:val="28"/>
          <w:szCs w:val="28"/>
          <w:lang w:val="ru-RU" w:eastAsia="ru-RU"/>
        </w:rPr>
        <w:t xml:space="preserve">извещен </w:t>
      </w:r>
      <w:r w:rsidRPr="00EF5879" w:rsidR="00EF5879">
        <w:rPr>
          <w:sz w:val="28"/>
          <w:szCs w:val="28"/>
          <w:lang w:val="ru-RU" w:eastAsia="ru-RU"/>
        </w:rPr>
        <w:t xml:space="preserve">надлежащим образом, </w:t>
      </w:r>
      <w:r>
        <w:rPr>
          <w:rFonts w:eastAsiaTheme="minorHAnsi"/>
          <w:sz w:val="28"/>
          <w:szCs w:val="28"/>
          <w:lang w:val="ru-RU" w:eastAsia="en-US"/>
        </w:rPr>
        <w:t xml:space="preserve">обеспечил явку защитника </w:t>
      </w:r>
      <w:r w:rsidR="00F4521C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86434D" w:rsidRPr="0086434D" w:rsidP="007B70DD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EF5879">
        <w:rPr>
          <w:color w:val="000000" w:themeColor="text1"/>
          <w:sz w:val="28"/>
          <w:szCs w:val="28"/>
          <w:lang w:val="ru-RU"/>
        </w:rPr>
        <w:t>В судебном заседании защитник ООО «</w:t>
      </w:r>
      <w:r w:rsidRPr="00EF5879">
        <w:rPr>
          <w:color w:val="000000" w:themeColor="text1"/>
          <w:sz w:val="28"/>
          <w:szCs w:val="28"/>
          <w:lang w:val="ru-RU"/>
        </w:rPr>
        <w:t>Элнико</w:t>
      </w:r>
      <w:r w:rsidRPr="00EF5879">
        <w:rPr>
          <w:color w:val="000000" w:themeColor="text1"/>
          <w:sz w:val="28"/>
          <w:szCs w:val="28"/>
          <w:lang w:val="ru-RU"/>
        </w:rPr>
        <w:t xml:space="preserve">» - </w:t>
      </w:r>
      <w:r w:rsidR="00F4521C">
        <w:rPr>
          <w:sz w:val="28"/>
          <w:szCs w:val="28"/>
          <w:lang w:val="ru-RU"/>
        </w:rPr>
        <w:t>«данные изъяты»</w:t>
      </w:r>
      <w:r w:rsidRPr="00EF5879">
        <w:rPr>
          <w:color w:val="000000" w:themeColor="text1"/>
          <w:sz w:val="28"/>
          <w:szCs w:val="28"/>
          <w:lang w:val="ru-RU"/>
        </w:rPr>
        <w:t>, действующая</w:t>
      </w:r>
      <w:r w:rsidRPr="003039D7">
        <w:rPr>
          <w:color w:val="000000" w:themeColor="text1"/>
          <w:sz w:val="28"/>
          <w:szCs w:val="28"/>
          <w:lang w:val="ru-RU"/>
        </w:rPr>
        <w:t xml:space="preserve"> на основании доверенности, </w:t>
      </w:r>
      <w:r w:rsidRPr="00365CF8">
        <w:rPr>
          <w:sz w:val="28"/>
          <w:szCs w:val="28"/>
          <w:lang w:val="ru-RU" w:eastAsia="ru-RU"/>
        </w:rPr>
        <w:t>вину юридического лица в со</w:t>
      </w:r>
      <w:r w:rsidRPr="00365CF8">
        <w:rPr>
          <w:sz w:val="28"/>
          <w:szCs w:val="28"/>
          <w:lang w:val="ru-RU" w:eastAsia="ru-RU"/>
        </w:rPr>
        <w:t>вершении административного правонарушения, предусмотренного ч. 12 ст. 19.5 КоАП РФ не признал</w:t>
      </w:r>
      <w:r w:rsidRPr="003039D7">
        <w:rPr>
          <w:sz w:val="28"/>
          <w:szCs w:val="28"/>
          <w:lang w:val="ru-RU" w:eastAsia="ru-RU"/>
        </w:rPr>
        <w:t>а</w:t>
      </w:r>
      <w:r w:rsidRPr="00365CF8">
        <w:rPr>
          <w:sz w:val="28"/>
          <w:szCs w:val="28"/>
          <w:lang w:val="ru-RU" w:eastAsia="ru-RU"/>
        </w:rPr>
        <w:t>, суду пояснил</w:t>
      </w:r>
      <w:r w:rsidRPr="003039D7">
        <w:rPr>
          <w:sz w:val="28"/>
          <w:szCs w:val="28"/>
          <w:lang w:val="ru-RU" w:eastAsia="ru-RU"/>
        </w:rPr>
        <w:t>а</w:t>
      </w:r>
      <w:r w:rsidRPr="00365CF8">
        <w:rPr>
          <w:sz w:val="28"/>
          <w:szCs w:val="28"/>
          <w:lang w:val="ru-RU" w:eastAsia="ru-RU"/>
        </w:rPr>
        <w:t xml:space="preserve">, что </w:t>
      </w:r>
      <w:r w:rsidR="008E4142">
        <w:rPr>
          <w:sz w:val="28"/>
          <w:szCs w:val="28"/>
          <w:lang w:val="ru-RU" w:eastAsia="ru-RU"/>
        </w:rPr>
        <w:t xml:space="preserve">по пункту 1 предписания </w:t>
      </w:r>
      <w:r w:rsidRPr="003039D7" w:rsidR="00EE05C7">
        <w:rPr>
          <w:sz w:val="28"/>
          <w:szCs w:val="28"/>
          <w:lang w:val="ru-RU" w:eastAsia="ru-RU"/>
        </w:rPr>
        <w:t xml:space="preserve">у </w:t>
      </w:r>
      <w:r w:rsidRPr="003039D7" w:rsidR="00054F53">
        <w:rPr>
          <w:sz w:val="28"/>
          <w:szCs w:val="28"/>
          <w:lang w:val="ru-RU" w:eastAsia="ru-RU"/>
        </w:rPr>
        <w:t>ООО</w:t>
      </w:r>
      <w:r w:rsidRPr="003039D7" w:rsidR="00054F53">
        <w:rPr>
          <w:sz w:val="28"/>
          <w:szCs w:val="28"/>
          <w:lang w:val="ru-RU" w:eastAsia="ru-RU"/>
        </w:rPr>
        <w:t xml:space="preserve"> «Элнико» </w:t>
      </w:r>
      <w:r w:rsidRPr="003039D7" w:rsidR="00EE05C7">
        <w:rPr>
          <w:sz w:val="28"/>
          <w:szCs w:val="28"/>
          <w:lang w:val="ru-RU" w:eastAsia="ru-RU"/>
        </w:rPr>
        <w:t>имеется</w:t>
      </w:r>
      <w:r w:rsidRPr="003039D7" w:rsidR="00054F53">
        <w:rPr>
          <w:sz w:val="28"/>
          <w:szCs w:val="28"/>
          <w:lang w:val="ru-RU" w:eastAsia="ru-RU"/>
        </w:rPr>
        <w:t xml:space="preserve"> организация</w:t>
      </w:r>
      <w:r w:rsidRPr="003039D7" w:rsidR="00EE05C7">
        <w:rPr>
          <w:sz w:val="28"/>
          <w:szCs w:val="28"/>
          <w:lang w:val="ru-RU" w:eastAsia="ru-RU"/>
        </w:rPr>
        <w:t>,</w:t>
      </w:r>
      <w:r w:rsidRPr="003039D7" w:rsidR="00054F53">
        <w:rPr>
          <w:sz w:val="28"/>
          <w:szCs w:val="28"/>
          <w:lang w:val="ru-RU" w:eastAsia="ru-RU"/>
        </w:rPr>
        <w:t xml:space="preserve"> кот</w:t>
      </w:r>
      <w:r w:rsidRPr="003039D7" w:rsidR="00EE05C7">
        <w:rPr>
          <w:sz w:val="28"/>
          <w:szCs w:val="28"/>
          <w:lang w:val="ru-RU" w:eastAsia="ru-RU"/>
        </w:rPr>
        <w:t>орая обслуживает и транслирует сигна</w:t>
      </w:r>
      <w:r w:rsidRPr="003039D7" w:rsidR="00054F53">
        <w:rPr>
          <w:sz w:val="28"/>
          <w:szCs w:val="28"/>
          <w:lang w:val="ru-RU" w:eastAsia="ru-RU"/>
        </w:rPr>
        <w:t xml:space="preserve">л </w:t>
      </w:r>
      <w:r w:rsidRPr="003039D7" w:rsidR="00EE05C7">
        <w:rPr>
          <w:sz w:val="28"/>
          <w:szCs w:val="28"/>
          <w:lang w:val="ru-RU" w:eastAsia="ru-RU"/>
        </w:rPr>
        <w:t xml:space="preserve">на пульт </w:t>
      </w:r>
      <w:r w:rsidRPr="003039D7" w:rsidR="00EE05C7">
        <w:rPr>
          <w:rFonts w:eastAsiaTheme="minorHAnsi"/>
          <w:sz w:val="28"/>
          <w:szCs w:val="28"/>
          <w:lang w:val="ru-RU" w:eastAsia="en-US"/>
        </w:rPr>
        <w:t xml:space="preserve">подразделения пожарной охраны; </w:t>
      </w:r>
      <w:r w:rsidRPr="003039D7" w:rsidR="00EE05C7">
        <w:rPr>
          <w:color w:val="000000" w:themeColor="text1"/>
          <w:sz w:val="28"/>
          <w:szCs w:val="28"/>
          <w:lang w:val="ru-RU"/>
        </w:rPr>
        <w:t>двери, ведущие на балкон</w:t>
      </w:r>
      <w:r w:rsidR="003039D7">
        <w:rPr>
          <w:color w:val="000000" w:themeColor="text1"/>
          <w:sz w:val="28"/>
          <w:szCs w:val="28"/>
          <w:lang w:val="ru-RU"/>
        </w:rPr>
        <w:t>,</w:t>
      </w:r>
      <w:r w:rsidRPr="003039D7" w:rsidR="00EE05C7">
        <w:rPr>
          <w:color w:val="000000" w:themeColor="text1"/>
          <w:sz w:val="28"/>
          <w:szCs w:val="28"/>
          <w:lang w:val="ru-RU"/>
        </w:rPr>
        <w:t xml:space="preserve"> не являются путями эвакуации, т.к.  наружная стена на балконе не доходит до потолка и таким образом пространство является воздушной зоной</w:t>
      </w:r>
      <w:r w:rsidR="00685F39">
        <w:rPr>
          <w:color w:val="000000" w:themeColor="text1"/>
          <w:sz w:val="28"/>
          <w:szCs w:val="28"/>
          <w:lang w:val="ru-RU"/>
        </w:rPr>
        <w:t>,</w:t>
      </w:r>
      <w:r w:rsidRPr="003039D7" w:rsidR="00EE05C7">
        <w:rPr>
          <w:color w:val="000000" w:themeColor="text1"/>
          <w:sz w:val="28"/>
          <w:szCs w:val="28"/>
          <w:lang w:val="ru-RU"/>
        </w:rPr>
        <w:t xml:space="preserve"> </w:t>
      </w:r>
      <w:r w:rsidRPr="003039D7" w:rsidR="00EE05C7">
        <w:rPr>
          <w:color w:val="000000" w:themeColor="text1"/>
          <w:sz w:val="28"/>
          <w:szCs w:val="28"/>
          <w:lang w:val="ru-RU"/>
        </w:rPr>
        <w:t>соответственно не явля</w:t>
      </w:r>
      <w:r w:rsidR="00685F39">
        <w:rPr>
          <w:color w:val="000000" w:themeColor="text1"/>
          <w:sz w:val="28"/>
          <w:szCs w:val="28"/>
          <w:lang w:val="ru-RU"/>
        </w:rPr>
        <w:t>ю</w:t>
      </w:r>
      <w:r w:rsidRPr="003039D7" w:rsidR="00EE05C7">
        <w:rPr>
          <w:color w:val="000000" w:themeColor="text1"/>
          <w:sz w:val="28"/>
          <w:szCs w:val="28"/>
          <w:lang w:val="ru-RU"/>
        </w:rPr>
        <w:t>тся пут</w:t>
      </w:r>
      <w:r w:rsidR="00685F39">
        <w:rPr>
          <w:color w:val="000000" w:themeColor="text1"/>
          <w:sz w:val="28"/>
          <w:szCs w:val="28"/>
          <w:lang w:val="ru-RU"/>
        </w:rPr>
        <w:t>ями</w:t>
      </w:r>
      <w:r w:rsidRPr="003039D7" w:rsidR="00EE05C7">
        <w:rPr>
          <w:color w:val="000000" w:themeColor="text1"/>
          <w:sz w:val="28"/>
          <w:szCs w:val="28"/>
          <w:lang w:val="ru-RU"/>
        </w:rPr>
        <w:t xml:space="preserve"> эвакуации</w:t>
      </w:r>
      <w:r w:rsidR="00685F39">
        <w:rPr>
          <w:color w:val="000000" w:themeColor="text1"/>
          <w:sz w:val="28"/>
          <w:szCs w:val="28"/>
          <w:lang w:val="ru-RU"/>
        </w:rPr>
        <w:t xml:space="preserve">, в связи с чем, требования </w:t>
      </w:r>
      <w:r w:rsidR="00A762C1">
        <w:rPr>
          <w:color w:val="000000" w:themeColor="text1"/>
          <w:sz w:val="28"/>
          <w:szCs w:val="28"/>
          <w:lang w:val="ru-RU"/>
        </w:rPr>
        <w:t xml:space="preserve">органа пожарного надзора, </w:t>
      </w:r>
      <w:r w:rsidR="003039D7">
        <w:rPr>
          <w:color w:val="000000" w:themeColor="text1"/>
          <w:sz w:val="28"/>
          <w:szCs w:val="28"/>
          <w:lang w:val="ru-RU"/>
        </w:rPr>
        <w:t>указанные в пунктах 3,</w:t>
      </w:r>
      <w:r w:rsidRPr="003039D7" w:rsidR="003039D7">
        <w:rPr>
          <w:sz w:val="28"/>
          <w:szCs w:val="28"/>
          <w:lang w:val="ru-RU" w:eastAsia="ru-RU"/>
        </w:rPr>
        <w:t>4</w:t>
      </w:r>
      <w:r w:rsidR="003039D7">
        <w:rPr>
          <w:sz w:val="28"/>
          <w:szCs w:val="28"/>
          <w:lang w:val="ru-RU" w:eastAsia="ru-RU"/>
        </w:rPr>
        <w:t>,5</w:t>
      </w:r>
      <w:r w:rsidR="00EB4FFE">
        <w:rPr>
          <w:sz w:val="28"/>
          <w:szCs w:val="28"/>
          <w:lang w:val="ru-RU" w:eastAsia="ru-RU"/>
        </w:rPr>
        <w:t>,6</w:t>
      </w:r>
      <w:r w:rsidRPr="003039D7" w:rsidR="003039D7">
        <w:rPr>
          <w:sz w:val="28"/>
          <w:szCs w:val="28"/>
          <w:lang w:val="ru-RU" w:eastAsia="ru-RU"/>
        </w:rPr>
        <w:t xml:space="preserve"> предписания </w:t>
      </w:r>
      <w:r w:rsidR="003039D7">
        <w:rPr>
          <w:sz w:val="28"/>
          <w:szCs w:val="28"/>
          <w:lang w:val="ru-RU" w:eastAsia="ru-RU"/>
        </w:rPr>
        <w:t>н</w:t>
      </w:r>
      <w:r w:rsidR="00685F39">
        <w:rPr>
          <w:sz w:val="28"/>
          <w:szCs w:val="28"/>
          <w:lang w:val="ru-RU" w:eastAsia="ru-RU"/>
        </w:rPr>
        <w:t>е</w:t>
      </w:r>
      <w:r w:rsidR="00A762C1">
        <w:rPr>
          <w:sz w:val="28"/>
          <w:szCs w:val="28"/>
          <w:lang w:val="ru-RU" w:eastAsia="ru-RU"/>
        </w:rPr>
        <w:t>законны</w:t>
      </w:r>
      <w:r w:rsidR="00685F39">
        <w:rPr>
          <w:sz w:val="28"/>
          <w:szCs w:val="28"/>
          <w:lang w:val="ru-RU" w:eastAsia="ru-RU"/>
        </w:rPr>
        <w:t xml:space="preserve">. </w:t>
      </w:r>
      <w:r w:rsidR="00944C25">
        <w:rPr>
          <w:sz w:val="28"/>
          <w:szCs w:val="28"/>
          <w:lang w:val="ru-RU" w:eastAsia="ru-RU"/>
        </w:rPr>
        <w:t xml:space="preserve">Кроме того, </w:t>
      </w:r>
      <w:r w:rsidR="00685F39">
        <w:rPr>
          <w:sz w:val="28"/>
          <w:szCs w:val="28"/>
          <w:lang w:val="ru-RU" w:eastAsia="ru-RU"/>
        </w:rPr>
        <w:t>О</w:t>
      </w:r>
      <w:r w:rsidRPr="00944C25" w:rsidR="0075055B">
        <w:rPr>
          <w:sz w:val="28"/>
          <w:szCs w:val="28"/>
          <w:lang w:val="ru-RU" w:eastAsia="ru-RU"/>
        </w:rPr>
        <w:t>бщество</w:t>
      </w:r>
      <w:r w:rsidR="00944C25">
        <w:rPr>
          <w:sz w:val="28"/>
          <w:szCs w:val="28"/>
          <w:lang w:val="ru-RU" w:eastAsia="ru-RU"/>
        </w:rPr>
        <w:t>м</w:t>
      </w:r>
      <w:r w:rsidRPr="00944C25" w:rsidR="0075055B">
        <w:rPr>
          <w:sz w:val="28"/>
          <w:szCs w:val="28"/>
          <w:lang w:val="ru-RU" w:eastAsia="ru-RU"/>
        </w:rPr>
        <w:t xml:space="preserve"> </w:t>
      </w:r>
      <w:r w:rsidRPr="00944C25" w:rsidR="00CB6E0C">
        <w:rPr>
          <w:sz w:val="28"/>
          <w:szCs w:val="28"/>
          <w:lang w:val="ru-RU" w:eastAsia="ru-RU"/>
        </w:rPr>
        <w:t xml:space="preserve">были </w:t>
      </w:r>
      <w:r w:rsidRPr="00944C25" w:rsidR="0075055B">
        <w:rPr>
          <w:sz w:val="28"/>
          <w:szCs w:val="28"/>
          <w:lang w:val="ru-RU" w:eastAsia="ru-RU"/>
        </w:rPr>
        <w:t>предприн</w:t>
      </w:r>
      <w:r w:rsidRPr="00944C25" w:rsidR="00B733DC">
        <w:rPr>
          <w:sz w:val="28"/>
          <w:szCs w:val="28"/>
          <w:lang w:val="ru-RU" w:eastAsia="ru-RU"/>
        </w:rPr>
        <w:t>я</w:t>
      </w:r>
      <w:r w:rsidRPr="00944C25" w:rsidR="00CB6E0C">
        <w:rPr>
          <w:sz w:val="28"/>
          <w:szCs w:val="28"/>
          <w:lang w:val="ru-RU" w:eastAsia="ru-RU"/>
        </w:rPr>
        <w:t>ты</w:t>
      </w:r>
      <w:r w:rsidRPr="00944C25" w:rsidR="0075055B">
        <w:rPr>
          <w:sz w:val="28"/>
          <w:szCs w:val="28"/>
          <w:lang w:val="ru-RU" w:eastAsia="ru-RU"/>
        </w:rPr>
        <w:t xml:space="preserve"> меры по устранению нарушений, установленных предписанием от 22.11.2018 г.</w:t>
      </w:r>
      <w:r w:rsidRPr="00944C25" w:rsidR="00CB6E0C">
        <w:rPr>
          <w:sz w:val="28"/>
          <w:szCs w:val="28"/>
          <w:lang w:val="ru-RU" w:eastAsia="ru-RU"/>
        </w:rPr>
        <w:t>, а именно</w:t>
      </w:r>
      <w:r w:rsidRPr="00944C25" w:rsidR="0075055B">
        <w:rPr>
          <w:sz w:val="28"/>
          <w:szCs w:val="28"/>
          <w:lang w:val="ru-RU" w:eastAsia="ru-RU"/>
        </w:rPr>
        <w:t xml:space="preserve"> заключ</w:t>
      </w:r>
      <w:r w:rsidR="00944C25">
        <w:rPr>
          <w:sz w:val="28"/>
          <w:szCs w:val="28"/>
          <w:lang w:val="ru-RU" w:eastAsia="ru-RU"/>
        </w:rPr>
        <w:t xml:space="preserve">ено </w:t>
      </w:r>
      <w:r w:rsidR="00A762C1">
        <w:rPr>
          <w:sz w:val="28"/>
          <w:szCs w:val="28"/>
          <w:lang w:val="ru-RU" w:eastAsia="ru-RU"/>
        </w:rPr>
        <w:t xml:space="preserve">с ООО «РПК» </w:t>
      </w:r>
      <w:r w:rsidRPr="00944C25" w:rsidR="0075055B">
        <w:rPr>
          <w:sz w:val="28"/>
          <w:szCs w:val="28"/>
          <w:lang w:val="ru-RU" w:eastAsia="ru-RU"/>
        </w:rPr>
        <w:t xml:space="preserve">соглашение о </w:t>
      </w:r>
      <w:r w:rsidRPr="0075055B" w:rsidR="0075055B">
        <w:rPr>
          <w:sz w:val="28"/>
          <w:szCs w:val="28"/>
          <w:lang w:val="ru-RU" w:eastAsia="ru-RU"/>
        </w:rPr>
        <w:t>проведен</w:t>
      </w:r>
      <w:r w:rsidRPr="00944C25" w:rsidR="0075055B">
        <w:rPr>
          <w:sz w:val="28"/>
          <w:szCs w:val="28"/>
          <w:lang w:val="ru-RU" w:eastAsia="ru-RU"/>
        </w:rPr>
        <w:t>ии</w:t>
      </w:r>
      <w:r w:rsidRPr="00944C25" w:rsidR="00B733DC">
        <w:rPr>
          <w:sz w:val="28"/>
          <w:szCs w:val="28"/>
          <w:lang w:val="ru-RU" w:eastAsia="ru-RU"/>
        </w:rPr>
        <w:t xml:space="preserve"> расчета</w:t>
      </w:r>
      <w:r w:rsidRPr="0075055B" w:rsidR="0075055B">
        <w:rPr>
          <w:sz w:val="28"/>
          <w:szCs w:val="28"/>
          <w:lang w:val="ru-RU" w:eastAsia="ru-RU"/>
        </w:rPr>
        <w:t xml:space="preserve"> пожарного риска</w:t>
      </w:r>
      <w:r w:rsidRPr="00944C25" w:rsidR="00CB6E0C">
        <w:rPr>
          <w:sz w:val="28"/>
          <w:szCs w:val="28"/>
          <w:lang w:val="ru-RU" w:eastAsia="ru-RU"/>
        </w:rPr>
        <w:t xml:space="preserve">, </w:t>
      </w:r>
      <w:r w:rsidRPr="00CB6E0C" w:rsidR="00CB6E0C">
        <w:rPr>
          <w:sz w:val="28"/>
          <w:szCs w:val="28"/>
          <w:lang w:val="ru-RU" w:eastAsia="ru-RU"/>
        </w:rPr>
        <w:t>однако данный расчет не был принят в Уп</w:t>
      </w:r>
      <w:r w:rsidRPr="00944C25" w:rsidR="00CB6E0C">
        <w:rPr>
          <w:sz w:val="28"/>
          <w:szCs w:val="28"/>
          <w:lang w:val="ru-RU" w:eastAsia="ru-RU"/>
        </w:rPr>
        <w:t xml:space="preserve">равлении надзорной деятельности и </w:t>
      </w:r>
      <w:r w:rsidRPr="0086434D" w:rsidR="00CB6E0C">
        <w:rPr>
          <w:sz w:val="28"/>
          <w:szCs w:val="28"/>
          <w:lang w:val="ru-RU" w:eastAsia="ru-RU"/>
        </w:rPr>
        <w:t xml:space="preserve">профилактической работы  ГУ МЧС России по Республике Крым. </w:t>
      </w:r>
      <w:r w:rsidRPr="0086434D" w:rsidR="00685F39">
        <w:rPr>
          <w:sz w:val="28"/>
          <w:szCs w:val="28"/>
          <w:lang w:val="ru-RU" w:eastAsia="ru-RU"/>
        </w:rPr>
        <w:t>П</w:t>
      </w:r>
      <w:r w:rsidRPr="0086434D" w:rsidR="00685F39">
        <w:rPr>
          <w:color w:val="000000" w:themeColor="text1"/>
          <w:sz w:val="28"/>
          <w:szCs w:val="28"/>
          <w:lang w:val="ru-RU"/>
        </w:rPr>
        <w:t>росила прекратить в отношении ООО «Элнико» производство по делу за отсутствием в его действиях состава административного правонарушения, предусмотренного ч. 12 ст. 19.5 КоАП РФ.</w:t>
      </w:r>
      <w:r w:rsidRPr="0086434D">
        <w:rPr>
          <w:sz w:val="28"/>
          <w:szCs w:val="28"/>
        </w:rPr>
        <w:t xml:space="preserve"> </w:t>
      </w:r>
      <w:r w:rsidRPr="0086434D">
        <w:rPr>
          <w:sz w:val="28"/>
          <w:szCs w:val="28"/>
          <w:lang w:val="ru-RU" w:eastAsia="ru-RU"/>
        </w:rPr>
        <w:t>Также отметила, что предписание в установленном законом порядке обжаловано не было.</w:t>
      </w:r>
    </w:p>
    <w:p w:rsidR="00EF5879" w:rsidRPr="007A5660" w:rsidP="00EF5879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86434D">
        <w:rPr>
          <w:color w:val="000000" w:themeColor="text1"/>
          <w:sz w:val="28"/>
          <w:szCs w:val="28"/>
          <w:lang w:val="ru-RU"/>
        </w:rPr>
        <w:t xml:space="preserve">Должностное лицо Главного управления МЧС России по Республике Крым – старший инспектор отдела надзорной деятельности </w:t>
      </w:r>
      <w:r w:rsidRPr="0086434D">
        <w:rPr>
          <w:color w:val="000000" w:themeColor="text1"/>
          <w:sz w:val="28"/>
          <w:szCs w:val="28"/>
          <w:lang w:val="ru-RU"/>
        </w:rPr>
        <w:t>по городу Алуште управления надзорной деятельности</w:t>
      </w:r>
      <w:r w:rsidRPr="007A5660">
        <w:rPr>
          <w:color w:val="000000" w:themeColor="text1"/>
          <w:sz w:val="28"/>
          <w:szCs w:val="28"/>
          <w:lang w:val="ru-RU"/>
        </w:rPr>
        <w:t xml:space="preserve">  и профилактической работы  </w:t>
      </w:r>
      <w:r w:rsidR="00F4521C">
        <w:rPr>
          <w:sz w:val="28"/>
          <w:szCs w:val="28"/>
          <w:lang w:val="ru-RU"/>
        </w:rPr>
        <w:t>«данные изъяты»</w:t>
      </w:r>
      <w:r w:rsidRPr="007A5660">
        <w:rPr>
          <w:color w:val="000000" w:themeColor="text1"/>
          <w:sz w:val="28"/>
          <w:szCs w:val="28"/>
          <w:lang w:val="ru-RU"/>
        </w:rPr>
        <w:t xml:space="preserve">  в ходе судебного заседания подтвердил обстоятельства составленного в отношении ООО «</w:t>
      </w:r>
      <w:r w:rsidRPr="007A5660" w:rsidR="00685F39">
        <w:rPr>
          <w:color w:val="000000" w:themeColor="text1"/>
          <w:sz w:val="28"/>
          <w:szCs w:val="28"/>
          <w:lang w:val="ru-RU"/>
        </w:rPr>
        <w:t>Элнико</w:t>
      </w:r>
      <w:r w:rsidRPr="007A5660">
        <w:rPr>
          <w:color w:val="000000" w:themeColor="text1"/>
          <w:sz w:val="28"/>
          <w:szCs w:val="28"/>
          <w:lang w:val="ru-RU"/>
        </w:rPr>
        <w:t>» протокола, просил привлечь юридическое лицо к а</w:t>
      </w:r>
      <w:r w:rsidRPr="007A5660">
        <w:rPr>
          <w:color w:val="000000" w:themeColor="text1"/>
          <w:sz w:val="28"/>
          <w:szCs w:val="28"/>
          <w:lang w:val="ru-RU"/>
        </w:rPr>
        <w:t xml:space="preserve">дминистративной ответственности, </w:t>
      </w:r>
      <w:r w:rsidRPr="007A5660">
        <w:rPr>
          <w:sz w:val="28"/>
          <w:szCs w:val="28"/>
          <w:lang w:val="ru-RU" w:eastAsia="ru-RU"/>
        </w:rPr>
        <w:t>поскольку представленными материалами дела подтверждается наличие в его действиях состава административного правонарушения.</w:t>
      </w:r>
    </w:p>
    <w:p w:rsidR="009574FA" w:rsidRPr="007A5660" w:rsidP="00997EDD">
      <w:pPr>
        <w:ind w:firstLine="540"/>
        <w:jc w:val="both"/>
        <w:rPr>
          <w:sz w:val="28"/>
          <w:szCs w:val="28"/>
          <w:lang w:val="ru-RU" w:eastAsia="ru-RU"/>
        </w:rPr>
      </w:pPr>
      <w:r w:rsidRPr="007A5660">
        <w:rPr>
          <w:rFonts w:eastAsia="Calibri"/>
          <w:sz w:val="28"/>
          <w:szCs w:val="28"/>
          <w:lang w:val="ru-RU" w:eastAsia="en-US"/>
        </w:rPr>
        <w:t xml:space="preserve">Выслушав защитника </w:t>
      </w:r>
      <w:r w:rsidRPr="007A5660">
        <w:rPr>
          <w:color w:val="000000" w:themeColor="text1"/>
          <w:sz w:val="28"/>
          <w:szCs w:val="28"/>
          <w:lang w:val="ru-RU"/>
        </w:rPr>
        <w:t>ООО «</w:t>
      </w:r>
      <w:r w:rsidRPr="007A5660" w:rsidR="00C87045">
        <w:rPr>
          <w:color w:val="000000" w:themeColor="text1"/>
          <w:sz w:val="28"/>
          <w:szCs w:val="28"/>
          <w:lang w:val="ru-RU"/>
        </w:rPr>
        <w:t>Элнико</w:t>
      </w:r>
      <w:r w:rsidRPr="007A5660">
        <w:rPr>
          <w:color w:val="000000" w:themeColor="text1"/>
          <w:sz w:val="28"/>
          <w:szCs w:val="28"/>
          <w:lang w:val="ru-RU"/>
        </w:rPr>
        <w:t xml:space="preserve">» </w:t>
      </w:r>
      <w:r w:rsidR="00F4521C">
        <w:rPr>
          <w:sz w:val="28"/>
          <w:szCs w:val="28"/>
          <w:lang w:val="ru-RU"/>
        </w:rPr>
        <w:t>«данные изъяты»</w:t>
      </w:r>
      <w:r w:rsidRPr="007A5660">
        <w:rPr>
          <w:rFonts w:eastAsia="Calibri"/>
          <w:sz w:val="28"/>
          <w:szCs w:val="28"/>
          <w:lang w:val="ru-RU" w:eastAsia="en-US"/>
        </w:rPr>
        <w:t>,</w:t>
      </w:r>
      <w:r w:rsidRPr="007A5660" w:rsidR="00B02888">
        <w:rPr>
          <w:rFonts w:eastAsia="Calibri"/>
          <w:sz w:val="28"/>
          <w:szCs w:val="28"/>
          <w:lang w:val="ru-RU" w:eastAsia="en-US"/>
        </w:rPr>
        <w:t xml:space="preserve"> </w:t>
      </w:r>
      <w:r w:rsidRPr="007A5660">
        <w:rPr>
          <w:sz w:val="28"/>
          <w:szCs w:val="28"/>
          <w:lang w:val="ru-RU" w:eastAsia="ru-RU"/>
        </w:rPr>
        <w:t xml:space="preserve">должностного лица </w:t>
      </w:r>
      <w:r w:rsidRPr="007A5660">
        <w:rPr>
          <w:color w:val="000000" w:themeColor="text1"/>
          <w:sz w:val="28"/>
          <w:szCs w:val="28"/>
          <w:lang w:val="ru-RU"/>
        </w:rPr>
        <w:t xml:space="preserve">Главного управления МЧС России по </w:t>
      </w:r>
      <w:r w:rsidRPr="007A5660">
        <w:rPr>
          <w:color w:val="000000" w:themeColor="text1"/>
          <w:sz w:val="28"/>
          <w:szCs w:val="28"/>
          <w:lang w:val="ru-RU"/>
        </w:rPr>
        <w:t xml:space="preserve">Республике Крым </w:t>
      </w:r>
      <w:r w:rsidR="00F4521C">
        <w:rPr>
          <w:sz w:val="28"/>
          <w:szCs w:val="28"/>
          <w:lang w:val="ru-RU"/>
        </w:rPr>
        <w:t>«данные изъяты»</w:t>
      </w:r>
      <w:r w:rsidRPr="007A5660">
        <w:rPr>
          <w:sz w:val="28"/>
          <w:szCs w:val="28"/>
          <w:lang w:val="ru-RU" w:eastAsia="ru-RU"/>
        </w:rPr>
        <w:t>, изучив материалы дела, оценив представленные доказательства в их совокупности, суд приходит к следующим выводам.</w:t>
      </w:r>
    </w:p>
    <w:p w:rsidR="00081A56" w:rsidRPr="007A5660" w:rsidP="00081A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5" w:history="1">
        <w:r w:rsidRPr="007A5660">
          <w:rPr>
            <w:rFonts w:eastAsiaTheme="minorHAnsi"/>
            <w:sz w:val="28"/>
            <w:szCs w:val="28"/>
            <w:lang w:val="ru-RU" w:eastAsia="en-US"/>
          </w:rPr>
          <w:t>ч. 1 ст. 2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Федерального закона от 21 декабря 1994 года № 69-</w:t>
      </w:r>
      <w:r w:rsidRPr="00081A5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5" w:history="1">
        <w:r w:rsidRPr="007A5660">
          <w:rPr>
            <w:rFonts w:eastAsiaTheme="minorHAnsi"/>
            <w:sz w:val="28"/>
            <w:szCs w:val="28"/>
            <w:lang w:val="ru-RU" w:eastAsia="en-US"/>
          </w:rPr>
          <w:t>ч. 1 ст. 2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Федерального закона от 21 декабря 1994 года № 69-ФЗ "О пожарной безопасности"</w:t>
      </w:r>
      <w:r>
        <w:rPr>
          <w:rFonts w:eastAsiaTheme="minorHAnsi"/>
          <w:sz w:val="28"/>
          <w:szCs w:val="28"/>
          <w:lang w:val="ru-RU" w:eastAsia="en-US"/>
        </w:rPr>
        <w:t xml:space="preserve"> (далее - </w:t>
      </w:r>
      <w:r w:rsidRPr="003735EE">
        <w:rPr>
          <w:sz w:val="28"/>
          <w:szCs w:val="28"/>
          <w:lang w:val="ru-RU"/>
        </w:rPr>
        <w:t>ФЗ «О пожарной безопасности»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, законодательство РФ о пожарной безопасности основывается на </w:t>
      </w:r>
      <w:hyperlink r:id="rId6" w:history="1">
        <w:r w:rsidRPr="007A5660">
          <w:rPr>
            <w:rFonts w:eastAsiaTheme="minorHAnsi"/>
            <w:sz w:val="28"/>
            <w:szCs w:val="28"/>
            <w:lang w:val="ru-RU" w:eastAsia="en-US"/>
          </w:rPr>
          <w:t>Конституции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РФ и включает в себя данный Федеральный </w:t>
      </w:r>
      <w:hyperlink r:id="rId7" w:history="1">
        <w:r w:rsidRPr="007A5660">
          <w:rPr>
            <w:rFonts w:eastAsiaTheme="minorHAnsi"/>
            <w:sz w:val="28"/>
            <w:szCs w:val="28"/>
            <w:lang w:val="ru-RU" w:eastAsia="en-US"/>
          </w:rPr>
          <w:t>закон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>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</w:t>
      </w:r>
      <w:r w:rsidRPr="007A5660">
        <w:rPr>
          <w:rFonts w:eastAsiaTheme="minorHAnsi"/>
          <w:sz w:val="28"/>
          <w:szCs w:val="28"/>
          <w:lang w:val="ru-RU" w:eastAsia="en-US"/>
        </w:rPr>
        <w:t>ые правовые акты, регулирующие вопросы пожарной безопасности.</w:t>
      </w:r>
    </w:p>
    <w:p w:rsidR="00081A56" w:rsidP="00081A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В соответствии со </w:t>
      </w:r>
      <w:hyperlink r:id="rId8" w:history="1">
        <w:r w:rsidRPr="007A5660">
          <w:rPr>
            <w:rFonts w:eastAsiaTheme="minorHAnsi"/>
            <w:sz w:val="28"/>
            <w:szCs w:val="28"/>
            <w:lang w:val="ru-RU" w:eastAsia="en-US"/>
          </w:rPr>
          <w:t>ст. 20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735EE">
        <w:rPr>
          <w:sz w:val="28"/>
          <w:szCs w:val="28"/>
          <w:lang w:val="ru-RU"/>
        </w:rPr>
        <w:t>ФЗ «О пожарн</w:t>
      </w:r>
      <w:r w:rsidRPr="003735EE">
        <w:rPr>
          <w:sz w:val="28"/>
          <w:szCs w:val="28"/>
          <w:lang w:val="ru-RU"/>
        </w:rPr>
        <w:t>ой безопасности»</w:t>
      </w:r>
      <w:r>
        <w:rPr>
          <w:sz w:val="28"/>
          <w:szCs w:val="28"/>
          <w:lang w:val="ru-RU"/>
        </w:rPr>
        <w:t xml:space="preserve"> </w:t>
      </w:r>
      <w:r w:rsidRPr="007A5660">
        <w:rPr>
          <w:rFonts w:eastAsiaTheme="minorHAnsi"/>
          <w:sz w:val="28"/>
          <w:szCs w:val="28"/>
          <w:lang w:val="ru-RU" w:eastAsia="en-US"/>
        </w:rPr>
        <w:t>техническое регулирование в области пожарной безопасности осуществляется в порядке, установленном законодательством РФ о техническом регулировании в области пожарной безопасности.</w:t>
      </w:r>
    </w:p>
    <w:p w:rsidR="00081A56" w:rsidRPr="007A5660" w:rsidP="00081A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>Основные положения технического регулирования в области пож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арной безопасности и общие требования пожарной безопасности к объектам защиты (продукции), в том числе к зданиям, сооружениям и 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строениям, промышленным объектам, пожарно-технической продукции и продукции общего назначения установлены Федеральным </w:t>
      </w:r>
      <w:hyperlink r:id="rId9" w:history="1">
        <w:r w:rsidRPr="007A5660">
          <w:rPr>
            <w:rFonts w:eastAsiaTheme="minorHAnsi"/>
            <w:sz w:val="28"/>
            <w:szCs w:val="28"/>
            <w:lang w:val="ru-RU" w:eastAsia="en-US"/>
          </w:rPr>
          <w:t>законом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от 22 июля 2008 года № 123-ФЗ "Технический регламент о требованиях пожарной безопасности"</w:t>
      </w:r>
      <w:r>
        <w:rPr>
          <w:rFonts w:eastAsiaTheme="minorHAnsi"/>
          <w:sz w:val="28"/>
          <w:szCs w:val="28"/>
          <w:lang w:val="ru-RU" w:eastAsia="en-US"/>
        </w:rPr>
        <w:t xml:space="preserve"> (далее - </w:t>
      </w:r>
      <w:r w:rsidRPr="003735EE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ый</w:t>
      </w:r>
      <w:r w:rsidRPr="003735EE">
        <w:rPr>
          <w:sz w:val="28"/>
          <w:szCs w:val="28"/>
          <w:lang w:val="ru-RU"/>
        </w:rPr>
        <w:t xml:space="preserve"> закон </w:t>
      </w:r>
      <w:r>
        <w:rPr>
          <w:sz w:val="28"/>
          <w:szCs w:val="28"/>
          <w:lang w:val="ru-RU"/>
        </w:rPr>
        <w:t xml:space="preserve">от 22 июля 2008 года </w:t>
      </w:r>
      <w:r w:rsidRPr="003735EE">
        <w:rPr>
          <w:sz w:val="28"/>
          <w:szCs w:val="28"/>
          <w:lang w:val="ru-RU"/>
        </w:rPr>
        <w:t>№ 123-ФЗ</w:t>
      </w:r>
      <w:r>
        <w:rPr>
          <w:rFonts w:eastAsiaTheme="minorHAnsi"/>
          <w:sz w:val="28"/>
          <w:szCs w:val="28"/>
          <w:lang w:val="ru-RU" w:eastAsia="en-US"/>
        </w:rPr>
        <w:t>)</w:t>
      </w:r>
      <w:r w:rsidRPr="007A5660">
        <w:rPr>
          <w:rFonts w:eastAsiaTheme="minorHAnsi"/>
          <w:sz w:val="28"/>
          <w:szCs w:val="28"/>
          <w:lang w:val="ru-RU" w:eastAsia="en-US"/>
        </w:rPr>
        <w:t>.</w:t>
      </w:r>
    </w:p>
    <w:p w:rsidR="00081A56" w:rsidRPr="007A5660" w:rsidP="00081A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В соответствии со </w:t>
      </w:r>
      <w:hyperlink r:id="rId10" w:history="1">
        <w:r w:rsidRPr="007A5660">
          <w:rPr>
            <w:rFonts w:eastAsiaTheme="minorHAnsi"/>
            <w:sz w:val="28"/>
            <w:szCs w:val="28"/>
            <w:lang w:val="ru-RU" w:eastAsia="en-US"/>
          </w:rPr>
          <w:t>ст. 5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Федерального закона от 22 июля 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2008 </w:t>
      </w:r>
      <w:r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 xml:space="preserve">ода </w:t>
      </w:r>
      <w:r w:rsidRPr="007A5660">
        <w:rPr>
          <w:rFonts w:eastAsiaTheme="minorHAnsi"/>
          <w:sz w:val="28"/>
          <w:szCs w:val="28"/>
          <w:lang w:val="ru-RU" w:eastAsia="en-US"/>
        </w:rPr>
        <w:t>№ 123-ФЗ, каждый объект защиты должен иметь систему обеспечения пожарной безопасности, которая включает в себя систему предотвращения пожара, систему противопожарной защиты, комплекс организационно-технических мероприятий по обеспечению пожарной безопа</w:t>
      </w:r>
      <w:r w:rsidRPr="007A5660">
        <w:rPr>
          <w:rFonts w:eastAsiaTheme="minorHAnsi"/>
          <w:sz w:val="28"/>
          <w:szCs w:val="28"/>
          <w:lang w:val="ru-RU" w:eastAsia="en-US"/>
        </w:rPr>
        <w:t>сности.</w:t>
      </w:r>
    </w:p>
    <w:p w:rsidR="00081A56" w:rsidRPr="003735EE" w:rsidP="00081A56">
      <w:pPr>
        <w:ind w:firstLine="567"/>
        <w:jc w:val="both"/>
        <w:rPr>
          <w:sz w:val="28"/>
          <w:szCs w:val="28"/>
          <w:lang w:val="ru-RU"/>
        </w:rPr>
      </w:pPr>
      <w:r w:rsidRPr="003735EE">
        <w:rPr>
          <w:sz w:val="28"/>
          <w:szCs w:val="28"/>
          <w:lang w:val="ru-RU"/>
        </w:rPr>
        <w:t xml:space="preserve">Согласно положениям ч. 1 ст. 6 Федерального закона </w:t>
      </w:r>
      <w:r>
        <w:rPr>
          <w:sz w:val="28"/>
          <w:szCs w:val="28"/>
          <w:lang w:val="ru-RU"/>
        </w:rPr>
        <w:t xml:space="preserve">от 22 июля 2008 года </w:t>
      </w:r>
      <w:r w:rsidRPr="003735EE">
        <w:rPr>
          <w:sz w:val="28"/>
          <w:szCs w:val="28"/>
          <w:lang w:val="ru-RU"/>
        </w:rPr>
        <w:t>№ 123-ФЗ,  пожарная безопасность объекта защиты считается обеспеченной при выполнении одного из следующих условий:</w:t>
      </w:r>
    </w:p>
    <w:p w:rsidR="00081A56" w:rsidRPr="003735EE" w:rsidP="00081A56">
      <w:pPr>
        <w:ind w:firstLine="567"/>
        <w:jc w:val="both"/>
        <w:rPr>
          <w:sz w:val="28"/>
          <w:szCs w:val="28"/>
          <w:lang w:val="ru-RU"/>
        </w:rPr>
      </w:pPr>
      <w:r w:rsidRPr="003735EE">
        <w:rPr>
          <w:sz w:val="28"/>
          <w:szCs w:val="28"/>
          <w:lang w:val="ru-RU"/>
        </w:rPr>
        <w:t>1) в полном объеме выполнены требования пожарной безопасности</w:t>
      </w:r>
      <w:r w:rsidRPr="003735EE">
        <w:rPr>
          <w:sz w:val="28"/>
          <w:szCs w:val="28"/>
          <w:lang w:val="ru-RU"/>
        </w:rPr>
        <w:t>, установленные техническими регламентами, принятыми в соответствии с Федеральным законом "О техническом регулировании", и пожарный риск не превышает допустимых значений, установленных настоящим Федеральным законом;</w:t>
      </w:r>
    </w:p>
    <w:p w:rsidR="00081A56" w:rsidRPr="003735EE" w:rsidP="00081A56">
      <w:pPr>
        <w:ind w:firstLine="567"/>
        <w:jc w:val="both"/>
        <w:rPr>
          <w:sz w:val="28"/>
          <w:szCs w:val="28"/>
          <w:lang w:val="ru-RU"/>
        </w:rPr>
      </w:pPr>
      <w:r w:rsidRPr="003735EE">
        <w:rPr>
          <w:sz w:val="28"/>
          <w:szCs w:val="28"/>
          <w:lang w:val="ru-RU"/>
        </w:rPr>
        <w:t xml:space="preserve">2) в полном объеме выполнены требования </w:t>
      </w:r>
      <w:r w:rsidRPr="003735EE">
        <w:rPr>
          <w:sz w:val="28"/>
          <w:szCs w:val="28"/>
          <w:lang w:val="ru-RU"/>
        </w:rPr>
        <w:t>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безопасности.</w:t>
      </w:r>
    </w:p>
    <w:p w:rsidR="00081A56" w:rsidRPr="007A5660" w:rsidP="00081A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Постановлением Правительства РФ от 25 апреля 2012 года № 390 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"О противопожарном режиме" утверждены </w:t>
      </w:r>
      <w:hyperlink r:id="rId11" w:history="1">
        <w:r w:rsidRPr="007A5660">
          <w:rPr>
            <w:rFonts w:eastAsiaTheme="minorHAnsi"/>
            <w:sz w:val="28"/>
            <w:szCs w:val="28"/>
            <w:lang w:val="ru-RU" w:eastAsia="en-US"/>
          </w:rPr>
          <w:t>Правила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противопожарного режима в РФ</w:t>
      </w:r>
      <w:r>
        <w:rPr>
          <w:rFonts w:eastAsiaTheme="minorHAnsi"/>
          <w:sz w:val="28"/>
          <w:szCs w:val="28"/>
          <w:lang w:val="ru-RU" w:eastAsia="en-US"/>
        </w:rPr>
        <w:t xml:space="preserve"> (далее - </w:t>
      </w:r>
      <w:r w:rsidRPr="003735EE">
        <w:rPr>
          <w:sz w:val="28"/>
          <w:szCs w:val="28"/>
          <w:lang w:val="ru-RU"/>
        </w:rPr>
        <w:t>Правила п</w:t>
      </w:r>
      <w:r w:rsidRPr="003735EE">
        <w:rPr>
          <w:sz w:val="28"/>
          <w:szCs w:val="28"/>
          <w:lang w:val="ru-RU"/>
        </w:rPr>
        <w:t>ротивопожарного режима</w:t>
      </w:r>
      <w:r>
        <w:rPr>
          <w:sz w:val="28"/>
          <w:szCs w:val="28"/>
          <w:lang w:val="ru-RU"/>
        </w:rPr>
        <w:t>)</w:t>
      </w:r>
      <w:r w:rsidRPr="007A5660">
        <w:rPr>
          <w:rFonts w:eastAsiaTheme="minorHAnsi"/>
          <w:sz w:val="28"/>
          <w:szCs w:val="28"/>
          <w:lang w:val="ru-RU" w:eastAsia="en-US"/>
        </w:rPr>
        <w:t>, содержащие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</w:t>
      </w:r>
      <w:r w:rsidRPr="007A5660">
        <w:rPr>
          <w:rFonts w:eastAsiaTheme="minorHAnsi"/>
          <w:sz w:val="28"/>
          <w:szCs w:val="28"/>
          <w:lang w:val="ru-RU" w:eastAsia="en-US"/>
        </w:rPr>
        <w:t>ожарной безопасности.</w:t>
      </w:r>
    </w:p>
    <w:p w:rsidR="00081A56" w:rsidP="00081A56">
      <w:pPr>
        <w:ind w:firstLine="567"/>
        <w:jc w:val="both"/>
        <w:rPr>
          <w:sz w:val="28"/>
          <w:szCs w:val="28"/>
          <w:lang w:val="ru-RU"/>
        </w:rPr>
      </w:pPr>
      <w:r w:rsidRPr="003735EE">
        <w:rPr>
          <w:sz w:val="28"/>
          <w:szCs w:val="28"/>
          <w:lang w:val="ru-RU"/>
        </w:rPr>
        <w:t xml:space="preserve">В соответствии с положениями п. 33 </w:t>
      </w:r>
      <w:r>
        <w:rPr>
          <w:sz w:val="28"/>
          <w:szCs w:val="28"/>
          <w:lang w:val="ru-RU"/>
        </w:rPr>
        <w:t xml:space="preserve">настоящих </w:t>
      </w:r>
      <w:r w:rsidRPr="003735EE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 xml:space="preserve"> </w:t>
      </w:r>
      <w:r w:rsidRPr="003735EE">
        <w:rPr>
          <w:sz w:val="28"/>
          <w:szCs w:val="28"/>
          <w:lang w:val="ru-RU"/>
        </w:rPr>
        <w:t xml:space="preserve">противопожарного режима,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</w:t>
      </w:r>
      <w:r w:rsidRPr="003735EE">
        <w:rPr>
          <w:sz w:val="28"/>
          <w:szCs w:val="28"/>
          <w:lang w:val="ru-RU"/>
        </w:rPr>
        <w:t>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 в соответствии с требованиями части 4 статьи 4 Феде</w:t>
      </w:r>
      <w:r w:rsidRPr="003735EE">
        <w:rPr>
          <w:sz w:val="28"/>
          <w:szCs w:val="28"/>
          <w:lang w:val="ru-RU"/>
        </w:rPr>
        <w:t>рального закона "Технический регламент о требованиях пожарной безопасности".</w:t>
      </w:r>
    </w:p>
    <w:p w:rsidR="00081A56" w:rsidRPr="007A5660" w:rsidP="00081A5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A5660">
        <w:rPr>
          <w:rFonts w:eastAsiaTheme="minorEastAsia"/>
          <w:sz w:val="28"/>
          <w:szCs w:val="28"/>
          <w:lang w:val="ru-RU" w:eastAsia="ru-RU"/>
        </w:rPr>
        <w:t xml:space="preserve">Статьей 37 Федерального закона "О пожарной безопасности", определяющей права и обязанности организаций в области пожарной </w:t>
      </w:r>
      <w:r w:rsidRPr="007A5660">
        <w:rPr>
          <w:rFonts w:eastAsiaTheme="minorEastAsia"/>
          <w:sz w:val="28"/>
          <w:szCs w:val="28"/>
          <w:lang w:val="ru-RU" w:eastAsia="ru-RU"/>
        </w:rPr>
        <w:t>безопасности, предусмотрено, что руководители организаций</w:t>
      </w:r>
      <w:r w:rsidRPr="007A5660">
        <w:rPr>
          <w:rFonts w:eastAsiaTheme="minorEastAsia"/>
          <w:sz w:val="28"/>
          <w:szCs w:val="28"/>
          <w:lang w:val="ru-RU" w:eastAsia="ru-RU"/>
        </w:rPr>
        <w:t xml:space="preserve"> обязаны соблюдать требования пожарной безопасности, выполнять предписания, постановления и иные законные требования должностных лиц пожарной охраны.</w:t>
      </w:r>
    </w:p>
    <w:p w:rsidR="00081A56" w:rsidRPr="007A5660" w:rsidP="00081A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В соответствии с положениями Федерального </w:t>
      </w:r>
      <w:hyperlink r:id="rId7" w:history="1">
        <w:r w:rsidRPr="007A5660">
          <w:rPr>
            <w:rFonts w:eastAsiaTheme="minorHAnsi"/>
            <w:sz w:val="28"/>
            <w:szCs w:val="28"/>
            <w:lang w:val="ru-RU" w:eastAsia="en-US"/>
          </w:rPr>
          <w:t>закона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"О пожарной безопасности", ответственность за нарушение требований пожарной безопасности в соответствии с действующим законодательством несут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 в том числе собственники имущ</w:t>
      </w:r>
      <w:r w:rsidRPr="007A5660">
        <w:rPr>
          <w:rFonts w:eastAsiaTheme="minorHAnsi"/>
          <w:sz w:val="28"/>
          <w:szCs w:val="28"/>
          <w:lang w:val="ru-RU" w:eastAsia="en-US"/>
        </w:rPr>
        <w:t>ества, лица, уполномоченные владеть, пользоваться или распоряжаться имуществом, руководители организаций; должностные лица в пределах их компетенции.</w:t>
      </w:r>
    </w:p>
    <w:p w:rsidR="00081A56" w:rsidP="00081A56">
      <w:pPr>
        <w:ind w:firstLine="567"/>
        <w:jc w:val="both"/>
        <w:rPr>
          <w:sz w:val="28"/>
          <w:szCs w:val="28"/>
          <w:lang w:val="ru-RU" w:eastAsia="ru-RU"/>
        </w:rPr>
      </w:pPr>
      <w:r w:rsidRPr="00997EDD">
        <w:rPr>
          <w:sz w:val="28"/>
          <w:szCs w:val="28"/>
          <w:lang w:val="ru-RU" w:eastAsia="ru-RU"/>
        </w:rPr>
        <w:t>Часть 12 ст. 19.5 Кодекса РФ об административных правонарушениях предусматривает ответственность за невыпо</w:t>
      </w:r>
      <w:r w:rsidRPr="00997EDD">
        <w:rPr>
          <w:sz w:val="28"/>
          <w:szCs w:val="28"/>
          <w:lang w:val="ru-RU" w:eastAsia="ru-RU"/>
        </w:rPr>
        <w:t xml:space="preserve">лнение в установленный срок законного предписания органа, осуществляющего государственный пожарный надзор, следовательно, объективную сторону данного правонарушения образует бездействие, состоящие в невыполнении в установленный срок законного предписания. </w:t>
      </w:r>
    </w:p>
    <w:p w:rsidR="00081A56" w:rsidP="00081A56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</w:t>
      </w:r>
      <w:r w:rsidRPr="00997EDD">
        <w:rPr>
          <w:sz w:val="28"/>
          <w:szCs w:val="28"/>
          <w:lang w:val="ru-RU" w:eastAsia="ru-RU"/>
        </w:rPr>
        <w:t xml:space="preserve">остав административного правонарушения </w:t>
      </w:r>
      <w:r>
        <w:rPr>
          <w:sz w:val="28"/>
          <w:szCs w:val="28"/>
          <w:lang w:val="ru-RU" w:eastAsia="ru-RU"/>
        </w:rPr>
        <w:t>ч.</w:t>
      </w:r>
      <w:r w:rsidRPr="00997EDD">
        <w:rPr>
          <w:sz w:val="28"/>
          <w:szCs w:val="28"/>
          <w:lang w:val="ru-RU" w:eastAsia="ru-RU"/>
        </w:rPr>
        <w:t xml:space="preserve"> 12 ст. 19.5</w:t>
      </w:r>
      <w:r>
        <w:rPr>
          <w:sz w:val="28"/>
          <w:szCs w:val="28"/>
          <w:lang w:val="ru-RU" w:eastAsia="ru-RU"/>
        </w:rPr>
        <w:t xml:space="preserve"> КоАП РФ </w:t>
      </w:r>
      <w:r w:rsidRPr="00997EDD">
        <w:rPr>
          <w:sz w:val="28"/>
          <w:szCs w:val="28"/>
          <w:lang w:val="ru-RU" w:eastAsia="ru-RU"/>
        </w:rPr>
        <w:t>образует невыполнение хотя бы одного из пунктов предписания.</w:t>
      </w:r>
    </w:p>
    <w:p w:rsidR="00081A56" w:rsidP="00081A56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соответствии с пособием по применению «Методики определения расчетных величин пожарного риска в зданиях, сооружениях и строениях </w:t>
      </w:r>
      <w:r>
        <w:rPr>
          <w:sz w:val="28"/>
          <w:szCs w:val="28"/>
          <w:lang w:val="ru-RU" w:eastAsia="ru-RU"/>
        </w:rPr>
        <w:t xml:space="preserve">различных классов функциональной пожарной опасности» (утв. ФГБУ ВНИИПО МЧС России), (п.1.6), </w:t>
      </w:r>
      <w:r w:rsidRPr="00E006A6">
        <w:rPr>
          <w:rFonts w:eastAsiaTheme="minorHAnsi"/>
          <w:sz w:val="28"/>
          <w:szCs w:val="28"/>
          <w:lang w:val="ru-RU" w:eastAsia="en-US"/>
        </w:rPr>
        <w:t xml:space="preserve">здание </w:t>
      </w:r>
      <w:r w:rsidRPr="00E006A6">
        <w:rPr>
          <w:sz w:val="28"/>
          <w:szCs w:val="28"/>
          <w:lang w:val="ru-RU" w:eastAsia="ru-RU"/>
        </w:rPr>
        <w:t xml:space="preserve">гостиницы </w:t>
      </w:r>
      <w:r w:rsidR="00F4521C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 w:eastAsia="ru-RU"/>
        </w:rPr>
        <w:t xml:space="preserve"> </w:t>
      </w:r>
      <w:r w:rsidRPr="00E006A6">
        <w:rPr>
          <w:sz w:val="28"/>
          <w:szCs w:val="28"/>
          <w:lang w:val="ru-RU" w:eastAsia="ru-RU"/>
        </w:rPr>
        <w:t>относится к классу функциональной пожарной опасности - Ф</w:t>
      </w:r>
      <w:r w:rsidRPr="00E006A6">
        <w:rPr>
          <w:sz w:val="28"/>
          <w:szCs w:val="28"/>
          <w:lang w:val="ru-RU" w:eastAsia="ru-RU"/>
        </w:rPr>
        <w:t>1</w:t>
      </w:r>
      <w:r w:rsidRPr="00E006A6">
        <w:rPr>
          <w:sz w:val="28"/>
          <w:szCs w:val="28"/>
          <w:lang w:val="ru-RU" w:eastAsia="ru-RU"/>
        </w:rPr>
        <w:t>.2 (гостиницы).</w:t>
      </w:r>
    </w:p>
    <w:p w:rsidR="009D2C75" w:rsidP="009D2C75">
      <w:pPr>
        <w:ind w:firstLine="540"/>
        <w:jc w:val="both"/>
        <w:rPr>
          <w:sz w:val="28"/>
          <w:szCs w:val="28"/>
          <w:lang w:val="ru-RU" w:eastAsia="ru-RU"/>
        </w:rPr>
      </w:pPr>
      <w:r w:rsidRPr="007A5660">
        <w:rPr>
          <w:sz w:val="28"/>
          <w:szCs w:val="28"/>
          <w:lang w:val="ru-RU" w:eastAsia="ru-RU"/>
        </w:rPr>
        <w:t xml:space="preserve">Согласно ч. 7 ст. 83 </w:t>
      </w:r>
      <w:r w:rsidRPr="007A5660">
        <w:rPr>
          <w:rFonts w:eastAsiaTheme="minorHAnsi"/>
          <w:sz w:val="28"/>
          <w:szCs w:val="28"/>
          <w:lang w:val="ru-RU" w:eastAsia="en-US"/>
        </w:rPr>
        <w:t>Федерального закона от 22.07.2008 № 123-ФЗ</w:t>
      </w:r>
      <w:r w:rsidRPr="007A5660">
        <w:rPr>
          <w:sz w:val="28"/>
          <w:szCs w:val="28"/>
          <w:lang w:val="ru-RU" w:eastAsia="ru-RU"/>
        </w:rPr>
        <w:t xml:space="preserve"> системы пожарной сигнализации должны обеспечивать подачу светового и звукового сигналов о возникновении пожара на приемно-контрольное устройство в помещении дежурного персонала или на специальные выносные устройства оповещения, а в зданиях классов функцио</w:t>
      </w:r>
      <w:r w:rsidRPr="007A5660">
        <w:rPr>
          <w:sz w:val="28"/>
          <w:szCs w:val="28"/>
          <w:lang w:val="ru-RU" w:eastAsia="ru-RU"/>
        </w:rPr>
        <w:t>нальной пожарной опасности Ф1.1, Ф1.2, Ф4.1, Ф4.2 - с дублированием этих сигналов на пульт подразделения пожарной охраны без участия работников объекта и (или) транслирующей этот сигнал организации.</w:t>
      </w:r>
    </w:p>
    <w:p w:rsidR="007A5660" w:rsidRPr="009D2C75" w:rsidP="007A56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2" w:history="1">
        <w:r w:rsidRPr="007A5660">
          <w:rPr>
            <w:rFonts w:eastAsiaTheme="minorHAnsi"/>
            <w:sz w:val="28"/>
            <w:szCs w:val="28"/>
            <w:lang w:val="ru-RU" w:eastAsia="en-US"/>
          </w:rPr>
          <w:t>п. 35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Правил противопожарного режима в Российской Федерации запоры на дверях эвакуационных выходов должны обеспечивать возможность их свободного откр</w:t>
      </w:r>
      <w:r w:rsidRPr="007A5660">
        <w:rPr>
          <w:rFonts w:eastAsiaTheme="minorHAnsi"/>
          <w:sz w:val="28"/>
          <w:szCs w:val="28"/>
          <w:lang w:val="ru-RU" w:eastAsia="en-US"/>
        </w:rPr>
        <w:t>ывания изнутри без ключа, за исключением случаев, устанавливаемых законодательством Российской Федерации.</w:t>
      </w:r>
    </w:p>
    <w:p w:rsidR="007A5660" w:rsidRPr="007A5660" w:rsidP="007A566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EastAsia"/>
          <w:sz w:val="28"/>
          <w:szCs w:val="28"/>
          <w:lang w:val="ru-RU" w:eastAsia="ru-RU"/>
        </w:rPr>
        <w:t xml:space="preserve">Приказом МЧС России от 25 марта 2009 г. № 175 утвержден "СП 1.13130.2009. </w:t>
      </w:r>
      <w:r w:rsidRPr="007A5660">
        <w:rPr>
          <w:rFonts w:eastAsiaTheme="minorHAnsi"/>
          <w:sz w:val="28"/>
          <w:szCs w:val="28"/>
          <w:lang w:val="ru-RU" w:eastAsia="en-US"/>
        </w:rPr>
        <w:t>Свод правил. Системы противопожарной защиты. Эвакуационные пути и выходы».</w:t>
      </w:r>
    </w:p>
    <w:p w:rsidR="007A5660" w:rsidRPr="007A5660" w:rsidP="007A56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sz w:val="28"/>
          <w:szCs w:val="28"/>
          <w:lang w:val="ru-RU" w:eastAsia="ru-RU"/>
        </w:rPr>
        <w:t xml:space="preserve">Настоящий свод правил устанавливает </w:t>
      </w:r>
      <w:r w:rsidRPr="007A5660">
        <w:rPr>
          <w:rFonts w:eastAsiaTheme="minorHAnsi"/>
          <w:sz w:val="28"/>
          <w:szCs w:val="28"/>
          <w:lang w:val="ru-RU" w:eastAsia="en-US"/>
        </w:rPr>
        <w:t>требования к эвакуационным путям и выходам из зданий, сооружений и строений.</w:t>
      </w:r>
    </w:p>
    <w:p w:rsidR="007A5660" w:rsidRPr="007A5660" w:rsidP="007A566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 w:eastAsia="ru-RU"/>
        </w:rPr>
      </w:pPr>
      <w:r w:rsidRPr="007A5660">
        <w:rPr>
          <w:rFonts w:eastAsiaTheme="minorEastAsia"/>
          <w:sz w:val="28"/>
          <w:szCs w:val="28"/>
          <w:lang w:val="ru-RU" w:eastAsia="ru-RU"/>
        </w:rPr>
        <w:t xml:space="preserve">Согласно абзацу 7 пункта 4.3.4 Свода правил (СП 1.13130.2009) на путях эвакуации не допускается устройство винтовых лестниц, лестниц полностью </w:t>
      </w:r>
      <w:r w:rsidRPr="007A5660">
        <w:rPr>
          <w:rFonts w:eastAsiaTheme="minorEastAsia"/>
          <w:sz w:val="28"/>
          <w:szCs w:val="28"/>
          <w:lang w:val="ru-RU" w:eastAsia="ru-RU"/>
        </w:rPr>
        <w:t>или частично криволинейных в плане, а также забежных и криволинейных ступеней, ступеней с различной шириной проступи и различной высоты в пределах марша лестницы и лестничной клетки.</w:t>
      </w:r>
    </w:p>
    <w:p w:rsidR="007A5660" w:rsidRPr="007A5660" w:rsidP="007A56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3" w:history="1">
        <w:r w:rsidRPr="007A5660">
          <w:rPr>
            <w:rFonts w:eastAsiaTheme="minorHAnsi"/>
            <w:sz w:val="28"/>
            <w:szCs w:val="28"/>
            <w:lang w:val="ru-RU" w:eastAsia="en-US"/>
          </w:rPr>
          <w:t>п. 4.2.6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Свода правил (СП 1.13130.2009) двери эвакуационных выходов и другие двери на путях эвакуации должны открываться по направлению выхода из здания.</w:t>
      </w:r>
    </w:p>
    <w:p w:rsidR="007A5660" w:rsidRPr="007A5660" w:rsidP="007A566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 w:eastAsia="ru-RU"/>
        </w:rPr>
      </w:pPr>
      <w:r w:rsidRPr="007A5660">
        <w:rPr>
          <w:rFonts w:eastAsiaTheme="minorEastAsia"/>
          <w:sz w:val="28"/>
          <w:szCs w:val="28"/>
          <w:lang w:val="ru-RU" w:eastAsia="ru-RU"/>
        </w:rPr>
        <w:t>Кро</w:t>
      </w:r>
      <w:r w:rsidRPr="007A5660">
        <w:rPr>
          <w:rFonts w:eastAsiaTheme="minorEastAsia"/>
          <w:sz w:val="28"/>
          <w:szCs w:val="28"/>
          <w:lang w:val="ru-RU" w:eastAsia="ru-RU"/>
        </w:rPr>
        <w:t xml:space="preserve">ме того, согласно </w:t>
      </w:r>
      <w:hyperlink r:id="rId14" w:history="1">
        <w:r w:rsidRPr="007A5660">
          <w:rPr>
            <w:rFonts w:eastAsiaTheme="minorEastAsia"/>
            <w:sz w:val="28"/>
            <w:szCs w:val="28"/>
            <w:lang w:val="ru-RU" w:eastAsia="ru-RU"/>
          </w:rPr>
          <w:t>абзацу 4 п. 4.2.7</w:t>
        </w:r>
      </w:hyperlink>
      <w:r w:rsidRPr="007A5660">
        <w:rPr>
          <w:rFonts w:eastAsiaTheme="minorEastAsia"/>
          <w:sz w:val="28"/>
          <w:szCs w:val="28"/>
          <w:lang w:val="ru-RU" w:eastAsia="ru-RU"/>
        </w:rPr>
        <w:t xml:space="preserve"> Свода правил (СП 1.13130.2009) двери эвакуационных выходо</w:t>
      </w:r>
      <w:r w:rsidRPr="007A5660">
        <w:rPr>
          <w:rFonts w:eastAsiaTheme="minorEastAsia"/>
          <w:sz w:val="28"/>
          <w:szCs w:val="28"/>
          <w:lang w:val="ru-RU" w:eastAsia="ru-RU"/>
        </w:rPr>
        <w:t>в должны быть оборудованы приспособлениями для самозакрывания и уплотнением в притворах.</w:t>
      </w:r>
    </w:p>
    <w:p w:rsidR="00BD259F" w:rsidRPr="00997EDD" w:rsidP="00997E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color w:val="000000"/>
          <w:sz w:val="28"/>
          <w:szCs w:val="28"/>
          <w:lang w:val="ru-RU"/>
        </w:rPr>
        <w:t>П</w:t>
      </w:r>
      <w:r w:rsidRPr="00997EDD" w:rsidR="00B51FD4">
        <w:rPr>
          <w:color w:val="000000"/>
          <w:sz w:val="28"/>
          <w:szCs w:val="28"/>
          <w:lang w:val="ru-RU"/>
        </w:rPr>
        <w:t xml:space="preserve">ри рассмотрении дела установлено, что на основании </w:t>
      </w:r>
      <w:r w:rsidRPr="00997EDD" w:rsidR="00001CA0">
        <w:rPr>
          <w:color w:val="000000"/>
          <w:sz w:val="28"/>
          <w:szCs w:val="28"/>
          <w:lang w:val="ru-RU"/>
        </w:rPr>
        <w:t>распоряжения (приказа) органа государственного контроля (надзора), органа муниципального контроля о проведении внеплановой выезд</w:t>
      </w:r>
      <w:r w:rsidRPr="00997EDD" w:rsidR="00085A62">
        <w:rPr>
          <w:color w:val="000000"/>
          <w:sz w:val="28"/>
          <w:szCs w:val="28"/>
          <w:lang w:val="ru-RU"/>
        </w:rPr>
        <w:t xml:space="preserve">ной проверки юридического лица </w:t>
      </w:r>
      <w:r w:rsidRPr="00997EDD" w:rsidR="00001CA0">
        <w:rPr>
          <w:color w:val="000000"/>
          <w:sz w:val="28"/>
          <w:szCs w:val="28"/>
          <w:lang w:val="ru-RU"/>
        </w:rPr>
        <w:t xml:space="preserve">от </w:t>
      </w:r>
      <w:r w:rsidRPr="00997EDD" w:rsidR="00B34B02">
        <w:rPr>
          <w:color w:val="000000"/>
          <w:sz w:val="28"/>
          <w:szCs w:val="28"/>
          <w:lang w:val="ru-RU"/>
        </w:rPr>
        <w:t>16</w:t>
      </w:r>
      <w:r w:rsidRPr="00997EDD" w:rsidR="00001CA0">
        <w:rPr>
          <w:color w:val="000000"/>
          <w:sz w:val="28"/>
          <w:szCs w:val="28"/>
          <w:lang w:val="ru-RU"/>
        </w:rPr>
        <w:t xml:space="preserve"> </w:t>
      </w:r>
      <w:r w:rsidRPr="00997EDD" w:rsidR="00B34B02">
        <w:rPr>
          <w:color w:val="000000"/>
          <w:sz w:val="28"/>
          <w:szCs w:val="28"/>
          <w:lang w:val="ru-RU"/>
        </w:rPr>
        <w:t xml:space="preserve">ноября </w:t>
      </w:r>
      <w:r w:rsidRPr="00997EDD" w:rsidR="00001CA0">
        <w:rPr>
          <w:color w:val="000000"/>
          <w:sz w:val="28"/>
          <w:szCs w:val="28"/>
          <w:lang w:val="ru-RU"/>
        </w:rPr>
        <w:t>201</w:t>
      </w:r>
      <w:r w:rsidRPr="00997EDD">
        <w:rPr>
          <w:color w:val="000000"/>
          <w:sz w:val="28"/>
          <w:szCs w:val="28"/>
          <w:lang w:val="ru-RU"/>
        </w:rPr>
        <w:t>8</w:t>
      </w:r>
      <w:r w:rsidRPr="00997EDD" w:rsidR="00001CA0">
        <w:rPr>
          <w:color w:val="000000"/>
          <w:sz w:val="28"/>
          <w:szCs w:val="28"/>
          <w:lang w:val="ru-RU"/>
        </w:rPr>
        <w:t xml:space="preserve"> г. № </w:t>
      </w:r>
      <w:r w:rsidRPr="00997EDD" w:rsidR="00B34B02">
        <w:rPr>
          <w:color w:val="000000"/>
          <w:sz w:val="28"/>
          <w:szCs w:val="28"/>
          <w:lang w:val="ru-RU"/>
        </w:rPr>
        <w:t>137</w:t>
      </w:r>
      <w:r w:rsidRPr="00997EDD" w:rsidR="00001CA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97EDD" w:rsidR="00F633A7">
        <w:rPr>
          <w:rFonts w:eastAsiaTheme="minorHAnsi"/>
          <w:sz w:val="28"/>
          <w:szCs w:val="28"/>
          <w:lang w:val="ru-RU" w:eastAsia="en-US"/>
        </w:rPr>
        <w:t>в рамках Федерального государственного пожарного надзора №1000</w:t>
      </w:r>
      <w:r w:rsidRPr="00997EDD">
        <w:rPr>
          <w:rFonts w:eastAsiaTheme="minorHAnsi"/>
          <w:sz w:val="28"/>
          <w:szCs w:val="28"/>
          <w:lang w:val="ru-RU" w:eastAsia="en-US"/>
        </w:rPr>
        <w:t>1495160</w:t>
      </w:r>
      <w:r w:rsidRPr="00997EDD" w:rsidR="00B34B02">
        <w:rPr>
          <w:rFonts w:eastAsiaTheme="minorHAnsi"/>
          <w:sz w:val="28"/>
          <w:szCs w:val="28"/>
          <w:lang w:val="ru-RU" w:eastAsia="en-US"/>
        </w:rPr>
        <w:t xml:space="preserve"> с целью контроля за выполнением ранее выданного предписания №190/1/1 от 24.08.2017 г. об устранении выявленных нарушений, срок для исполнений которых истек,</w:t>
      </w:r>
      <w:r w:rsidRPr="00997EDD">
        <w:rPr>
          <w:color w:val="000000"/>
          <w:sz w:val="28"/>
          <w:szCs w:val="28"/>
          <w:lang w:val="ru-RU"/>
        </w:rPr>
        <w:t xml:space="preserve"> была проведена внеплановая выездная проверка юридического лица</w:t>
      </w:r>
      <w:r w:rsidRPr="00997EDD" w:rsidR="00F21616">
        <w:rPr>
          <w:color w:val="000000"/>
          <w:sz w:val="28"/>
          <w:szCs w:val="28"/>
          <w:lang w:val="ru-RU"/>
        </w:rPr>
        <w:t xml:space="preserve"> </w:t>
      </w:r>
      <w:r w:rsidRPr="00997EDD" w:rsidR="00B34B02">
        <w:rPr>
          <w:color w:val="000000"/>
          <w:sz w:val="28"/>
          <w:szCs w:val="28"/>
          <w:lang w:val="ru-RU"/>
        </w:rPr>
        <w:t>ООО «Элнико»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, по результатам которой составлен </w:t>
      </w:r>
      <w:r w:rsidRPr="00997EDD">
        <w:rPr>
          <w:color w:val="000000"/>
          <w:sz w:val="28"/>
          <w:szCs w:val="28"/>
          <w:lang w:val="ru-RU"/>
        </w:rPr>
        <w:t xml:space="preserve">Акт проверки № </w:t>
      </w:r>
      <w:r w:rsidRPr="00997EDD" w:rsidR="00377DDD">
        <w:rPr>
          <w:color w:val="000000"/>
          <w:sz w:val="28"/>
          <w:szCs w:val="28"/>
          <w:lang w:val="ru-RU"/>
        </w:rPr>
        <w:t>137</w:t>
      </w:r>
      <w:r w:rsidRPr="00997EDD">
        <w:rPr>
          <w:color w:val="000000"/>
          <w:sz w:val="28"/>
          <w:szCs w:val="28"/>
          <w:lang w:val="ru-RU"/>
        </w:rPr>
        <w:t xml:space="preserve"> от </w:t>
      </w:r>
      <w:r w:rsidRPr="00997EDD" w:rsidR="00377DDD">
        <w:rPr>
          <w:color w:val="000000"/>
          <w:sz w:val="28"/>
          <w:szCs w:val="28"/>
          <w:lang w:val="ru-RU"/>
        </w:rPr>
        <w:t>22</w:t>
      </w:r>
      <w:r w:rsidRPr="00997EDD">
        <w:rPr>
          <w:color w:val="000000"/>
          <w:sz w:val="28"/>
          <w:szCs w:val="28"/>
          <w:lang w:val="ru-RU"/>
        </w:rPr>
        <w:t xml:space="preserve"> </w:t>
      </w:r>
      <w:r w:rsidRPr="00997EDD" w:rsidR="00377DDD">
        <w:rPr>
          <w:color w:val="000000"/>
          <w:sz w:val="28"/>
          <w:szCs w:val="28"/>
          <w:lang w:val="ru-RU"/>
        </w:rPr>
        <w:t xml:space="preserve">ноября </w:t>
      </w:r>
      <w:r w:rsidRPr="00997EDD">
        <w:rPr>
          <w:color w:val="000000"/>
          <w:sz w:val="28"/>
          <w:szCs w:val="28"/>
          <w:lang w:val="ru-RU"/>
        </w:rPr>
        <w:t>201</w:t>
      </w:r>
      <w:r w:rsidRPr="00997EDD" w:rsidR="0048558B">
        <w:rPr>
          <w:color w:val="000000"/>
          <w:sz w:val="28"/>
          <w:szCs w:val="28"/>
          <w:lang w:val="ru-RU"/>
        </w:rPr>
        <w:t>8</w:t>
      </w:r>
      <w:r w:rsidRPr="00997EDD">
        <w:rPr>
          <w:color w:val="000000"/>
          <w:sz w:val="28"/>
          <w:szCs w:val="28"/>
          <w:lang w:val="ru-RU"/>
        </w:rPr>
        <w:t xml:space="preserve"> г., а также выдано предписание № </w:t>
      </w:r>
      <w:r w:rsidRPr="00997EDD" w:rsidR="00377DDD">
        <w:rPr>
          <w:color w:val="000000"/>
          <w:sz w:val="28"/>
          <w:szCs w:val="28"/>
          <w:lang w:val="ru-RU"/>
        </w:rPr>
        <w:t>137</w:t>
      </w:r>
      <w:r w:rsidRPr="00997EDD">
        <w:rPr>
          <w:color w:val="000000"/>
          <w:sz w:val="28"/>
          <w:szCs w:val="28"/>
          <w:lang w:val="ru-RU"/>
        </w:rPr>
        <w:t xml:space="preserve">/1/1 </w:t>
      </w:r>
      <w:r w:rsidRPr="00997EDD">
        <w:rPr>
          <w:iCs/>
          <w:color w:val="000000"/>
          <w:sz w:val="28"/>
          <w:szCs w:val="28"/>
          <w:lang w:val="ru-RU"/>
        </w:rPr>
        <w:t xml:space="preserve"> от </w:t>
      </w:r>
      <w:r w:rsidRPr="00997EDD" w:rsidR="00377DDD">
        <w:rPr>
          <w:iCs/>
          <w:color w:val="000000"/>
          <w:sz w:val="28"/>
          <w:szCs w:val="28"/>
          <w:lang w:val="ru-RU"/>
        </w:rPr>
        <w:t>22</w:t>
      </w:r>
      <w:r w:rsidRPr="00997EDD">
        <w:rPr>
          <w:iCs/>
          <w:color w:val="000000"/>
          <w:sz w:val="28"/>
          <w:szCs w:val="28"/>
          <w:lang w:val="ru-RU"/>
        </w:rPr>
        <w:t xml:space="preserve"> </w:t>
      </w:r>
      <w:r w:rsidRPr="00997EDD" w:rsidR="00377DDD">
        <w:rPr>
          <w:iCs/>
          <w:color w:val="000000"/>
          <w:sz w:val="28"/>
          <w:szCs w:val="28"/>
          <w:lang w:val="ru-RU"/>
        </w:rPr>
        <w:t xml:space="preserve">ноября </w:t>
      </w:r>
      <w:r w:rsidRPr="00997EDD">
        <w:rPr>
          <w:iCs/>
          <w:color w:val="000000"/>
          <w:sz w:val="28"/>
          <w:szCs w:val="28"/>
          <w:lang w:val="ru-RU"/>
        </w:rPr>
        <w:t>201</w:t>
      </w:r>
      <w:r w:rsidRPr="00997EDD" w:rsidR="0048558B">
        <w:rPr>
          <w:iCs/>
          <w:color w:val="000000"/>
          <w:sz w:val="28"/>
          <w:szCs w:val="28"/>
          <w:lang w:val="ru-RU"/>
        </w:rPr>
        <w:t>8</w:t>
      </w:r>
      <w:r w:rsidRPr="00997EDD">
        <w:rPr>
          <w:iCs/>
          <w:color w:val="000000"/>
          <w:sz w:val="28"/>
          <w:szCs w:val="28"/>
          <w:lang w:val="ru-RU"/>
        </w:rPr>
        <w:t xml:space="preserve"> г. </w:t>
      </w:r>
      <w:r w:rsidRPr="00997EDD">
        <w:rPr>
          <w:rFonts w:eastAsiaTheme="minorEastAsia"/>
          <w:sz w:val="28"/>
          <w:szCs w:val="28"/>
          <w:lang w:val="ru-RU"/>
        </w:rPr>
        <w:t>об устранении</w:t>
      </w:r>
      <w:r w:rsidRPr="00997EDD">
        <w:rPr>
          <w:iCs/>
          <w:color w:val="000000"/>
          <w:sz w:val="28"/>
          <w:szCs w:val="28"/>
          <w:lang w:val="ru-RU"/>
        </w:rPr>
        <w:t xml:space="preserve"> нарушений требований пожарной безопасности</w:t>
      </w:r>
      <w:r w:rsidRPr="00997EDD">
        <w:rPr>
          <w:rFonts w:eastAsiaTheme="minorEastAsia"/>
          <w:sz w:val="28"/>
          <w:szCs w:val="28"/>
          <w:lang w:val="ru-RU"/>
        </w:rPr>
        <w:t>,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 согласно которому в срок до </w:t>
      </w:r>
      <w:r w:rsidRPr="00997EDD" w:rsidR="00377DDD">
        <w:rPr>
          <w:rFonts w:eastAsiaTheme="minorHAnsi"/>
          <w:sz w:val="28"/>
          <w:szCs w:val="28"/>
          <w:lang w:val="ru-RU" w:eastAsia="en-US"/>
        </w:rPr>
        <w:t>15</w:t>
      </w:r>
      <w:r w:rsidRPr="00997EDD">
        <w:rPr>
          <w:rFonts w:eastAsiaTheme="minorHAnsi"/>
          <w:sz w:val="28"/>
          <w:szCs w:val="28"/>
          <w:lang w:val="ru-RU" w:eastAsia="en-US"/>
        </w:rPr>
        <w:t>.0</w:t>
      </w:r>
      <w:r w:rsidRPr="00997EDD" w:rsidR="00377DDD">
        <w:rPr>
          <w:rFonts w:eastAsiaTheme="minorHAnsi"/>
          <w:sz w:val="28"/>
          <w:szCs w:val="28"/>
          <w:lang w:val="ru-RU" w:eastAsia="en-US"/>
        </w:rPr>
        <w:t>3</w:t>
      </w:r>
      <w:r w:rsidRPr="00997EDD">
        <w:rPr>
          <w:rFonts w:eastAsiaTheme="minorHAnsi"/>
          <w:sz w:val="28"/>
          <w:szCs w:val="28"/>
          <w:lang w:val="ru-RU" w:eastAsia="en-US"/>
        </w:rPr>
        <w:t>.201</w:t>
      </w:r>
      <w:r w:rsidRPr="00997EDD" w:rsidR="0048558B">
        <w:rPr>
          <w:rFonts w:eastAsiaTheme="minorHAnsi"/>
          <w:sz w:val="28"/>
          <w:szCs w:val="28"/>
          <w:lang w:val="ru-RU" w:eastAsia="en-US"/>
        </w:rPr>
        <w:t>9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 </w:t>
      </w:r>
      <w:r w:rsidR="009D2C75"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997EDD" w:rsidR="00377DDD">
        <w:rPr>
          <w:color w:val="000000"/>
          <w:sz w:val="28"/>
          <w:szCs w:val="28"/>
          <w:lang w:val="ru-RU"/>
        </w:rPr>
        <w:t>ООО «Элнико»</w:t>
      </w:r>
      <w:r w:rsidRPr="00997EDD" w:rsidR="0048558B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97EDD">
        <w:rPr>
          <w:sz w:val="28"/>
          <w:szCs w:val="28"/>
          <w:lang w:val="ru-RU"/>
        </w:rPr>
        <w:t xml:space="preserve">необходимо </w:t>
      </w:r>
      <w:r w:rsidRPr="00997EDD" w:rsidR="0048558B">
        <w:rPr>
          <w:sz w:val="28"/>
          <w:szCs w:val="28"/>
          <w:lang w:val="ru-RU"/>
        </w:rPr>
        <w:t>осуществить  следующие мероприятия по устранению нарушений требований пожарной безопасности</w:t>
      </w:r>
      <w:r w:rsidRPr="00997EDD">
        <w:rPr>
          <w:rFonts w:eastAsia="Calibri"/>
          <w:sz w:val="28"/>
          <w:szCs w:val="28"/>
          <w:lang w:val="ru-RU" w:eastAsia="en-US"/>
        </w:rPr>
        <w:t xml:space="preserve">: </w:t>
      </w:r>
    </w:p>
    <w:p w:rsidR="004B576A" w:rsidRPr="00997EDD" w:rsidP="00997ED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 xml:space="preserve">Систему автоматической пожарной </w:t>
      </w:r>
      <w:r w:rsidRPr="00997EDD">
        <w:rPr>
          <w:rFonts w:eastAsia="Calibri"/>
          <w:sz w:val="28"/>
          <w:szCs w:val="28"/>
          <w:lang w:val="ru-RU" w:eastAsia="en-US"/>
        </w:rPr>
        <w:t>сигнализации выполнить обеспечивающей дублирование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4B576A" w:rsidRPr="00997EDD" w:rsidP="00997ED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>Обеспечить исправное состояние систем и средств противоп</w:t>
      </w:r>
      <w:r w:rsidRPr="00997EDD">
        <w:rPr>
          <w:rFonts w:eastAsia="Calibri"/>
          <w:sz w:val="28"/>
          <w:szCs w:val="28"/>
          <w:lang w:val="ru-RU" w:eastAsia="en-US"/>
        </w:rPr>
        <w:t>ожарной защиты (автоматической установки пожарной сигнализации, системы</w:t>
      </w:r>
      <w:r w:rsidRPr="00997EDD">
        <w:rPr>
          <w:rFonts w:eastAsia="Calibri"/>
          <w:sz w:val="28"/>
          <w:szCs w:val="28"/>
          <w:lang w:val="ru-RU" w:eastAsia="en-US"/>
        </w:rPr>
        <w:tab/>
        <w:t>оповещения людей о пожаре) и организовать не реже 1 раза в квартал проведения проверки работоспособности указанных систем с оформлением соответствующего акта проверки. Соблюдать</w:t>
      </w:r>
      <w:r w:rsidRPr="00997EDD">
        <w:rPr>
          <w:rFonts w:eastAsia="Calibri"/>
          <w:sz w:val="28"/>
          <w:szCs w:val="28"/>
          <w:lang w:val="ru-RU" w:eastAsia="en-US"/>
        </w:rPr>
        <w:tab/>
        <w:t>требов</w:t>
      </w:r>
      <w:r w:rsidRPr="00997EDD">
        <w:rPr>
          <w:rFonts w:eastAsia="Calibri"/>
          <w:sz w:val="28"/>
          <w:szCs w:val="28"/>
          <w:lang w:val="ru-RU" w:eastAsia="en-US"/>
        </w:rPr>
        <w:t>ания документов по пожарной безопасности при обслуживании  оповещения людей о пожаре;</w:t>
      </w:r>
    </w:p>
    <w:p w:rsidR="004B576A" w:rsidRPr="00997EDD" w:rsidP="00997ED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>На путях эвакуации не допускать устройство винтовых лестниц;</w:t>
      </w:r>
    </w:p>
    <w:p w:rsidR="004B576A" w:rsidRPr="00997EDD" w:rsidP="00997ED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>Запоры на дверях эвакуационных выходов выполнить обеспечивающими возможность их свободного открывания изнутри</w:t>
      </w:r>
      <w:r w:rsidRPr="00997EDD">
        <w:rPr>
          <w:rFonts w:eastAsia="Calibri"/>
          <w:sz w:val="28"/>
          <w:szCs w:val="28"/>
          <w:lang w:val="ru-RU" w:eastAsia="en-US"/>
        </w:rPr>
        <w:t xml:space="preserve"> без ключа;</w:t>
      </w:r>
    </w:p>
    <w:p w:rsidR="004B576A" w:rsidRPr="00997EDD" w:rsidP="00997ED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 xml:space="preserve"> Двери на путях эвакуации выполнить открывающимися по направлению выхода из здания;</w:t>
      </w:r>
    </w:p>
    <w:p w:rsidR="004B576A" w:rsidRPr="00997EDD" w:rsidP="00997ED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>Двери эвакуационных выходов оборудовать приборами для  самозакрывания и уплотнения в притворах;</w:t>
      </w:r>
    </w:p>
    <w:p w:rsidR="004B576A" w:rsidRPr="00997EDD" w:rsidP="00997ED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>Не</w:t>
      </w:r>
      <w:r w:rsidRPr="00997EDD">
        <w:rPr>
          <w:rFonts w:eastAsia="Calibri"/>
          <w:sz w:val="28"/>
          <w:szCs w:val="28"/>
          <w:lang w:val="ru-RU" w:eastAsia="en-US"/>
        </w:rPr>
        <w:tab/>
        <w:t>допускать эксплуатацию  электропроводов с видимыми нарушениям</w:t>
      </w:r>
      <w:r w:rsidRPr="00997EDD">
        <w:rPr>
          <w:rFonts w:eastAsia="Calibri"/>
          <w:sz w:val="28"/>
          <w:szCs w:val="28"/>
          <w:lang w:val="ru-RU" w:eastAsia="en-US"/>
        </w:rPr>
        <w:t>и изоляции;</w:t>
      </w:r>
    </w:p>
    <w:p w:rsidR="004B576A" w:rsidRPr="00997EDD" w:rsidP="00997ED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997EDD">
        <w:rPr>
          <w:rFonts w:eastAsia="Calibri"/>
          <w:sz w:val="28"/>
          <w:szCs w:val="28"/>
          <w:lang w:val="ru-RU" w:eastAsia="en-US"/>
        </w:rPr>
        <w:t>Не допускать эксплуатацию светильников со снятыми колпаками (рассеивателями) предусмотренными конструкцией светильника;</w:t>
      </w:r>
    </w:p>
    <w:p w:rsidR="004B576A" w:rsidRPr="00997EDD" w:rsidP="00997ED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997EDD">
        <w:rPr>
          <w:rFonts w:eastAsia="Calibri"/>
          <w:sz w:val="28"/>
          <w:szCs w:val="28"/>
          <w:lang w:val="ru-RU" w:eastAsia="en-US"/>
        </w:rPr>
        <w:t>Кабели, проложенные открыто внутри здания, выполнить не распространяющими горение.</w:t>
      </w:r>
    </w:p>
    <w:p w:rsidR="003D1CF3" w:rsidRPr="00997EDD" w:rsidP="00997EDD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eastAsiaTheme="minorEastAsia"/>
          <w:sz w:val="28"/>
          <w:szCs w:val="28"/>
          <w:lang w:val="ru-RU"/>
        </w:rPr>
      </w:pPr>
      <w:r w:rsidRPr="00997EDD">
        <w:rPr>
          <w:rFonts w:eastAsia="Calibri"/>
          <w:sz w:val="28"/>
          <w:szCs w:val="28"/>
          <w:lang w:val="ru-RU" w:eastAsia="en-US"/>
        </w:rPr>
        <w:t xml:space="preserve"> </w:t>
      </w:r>
      <w:r w:rsidRPr="00997EDD">
        <w:rPr>
          <w:rFonts w:eastAsiaTheme="minorHAnsi"/>
          <w:sz w:val="28"/>
          <w:szCs w:val="28"/>
          <w:lang w:val="ru-RU" w:eastAsia="en-US"/>
        </w:rPr>
        <w:t>Акт проверки органом государственного по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жарного надзора № </w:t>
      </w:r>
      <w:r w:rsidRPr="00997EDD" w:rsidR="00DC7143">
        <w:rPr>
          <w:rFonts w:eastAsiaTheme="minorHAnsi"/>
          <w:sz w:val="28"/>
          <w:szCs w:val="28"/>
          <w:lang w:val="ru-RU" w:eastAsia="en-US"/>
        </w:rPr>
        <w:t xml:space="preserve">137 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от </w:t>
      </w:r>
      <w:r w:rsidRPr="00997EDD" w:rsidR="00DC7143">
        <w:rPr>
          <w:rFonts w:eastAsiaTheme="minorHAnsi"/>
          <w:sz w:val="28"/>
          <w:szCs w:val="28"/>
          <w:lang w:val="ru-RU" w:eastAsia="en-US"/>
        </w:rPr>
        <w:t>22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97EDD" w:rsidR="00DC7143">
        <w:rPr>
          <w:rFonts w:eastAsiaTheme="minorHAnsi"/>
          <w:sz w:val="28"/>
          <w:szCs w:val="28"/>
          <w:lang w:val="ru-RU" w:eastAsia="en-US"/>
        </w:rPr>
        <w:t xml:space="preserve">ноября 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2018 г. с предписанием </w:t>
      </w:r>
      <w:r w:rsidRPr="00997EDD">
        <w:rPr>
          <w:color w:val="000000"/>
          <w:sz w:val="28"/>
          <w:szCs w:val="28"/>
          <w:lang w:val="ru-RU"/>
        </w:rPr>
        <w:t xml:space="preserve">№ </w:t>
      </w:r>
      <w:r w:rsidRPr="00997EDD" w:rsidR="00DC7143">
        <w:rPr>
          <w:rFonts w:eastAsiaTheme="minorHAnsi"/>
          <w:sz w:val="28"/>
          <w:szCs w:val="28"/>
          <w:lang w:val="ru-RU" w:eastAsia="en-US"/>
        </w:rPr>
        <w:t>137/1/1 от 22 ноября 2018 г.</w:t>
      </w:r>
      <w:r w:rsidRPr="00997EDD">
        <w:rPr>
          <w:color w:val="000000"/>
          <w:sz w:val="28"/>
          <w:szCs w:val="28"/>
          <w:lang w:val="ru-RU"/>
        </w:rPr>
        <w:t xml:space="preserve"> об устранении нарушений требований пожарной безопасности</w:t>
      </w:r>
      <w:r w:rsidRPr="00997EDD">
        <w:rPr>
          <w:rFonts w:eastAsiaTheme="minorEastAsia"/>
          <w:sz w:val="28"/>
          <w:szCs w:val="28"/>
          <w:lang w:val="ru-RU"/>
        </w:rPr>
        <w:t xml:space="preserve"> получен</w:t>
      </w:r>
      <w:r w:rsidRPr="00997EDD" w:rsidR="001F7F22">
        <w:rPr>
          <w:rFonts w:eastAsiaTheme="minorEastAsia"/>
          <w:sz w:val="28"/>
          <w:szCs w:val="28"/>
          <w:lang w:val="ru-RU"/>
        </w:rPr>
        <w:t xml:space="preserve">ы </w:t>
      </w:r>
      <w:r w:rsidRPr="00997EDD" w:rsidR="00DC7143">
        <w:rPr>
          <w:rFonts w:eastAsiaTheme="minorEastAsia"/>
          <w:sz w:val="28"/>
          <w:szCs w:val="28"/>
          <w:lang w:val="ru-RU"/>
        </w:rPr>
        <w:t>директором ООО «</w:t>
      </w:r>
      <w:r w:rsidRPr="00997EDD" w:rsidR="00DC7143">
        <w:rPr>
          <w:rFonts w:eastAsiaTheme="minorEastAsia"/>
          <w:sz w:val="28"/>
          <w:szCs w:val="28"/>
          <w:lang w:val="ru-RU"/>
        </w:rPr>
        <w:t>Элнико</w:t>
      </w:r>
      <w:r w:rsidRPr="00997EDD" w:rsidR="00DC7143">
        <w:rPr>
          <w:rFonts w:eastAsiaTheme="minorEastAsia"/>
          <w:sz w:val="28"/>
          <w:szCs w:val="28"/>
          <w:lang w:val="ru-RU"/>
        </w:rPr>
        <w:t xml:space="preserve">» </w:t>
      </w:r>
      <w:r w:rsidR="00F4521C">
        <w:rPr>
          <w:sz w:val="28"/>
          <w:szCs w:val="28"/>
          <w:lang w:val="ru-RU"/>
        </w:rPr>
        <w:t>«данные изъяты»</w:t>
      </w:r>
      <w:r w:rsidRPr="00997EDD" w:rsidR="00DC7143">
        <w:rPr>
          <w:rFonts w:eastAsiaTheme="minorEastAsia"/>
          <w:sz w:val="28"/>
          <w:szCs w:val="28"/>
          <w:lang w:val="ru-RU"/>
        </w:rPr>
        <w:t xml:space="preserve"> 22.11.2018 г.</w:t>
      </w:r>
      <w:r w:rsidRPr="00997EDD">
        <w:rPr>
          <w:rFonts w:eastAsiaTheme="minorEastAsia"/>
          <w:sz w:val="28"/>
          <w:szCs w:val="28"/>
          <w:lang w:val="ru-RU"/>
        </w:rPr>
        <w:t xml:space="preserve"> </w:t>
      </w:r>
    </w:p>
    <w:p w:rsidR="001F7F22" w:rsidRPr="00997EDD" w:rsidP="00997ED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997EDD">
        <w:rPr>
          <w:rFonts w:eastAsiaTheme="minorEastAsia"/>
          <w:sz w:val="28"/>
          <w:szCs w:val="28"/>
          <w:lang w:val="ru-RU"/>
        </w:rPr>
        <w:t xml:space="preserve">На основании распоряжения (приказа) органа государственного контроля (надзора), органа муниципального контроля о проведении внеплановой выездной проверки юридического лица от </w:t>
      </w:r>
      <w:r w:rsidRPr="00997EDD" w:rsidR="00DC7143">
        <w:rPr>
          <w:rFonts w:eastAsiaTheme="minorEastAsia"/>
          <w:sz w:val="28"/>
          <w:szCs w:val="28"/>
          <w:lang w:val="ru-RU"/>
        </w:rPr>
        <w:t>23</w:t>
      </w:r>
      <w:r w:rsidRPr="00997EDD">
        <w:rPr>
          <w:rFonts w:eastAsiaTheme="minorEastAsia"/>
          <w:sz w:val="28"/>
          <w:szCs w:val="28"/>
          <w:lang w:val="ru-RU"/>
        </w:rPr>
        <w:t xml:space="preserve"> </w:t>
      </w:r>
      <w:r w:rsidRPr="00997EDD" w:rsidR="00DC7143">
        <w:rPr>
          <w:rFonts w:eastAsiaTheme="minorEastAsia"/>
          <w:sz w:val="28"/>
          <w:szCs w:val="28"/>
          <w:lang w:val="ru-RU"/>
        </w:rPr>
        <w:t xml:space="preserve">апреля </w:t>
      </w:r>
      <w:r w:rsidRPr="00997EDD">
        <w:rPr>
          <w:rFonts w:eastAsiaTheme="minorEastAsia"/>
          <w:sz w:val="28"/>
          <w:szCs w:val="28"/>
          <w:lang w:val="ru-RU"/>
        </w:rPr>
        <w:t xml:space="preserve">2019 г. № </w:t>
      </w:r>
      <w:r w:rsidRPr="00997EDD" w:rsidR="00DC7143">
        <w:rPr>
          <w:rFonts w:eastAsiaTheme="minorEastAsia"/>
          <w:sz w:val="28"/>
          <w:szCs w:val="28"/>
          <w:lang w:val="ru-RU"/>
        </w:rPr>
        <w:t>87</w:t>
      </w:r>
      <w:r w:rsidRPr="00997EDD">
        <w:rPr>
          <w:rFonts w:eastAsiaTheme="minorEastAsia"/>
          <w:sz w:val="28"/>
          <w:szCs w:val="28"/>
          <w:lang w:val="ru-RU"/>
        </w:rPr>
        <w:t xml:space="preserve"> в рамках Федерального государственного пожарного надзора №</w:t>
      </w:r>
      <w:r w:rsidRPr="00997EDD">
        <w:rPr>
          <w:rFonts w:eastAsiaTheme="minorEastAsia"/>
          <w:sz w:val="28"/>
          <w:szCs w:val="28"/>
          <w:lang w:val="ru-RU"/>
        </w:rPr>
        <w:t>10001495160, с целью контроля за выполнением ранее выданного предписания №</w:t>
      </w:r>
      <w:r w:rsidRPr="00997EDD" w:rsidR="00DC7143">
        <w:rPr>
          <w:rFonts w:eastAsiaTheme="minorEastAsia"/>
          <w:sz w:val="28"/>
          <w:szCs w:val="28"/>
          <w:lang w:val="ru-RU"/>
        </w:rPr>
        <w:t>137</w:t>
      </w:r>
      <w:r w:rsidRPr="00997EDD">
        <w:rPr>
          <w:rFonts w:eastAsiaTheme="minorEastAsia"/>
          <w:sz w:val="28"/>
          <w:szCs w:val="28"/>
          <w:lang w:val="ru-RU"/>
        </w:rPr>
        <w:t xml:space="preserve">/1/1 от </w:t>
      </w:r>
      <w:r w:rsidRPr="00997EDD" w:rsidR="00DC7143">
        <w:rPr>
          <w:rFonts w:eastAsiaTheme="minorEastAsia"/>
          <w:sz w:val="28"/>
          <w:szCs w:val="28"/>
          <w:lang w:val="ru-RU"/>
        </w:rPr>
        <w:t>22</w:t>
      </w:r>
      <w:r w:rsidRPr="00997EDD">
        <w:rPr>
          <w:rFonts w:eastAsiaTheme="minorEastAsia"/>
          <w:sz w:val="28"/>
          <w:szCs w:val="28"/>
          <w:lang w:val="ru-RU"/>
        </w:rPr>
        <w:t>.</w:t>
      </w:r>
      <w:r w:rsidRPr="00997EDD" w:rsidR="00DC7143">
        <w:rPr>
          <w:rFonts w:eastAsiaTheme="minorEastAsia"/>
          <w:sz w:val="28"/>
          <w:szCs w:val="28"/>
          <w:lang w:val="ru-RU"/>
        </w:rPr>
        <w:t>11</w:t>
      </w:r>
      <w:r w:rsidRPr="00997EDD">
        <w:rPr>
          <w:rFonts w:eastAsiaTheme="minorEastAsia"/>
          <w:sz w:val="28"/>
          <w:szCs w:val="28"/>
          <w:lang w:val="ru-RU"/>
        </w:rPr>
        <w:t>.2018 г. об устранении выявленных нарушений, срок для исполнения которых истек, была проведена внеплановая выездная проверка, по результатам которой составлен Акт про</w:t>
      </w:r>
      <w:r w:rsidRPr="00997EDD">
        <w:rPr>
          <w:rFonts w:eastAsiaTheme="minorEastAsia"/>
          <w:sz w:val="28"/>
          <w:szCs w:val="28"/>
          <w:lang w:val="ru-RU"/>
        </w:rPr>
        <w:t xml:space="preserve">верки № </w:t>
      </w:r>
      <w:r w:rsidRPr="00997EDD" w:rsidR="00DC7143">
        <w:rPr>
          <w:rFonts w:eastAsiaTheme="minorEastAsia"/>
          <w:sz w:val="28"/>
          <w:szCs w:val="28"/>
          <w:lang w:val="ru-RU"/>
        </w:rPr>
        <w:t>87</w:t>
      </w:r>
      <w:r w:rsidRPr="00997EDD">
        <w:rPr>
          <w:rFonts w:eastAsiaTheme="minorEastAsia"/>
          <w:sz w:val="28"/>
          <w:szCs w:val="28"/>
          <w:lang w:val="ru-RU"/>
        </w:rPr>
        <w:t xml:space="preserve"> от </w:t>
      </w:r>
      <w:r w:rsidRPr="00997EDD" w:rsidR="00DC7143">
        <w:rPr>
          <w:rFonts w:eastAsiaTheme="minorEastAsia"/>
          <w:sz w:val="28"/>
          <w:szCs w:val="28"/>
          <w:lang w:val="ru-RU"/>
        </w:rPr>
        <w:t>25</w:t>
      </w:r>
      <w:r w:rsidRPr="00997EDD">
        <w:rPr>
          <w:rFonts w:eastAsiaTheme="minorEastAsia"/>
          <w:sz w:val="28"/>
          <w:szCs w:val="28"/>
          <w:lang w:val="ru-RU"/>
        </w:rPr>
        <w:t xml:space="preserve"> </w:t>
      </w:r>
      <w:r w:rsidRPr="00997EDD" w:rsidR="00DC7143">
        <w:rPr>
          <w:rFonts w:eastAsiaTheme="minorEastAsia"/>
          <w:sz w:val="28"/>
          <w:szCs w:val="28"/>
          <w:lang w:val="ru-RU"/>
        </w:rPr>
        <w:t xml:space="preserve">апреля </w:t>
      </w:r>
      <w:r w:rsidRPr="00997EDD">
        <w:rPr>
          <w:rFonts w:eastAsiaTheme="minorEastAsia"/>
          <w:sz w:val="28"/>
          <w:szCs w:val="28"/>
          <w:lang w:val="ru-RU"/>
        </w:rPr>
        <w:t>2019 г., а также выдано предписание № 8</w:t>
      </w:r>
      <w:r w:rsidRPr="00997EDD" w:rsidR="00DC7143">
        <w:rPr>
          <w:rFonts w:eastAsiaTheme="minorEastAsia"/>
          <w:sz w:val="28"/>
          <w:szCs w:val="28"/>
          <w:lang w:val="ru-RU"/>
        </w:rPr>
        <w:t>7</w:t>
      </w:r>
      <w:r w:rsidRPr="00997EDD">
        <w:rPr>
          <w:rFonts w:eastAsiaTheme="minorEastAsia"/>
          <w:sz w:val="28"/>
          <w:szCs w:val="28"/>
          <w:lang w:val="ru-RU"/>
        </w:rPr>
        <w:t xml:space="preserve">/1/1  от </w:t>
      </w:r>
      <w:r w:rsidRPr="00997EDD" w:rsidR="00DC7143">
        <w:rPr>
          <w:rFonts w:eastAsiaTheme="minorEastAsia"/>
          <w:sz w:val="28"/>
          <w:szCs w:val="28"/>
          <w:lang w:val="ru-RU"/>
        </w:rPr>
        <w:t>25</w:t>
      </w:r>
      <w:r w:rsidRPr="00997EDD">
        <w:rPr>
          <w:rFonts w:eastAsiaTheme="minorEastAsia"/>
          <w:sz w:val="28"/>
          <w:szCs w:val="28"/>
          <w:lang w:val="ru-RU"/>
        </w:rPr>
        <w:t xml:space="preserve"> </w:t>
      </w:r>
      <w:r w:rsidRPr="00997EDD" w:rsidR="00DC7143">
        <w:rPr>
          <w:rFonts w:eastAsiaTheme="minorEastAsia"/>
          <w:sz w:val="28"/>
          <w:szCs w:val="28"/>
          <w:lang w:val="ru-RU"/>
        </w:rPr>
        <w:t xml:space="preserve">апреля </w:t>
      </w:r>
      <w:r w:rsidRPr="00997EDD">
        <w:rPr>
          <w:rFonts w:eastAsiaTheme="minorEastAsia"/>
          <w:sz w:val="28"/>
          <w:szCs w:val="28"/>
          <w:lang w:val="ru-RU"/>
        </w:rPr>
        <w:t>2019 г. об устранении нарушений требований пожарной безопасности.</w:t>
      </w:r>
    </w:p>
    <w:p w:rsidR="00E006A6" w:rsidRPr="009D2C75" w:rsidP="00C2279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997EDD">
        <w:rPr>
          <w:rFonts w:eastAsiaTheme="minorHAnsi"/>
          <w:sz w:val="28"/>
          <w:szCs w:val="28"/>
          <w:lang w:val="ru-RU" w:eastAsia="en-US"/>
        </w:rPr>
        <w:t xml:space="preserve">По результатам проверки органом, осуществляющим федеральный государственный пожарный надзор выполнения требований предписания № </w:t>
      </w:r>
      <w:r w:rsidRPr="00997EDD" w:rsidR="00DC7143">
        <w:rPr>
          <w:rFonts w:eastAsiaTheme="minorHAnsi"/>
          <w:sz w:val="28"/>
          <w:szCs w:val="28"/>
          <w:lang w:val="ru-RU" w:eastAsia="en-US"/>
        </w:rPr>
        <w:t>137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/1/1 от </w:t>
      </w:r>
      <w:r w:rsidRPr="00997EDD" w:rsidR="00DC7143">
        <w:rPr>
          <w:rFonts w:eastAsiaTheme="minorHAnsi"/>
          <w:sz w:val="28"/>
          <w:szCs w:val="28"/>
          <w:lang w:val="ru-RU" w:eastAsia="en-US"/>
        </w:rPr>
        <w:t>22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97EDD" w:rsidR="00DC7143">
        <w:rPr>
          <w:rFonts w:eastAsiaTheme="minorHAnsi"/>
          <w:sz w:val="28"/>
          <w:szCs w:val="28"/>
          <w:lang w:val="ru-RU" w:eastAsia="en-US"/>
        </w:rPr>
        <w:t xml:space="preserve">ноября 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2018 года установлено невыполнение в полном объеме </w:t>
      </w:r>
      <w:r w:rsidRPr="00E006A6">
        <w:rPr>
          <w:rFonts w:eastAsiaTheme="minorHAnsi"/>
          <w:sz w:val="28"/>
          <w:szCs w:val="28"/>
          <w:lang w:val="ru-RU" w:eastAsia="en-US"/>
        </w:rPr>
        <w:t xml:space="preserve">требований предписания в установленный срок </w:t>
      </w:r>
      <w:r w:rsidRPr="00E006A6" w:rsidR="0081280F">
        <w:rPr>
          <w:rFonts w:eastAsiaTheme="minorHAnsi"/>
          <w:sz w:val="28"/>
          <w:szCs w:val="28"/>
          <w:lang w:val="ru-RU" w:eastAsia="en-US"/>
        </w:rPr>
        <w:t>-</w:t>
      </w:r>
      <w:r w:rsidRPr="00E006A6">
        <w:rPr>
          <w:rFonts w:eastAsiaTheme="minorHAnsi"/>
          <w:sz w:val="28"/>
          <w:szCs w:val="28"/>
          <w:lang w:val="ru-RU" w:eastAsia="en-US"/>
        </w:rPr>
        <w:t xml:space="preserve"> до </w:t>
      </w:r>
      <w:r w:rsidRPr="00E006A6" w:rsidR="00DC7143">
        <w:rPr>
          <w:rFonts w:eastAsiaTheme="minorHAnsi"/>
          <w:sz w:val="28"/>
          <w:szCs w:val="28"/>
          <w:lang w:val="ru-RU" w:eastAsia="en-US"/>
        </w:rPr>
        <w:t>15</w:t>
      </w:r>
      <w:r w:rsidRPr="00E006A6">
        <w:rPr>
          <w:rFonts w:eastAsiaTheme="minorHAnsi"/>
          <w:sz w:val="28"/>
          <w:szCs w:val="28"/>
          <w:lang w:val="ru-RU" w:eastAsia="en-US"/>
        </w:rPr>
        <w:t>.0</w:t>
      </w:r>
      <w:r w:rsidRPr="00E006A6" w:rsidR="00DC7143">
        <w:rPr>
          <w:rFonts w:eastAsiaTheme="minorHAnsi"/>
          <w:sz w:val="28"/>
          <w:szCs w:val="28"/>
          <w:lang w:val="ru-RU" w:eastAsia="en-US"/>
        </w:rPr>
        <w:t>3</w:t>
      </w:r>
      <w:r w:rsidRPr="00E006A6">
        <w:rPr>
          <w:rFonts w:eastAsiaTheme="minorHAnsi"/>
          <w:sz w:val="28"/>
          <w:szCs w:val="28"/>
          <w:lang w:val="ru-RU" w:eastAsia="en-US"/>
        </w:rPr>
        <w:t>.2</w:t>
      </w:r>
      <w:r w:rsidRPr="00E006A6">
        <w:rPr>
          <w:rFonts w:eastAsiaTheme="minorHAnsi"/>
          <w:sz w:val="28"/>
          <w:szCs w:val="28"/>
          <w:lang w:val="ru-RU" w:eastAsia="en-US"/>
        </w:rPr>
        <w:t>019 года</w:t>
      </w:r>
      <w:r>
        <w:rPr>
          <w:rFonts w:eastAsiaTheme="minorHAnsi"/>
          <w:sz w:val="28"/>
          <w:szCs w:val="28"/>
          <w:lang w:val="ru-RU" w:eastAsia="en-US"/>
        </w:rPr>
        <w:t>, а именно:</w:t>
      </w:r>
      <w:r w:rsidRPr="00E006A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D2C75">
        <w:rPr>
          <w:rFonts w:eastAsiaTheme="minorEastAsia"/>
          <w:sz w:val="28"/>
          <w:szCs w:val="28"/>
          <w:lang w:val="ru-RU" w:eastAsia="ru-RU"/>
        </w:rPr>
        <w:t xml:space="preserve">пунктов 1, </w:t>
      </w:r>
      <w:r w:rsidRPr="00E006A6">
        <w:rPr>
          <w:rFonts w:eastAsiaTheme="minorEastAsia"/>
          <w:sz w:val="28"/>
          <w:szCs w:val="28"/>
          <w:lang w:val="ru-RU" w:eastAsia="ru-RU"/>
        </w:rPr>
        <w:t>3, 4, 5, 6</w:t>
      </w:r>
      <w:r w:rsidRPr="009D2C75">
        <w:rPr>
          <w:rFonts w:eastAsiaTheme="minorEastAsia"/>
          <w:sz w:val="28"/>
          <w:szCs w:val="28"/>
          <w:lang w:val="ru-RU" w:eastAsia="ru-RU"/>
        </w:rPr>
        <w:t xml:space="preserve"> предписания должностного лица </w:t>
      </w:r>
      <w:r w:rsidRPr="00E006A6">
        <w:rPr>
          <w:rFonts w:eastAsiaTheme="minorHAnsi"/>
          <w:sz w:val="28"/>
          <w:szCs w:val="28"/>
          <w:lang w:val="ru-RU" w:eastAsia="en-US"/>
        </w:rPr>
        <w:t>№ 137/1/1 от 22 ноября 2018 года</w:t>
      </w:r>
      <w:r w:rsidRPr="00E006A6">
        <w:rPr>
          <w:rFonts w:eastAsiaTheme="minorEastAsia"/>
          <w:sz w:val="28"/>
          <w:szCs w:val="28"/>
          <w:lang w:val="ru-RU" w:eastAsia="ru-RU"/>
        </w:rPr>
        <w:t>.</w:t>
      </w:r>
    </w:p>
    <w:p w:rsidR="00E006A6" w:rsidRPr="00C2279E" w:rsidP="00C2279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E006A6">
        <w:rPr>
          <w:rFonts w:eastAsiaTheme="minorEastAsia"/>
          <w:sz w:val="28"/>
          <w:szCs w:val="28"/>
          <w:lang w:val="ru-RU" w:eastAsia="ru-RU"/>
        </w:rPr>
        <w:t xml:space="preserve">Доказательств выполнения </w:t>
      </w:r>
      <w:r w:rsidRPr="00C2279E">
        <w:rPr>
          <w:rFonts w:eastAsiaTheme="minorEastAsia"/>
          <w:sz w:val="28"/>
          <w:szCs w:val="28"/>
          <w:lang w:val="ru-RU" w:eastAsia="ru-RU"/>
        </w:rPr>
        <w:t xml:space="preserve">ООО «Элнико» </w:t>
      </w:r>
      <w:r w:rsidRPr="00C2279E" w:rsidR="007B51DD">
        <w:rPr>
          <w:rFonts w:eastAsiaTheme="minorEastAsia"/>
          <w:sz w:val="28"/>
          <w:szCs w:val="28"/>
          <w:lang w:val="ru-RU" w:eastAsia="ru-RU"/>
        </w:rPr>
        <w:t xml:space="preserve">требований </w:t>
      </w:r>
      <w:r w:rsidR="00C2279E">
        <w:rPr>
          <w:rFonts w:eastAsiaTheme="minorEastAsia"/>
          <w:sz w:val="28"/>
          <w:szCs w:val="28"/>
          <w:lang w:val="ru-RU" w:eastAsia="ru-RU"/>
        </w:rPr>
        <w:t xml:space="preserve">законного </w:t>
      </w:r>
      <w:r w:rsidRPr="00E006A6">
        <w:rPr>
          <w:rFonts w:eastAsiaTheme="minorEastAsia"/>
          <w:sz w:val="28"/>
          <w:szCs w:val="28"/>
          <w:lang w:val="ru-RU" w:eastAsia="ru-RU"/>
        </w:rPr>
        <w:t xml:space="preserve">предписания должностного лица государственного инспектора по пожарному надзору от </w:t>
      </w:r>
      <w:r w:rsidRPr="00C2279E">
        <w:rPr>
          <w:rFonts w:eastAsiaTheme="minorEastAsia"/>
          <w:sz w:val="28"/>
          <w:szCs w:val="28"/>
          <w:lang w:val="ru-RU" w:eastAsia="ru-RU"/>
        </w:rPr>
        <w:t>22 ноября</w:t>
      </w:r>
      <w:r w:rsidRPr="00C2279E">
        <w:rPr>
          <w:rFonts w:eastAsiaTheme="minorEastAsia"/>
          <w:sz w:val="28"/>
          <w:szCs w:val="28"/>
          <w:lang w:val="ru-RU" w:eastAsia="ru-RU"/>
        </w:rPr>
        <w:t xml:space="preserve"> 2018</w:t>
      </w:r>
      <w:r w:rsidRPr="00E006A6">
        <w:rPr>
          <w:rFonts w:eastAsiaTheme="minorEastAsia"/>
          <w:sz w:val="28"/>
          <w:szCs w:val="28"/>
          <w:lang w:val="ru-RU" w:eastAsia="ru-RU"/>
        </w:rPr>
        <w:t xml:space="preserve"> года </w:t>
      </w:r>
      <w:r w:rsidRPr="00C2279E">
        <w:rPr>
          <w:rFonts w:eastAsiaTheme="minorEastAsia"/>
          <w:sz w:val="28"/>
          <w:szCs w:val="28"/>
          <w:lang w:val="ru-RU" w:eastAsia="ru-RU"/>
        </w:rPr>
        <w:t>№ 137/1/1</w:t>
      </w:r>
      <w:r w:rsidRPr="00E006A6">
        <w:rPr>
          <w:rFonts w:eastAsiaTheme="minorEastAsia"/>
          <w:sz w:val="28"/>
          <w:szCs w:val="28"/>
          <w:lang w:val="ru-RU" w:eastAsia="ru-RU"/>
        </w:rPr>
        <w:t xml:space="preserve"> </w:t>
      </w:r>
      <w:r w:rsidRPr="00C2279E" w:rsidR="00C2279E">
        <w:rPr>
          <w:rFonts w:eastAsiaTheme="minorEastAsia"/>
          <w:sz w:val="28"/>
          <w:szCs w:val="28"/>
          <w:lang w:val="ru-RU" w:eastAsia="ru-RU"/>
        </w:rPr>
        <w:t xml:space="preserve">в установленный срок, стороной защиты </w:t>
      </w:r>
      <w:r w:rsidRPr="00E006A6">
        <w:rPr>
          <w:rFonts w:eastAsiaTheme="minorEastAsia"/>
          <w:sz w:val="28"/>
          <w:szCs w:val="28"/>
          <w:lang w:val="ru-RU" w:eastAsia="ru-RU"/>
        </w:rPr>
        <w:t>суду не представлено</w:t>
      </w:r>
      <w:r w:rsidRPr="00C2279E" w:rsidR="00C2279E">
        <w:rPr>
          <w:sz w:val="28"/>
          <w:szCs w:val="28"/>
          <w:lang w:val="ru-RU" w:eastAsia="ru-RU"/>
        </w:rPr>
        <w:t xml:space="preserve"> и </w:t>
      </w:r>
      <w:r w:rsidRPr="001B7880" w:rsidR="00C2279E">
        <w:rPr>
          <w:sz w:val="28"/>
          <w:szCs w:val="28"/>
          <w:lang w:val="ru-RU" w:eastAsia="ru-RU"/>
        </w:rPr>
        <w:t>в материалах дела не имеется.</w:t>
      </w:r>
    </w:p>
    <w:p w:rsidR="00F23CDD" w:rsidRPr="00FC5998" w:rsidP="00C2279E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C2279E">
        <w:rPr>
          <w:sz w:val="28"/>
          <w:szCs w:val="28"/>
          <w:shd w:val="clear" w:color="auto" w:fill="FFFFFF"/>
          <w:lang w:val="ru-RU"/>
        </w:rPr>
        <w:t xml:space="preserve">Факт совершения юридическим лицом </w:t>
      </w:r>
      <w:r w:rsidRPr="00C2279E">
        <w:rPr>
          <w:sz w:val="28"/>
          <w:szCs w:val="28"/>
        </w:rPr>
        <w:t>ООО «</w:t>
      </w:r>
      <w:r w:rsidRPr="00C2279E">
        <w:rPr>
          <w:sz w:val="28"/>
          <w:szCs w:val="28"/>
          <w:lang w:val="ru-RU"/>
        </w:rPr>
        <w:t>Элнико</w:t>
      </w:r>
      <w:r w:rsidRPr="00C2279E">
        <w:rPr>
          <w:sz w:val="28"/>
          <w:szCs w:val="28"/>
        </w:rPr>
        <w:t xml:space="preserve">» </w:t>
      </w:r>
      <w:r w:rsidRPr="00C2279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2279E">
        <w:rPr>
          <w:sz w:val="28"/>
          <w:szCs w:val="28"/>
          <w:shd w:val="clear" w:color="auto" w:fill="FFFFFF"/>
          <w:lang w:val="ru-RU"/>
        </w:rPr>
        <w:t xml:space="preserve">административного правонарушения, предусмотренного ч. 12 ст. 19.5 КоАП Российской Федерации  подтверждается: </w:t>
      </w:r>
      <w:r w:rsidRPr="00C2279E">
        <w:rPr>
          <w:sz w:val="28"/>
          <w:szCs w:val="28"/>
          <w:lang w:val="ru-RU"/>
        </w:rPr>
        <w:t xml:space="preserve">протоколом </w:t>
      </w:r>
      <w:r w:rsidRPr="00C2279E">
        <w:rPr>
          <w:sz w:val="28"/>
          <w:szCs w:val="28"/>
          <w:shd w:val="clear" w:color="auto" w:fill="FFFFFF"/>
          <w:lang w:val="ru-RU"/>
        </w:rPr>
        <w:t>№ 6/2019/96 об административном правонарушении от 25.04.2019 г.</w:t>
      </w:r>
      <w:r w:rsidRPr="00C2279E">
        <w:rPr>
          <w:sz w:val="28"/>
          <w:szCs w:val="28"/>
          <w:lang w:val="ru-RU"/>
        </w:rPr>
        <w:t xml:space="preserve">, </w:t>
      </w:r>
      <w:r w:rsidRPr="00C2279E">
        <w:rPr>
          <w:color w:val="000000"/>
          <w:sz w:val="28"/>
          <w:szCs w:val="28"/>
          <w:lang w:val="ru-RU"/>
        </w:rPr>
        <w:t>распоряжением (приказом) органа государственного контроля (надзора), ор</w:t>
      </w:r>
      <w:r w:rsidRPr="00C2279E">
        <w:rPr>
          <w:color w:val="000000"/>
          <w:sz w:val="28"/>
          <w:szCs w:val="28"/>
          <w:lang w:val="ru-RU"/>
        </w:rPr>
        <w:t xml:space="preserve">гана муниципального контроля о проведении внеплановой </w:t>
      </w:r>
      <w:r w:rsidRPr="00C2279E">
        <w:rPr>
          <w:color w:val="000000"/>
          <w:sz w:val="28"/>
          <w:szCs w:val="28"/>
          <w:lang w:val="ru-RU"/>
        </w:rPr>
        <w:t>выездной</w:t>
      </w:r>
      <w:r w:rsidRPr="00997EDD">
        <w:rPr>
          <w:color w:val="000000"/>
          <w:sz w:val="28"/>
          <w:szCs w:val="28"/>
          <w:lang w:val="ru-RU"/>
        </w:rPr>
        <w:t xml:space="preserve"> проверки юридического лица, индивидуального предпринимателя от 23 апреля 2019 г. № 87, актом проверки органом государственного пожарного надзора № 87 от 25 апреля 2019 г.</w:t>
      </w:r>
      <w:r w:rsidRPr="00997EDD">
        <w:rPr>
          <w:sz w:val="28"/>
          <w:szCs w:val="28"/>
          <w:lang w:val="ru-RU"/>
        </w:rPr>
        <w:t>, решением о непринятии</w:t>
      </w:r>
      <w:r w:rsidRPr="00997EDD">
        <w:rPr>
          <w:sz w:val="28"/>
          <w:szCs w:val="28"/>
          <w:lang w:val="ru-RU"/>
        </w:rPr>
        <w:t xml:space="preserve"> результатов расчета по оценке пожарного риска на объекте от 25 апреля 2019 года, 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предписанием </w:t>
      </w:r>
      <w:r w:rsidRPr="00997EDD">
        <w:rPr>
          <w:color w:val="000000"/>
          <w:sz w:val="28"/>
          <w:szCs w:val="28"/>
          <w:lang w:val="ru-RU"/>
        </w:rPr>
        <w:t xml:space="preserve">№ 87/1/1 </w:t>
      </w:r>
      <w:r w:rsidRPr="00997EDD">
        <w:rPr>
          <w:iCs/>
          <w:color w:val="000000"/>
          <w:sz w:val="28"/>
          <w:szCs w:val="28"/>
          <w:lang w:val="ru-RU"/>
        </w:rPr>
        <w:t xml:space="preserve"> </w:t>
      </w:r>
      <w:r w:rsidRPr="00997EDD">
        <w:rPr>
          <w:rFonts w:eastAsiaTheme="minorEastAsia"/>
          <w:sz w:val="28"/>
          <w:szCs w:val="28"/>
          <w:lang w:val="ru-RU"/>
        </w:rPr>
        <w:t>об устранении</w:t>
      </w:r>
      <w:r w:rsidRPr="00997EDD">
        <w:rPr>
          <w:iCs/>
          <w:color w:val="000000"/>
          <w:sz w:val="28"/>
          <w:szCs w:val="28"/>
          <w:lang w:val="ru-RU"/>
        </w:rPr>
        <w:t xml:space="preserve"> нарушений требований пожарной безопасности, о проведении мероприятий по обеспечению пожарной безопасности на объектах защиты и по предотв</w:t>
      </w:r>
      <w:r w:rsidRPr="00997EDD">
        <w:rPr>
          <w:iCs/>
          <w:color w:val="000000"/>
          <w:sz w:val="28"/>
          <w:szCs w:val="28"/>
          <w:lang w:val="ru-RU"/>
        </w:rPr>
        <w:t>ращению угрозы возникновения пожара от 26 апреля 2019 г.</w:t>
      </w:r>
      <w:r w:rsidRPr="00997EDD">
        <w:rPr>
          <w:sz w:val="28"/>
          <w:szCs w:val="28"/>
          <w:lang w:val="ru-RU"/>
        </w:rPr>
        <w:t>,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  предписанием </w:t>
      </w:r>
      <w:r w:rsidRPr="00997EDD">
        <w:rPr>
          <w:color w:val="000000"/>
          <w:sz w:val="28"/>
          <w:szCs w:val="28"/>
          <w:lang w:val="ru-RU"/>
        </w:rPr>
        <w:t xml:space="preserve">№ 137/1/1 </w:t>
      </w:r>
      <w:r w:rsidRPr="00997EDD">
        <w:rPr>
          <w:iCs/>
          <w:color w:val="000000"/>
          <w:sz w:val="28"/>
          <w:szCs w:val="28"/>
          <w:lang w:val="ru-RU"/>
        </w:rPr>
        <w:t xml:space="preserve"> </w:t>
      </w:r>
      <w:r w:rsidRPr="00997EDD">
        <w:rPr>
          <w:rFonts w:eastAsiaTheme="minorEastAsia"/>
          <w:sz w:val="28"/>
          <w:szCs w:val="28"/>
          <w:lang w:val="ru-RU"/>
        </w:rPr>
        <w:t>об устранении</w:t>
      </w:r>
      <w:r w:rsidRPr="00997EDD">
        <w:rPr>
          <w:iCs/>
          <w:color w:val="000000"/>
          <w:sz w:val="28"/>
          <w:szCs w:val="28"/>
          <w:lang w:val="ru-RU"/>
        </w:rPr>
        <w:t xml:space="preserve"> нарушений требований пожарной безопасности, </w:t>
      </w:r>
      <w:r w:rsidRPr="00997EDD">
        <w:rPr>
          <w:iCs/>
          <w:color w:val="000000"/>
          <w:sz w:val="28"/>
          <w:szCs w:val="28"/>
          <w:lang w:val="ru-RU"/>
        </w:rPr>
        <w:t>о проведении мероприятий по обеспечению пожарной безопасности на объектах защиты и по предотвращению угрозы возникн</w:t>
      </w:r>
      <w:r w:rsidRPr="00997EDD">
        <w:rPr>
          <w:iCs/>
          <w:color w:val="000000"/>
          <w:sz w:val="28"/>
          <w:szCs w:val="28"/>
          <w:lang w:val="ru-RU"/>
        </w:rPr>
        <w:t xml:space="preserve">овения пожара от 22 ноября 2018 г., приказом </w:t>
      </w:r>
      <w:r w:rsidRPr="00997EDD">
        <w:rPr>
          <w:rFonts w:eastAsiaTheme="minorHAnsi"/>
          <w:sz w:val="28"/>
          <w:szCs w:val="28"/>
          <w:lang w:val="ru-RU" w:eastAsia="en-US"/>
        </w:rPr>
        <w:t>ООО «Элнико» от 10 декабря 2014 года, выпиской из ЕГРЮЛ от 25.04.2019 г.,</w:t>
      </w:r>
      <w:r>
        <w:rPr>
          <w:rFonts w:eastAsiaTheme="minorHAnsi"/>
          <w:sz w:val="28"/>
          <w:szCs w:val="28"/>
          <w:lang w:val="ru-RU" w:eastAsia="en-US"/>
        </w:rPr>
        <w:t xml:space="preserve"> выпиской из ЕГРЮЛ ООО «</w:t>
      </w:r>
      <w:r w:rsidR="008F05F1">
        <w:rPr>
          <w:rFonts w:eastAsiaTheme="minorHAnsi"/>
          <w:sz w:val="28"/>
          <w:szCs w:val="28"/>
          <w:lang w:val="ru-RU" w:eastAsia="en-US"/>
        </w:rPr>
        <w:t>Элнико</w:t>
      </w:r>
      <w:r>
        <w:rPr>
          <w:rFonts w:eastAsiaTheme="minorHAnsi"/>
          <w:sz w:val="28"/>
          <w:szCs w:val="28"/>
          <w:lang w:val="ru-RU" w:eastAsia="en-US"/>
        </w:rPr>
        <w:t xml:space="preserve">», свидетельством о государственной регистрации права от 24.11.2015 г., 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 </w:t>
      </w:r>
      <w:r w:rsidR="008F05F1">
        <w:rPr>
          <w:iCs/>
          <w:color w:val="000000"/>
          <w:sz w:val="28"/>
          <w:szCs w:val="28"/>
          <w:lang w:val="ru-RU"/>
        </w:rPr>
        <w:t>письменными</w:t>
      </w:r>
      <w:r w:rsidRPr="00997EDD">
        <w:rPr>
          <w:iCs/>
          <w:color w:val="000000"/>
          <w:sz w:val="28"/>
          <w:szCs w:val="28"/>
          <w:lang w:val="ru-RU"/>
        </w:rPr>
        <w:t xml:space="preserve"> объяснениями от 25.04.2</w:t>
      </w:r>
      <w:r w:rsidRPr="00997EDD">
        <w:rPr>
          <w:iCs/>
          <w:color w:val="000000"/>
          <w:sz w:val="28"/>
          <w:szCs w:val="28"/>
          <w:lang w:val="ru-RU"/>
        </w:rPr>
        <w:t xml:space="preserve">019 г. представителя по доверенности </w:t>
      </w:r>
      <w:r w:rsidR="00F4521C">
        <w:rPr>
          <w:sz w:val="28"/>
          <w:szCs w:val="28"/>
          <w:lang w:val="ru-RU"/>
        </w:rPr>
        <w:t>«данные изъяты»</w:t>
      </w:r>
      <w:r w:rsidRPr="00997EDD">
        <w:rPr>
          <w:iCs/>
          <w:color w:val="000000"/>
          <w:sz w:val="28"/>
          <w:szCs w:val="28"/>
          <w:lang w:val="ru-RU"/>
        </w:rPr>
        <w:t>, действующей от</w:t>
      </w:r>
      <w:r w:rsidRPr="00997EDD">
        <w:rPr>
          <w:iCs/>
          <w:color w:val="000000"/>
          <w:sz w:val="28"/>
          <w:szCs w:val="28"/>
          <w:lang w:val="ru-RU"/>
        </w:rPr>
        <w:t xml:space="preserve"> имен</w:t>
      </w:r>
      <w:r w:rsidRPr="00997EDD">
        <w:rPr>
          <w:iCs/>
          <w:color w:val="000000"/>
          <w:sz w:val="28"/>
          <w:szCs w:val="28"/>
          <w:lang w:val="ru-RU"/>
        </w:rPr>
        <w:t xml:space="preserve">и </w:t>
      </w:r>
      <w:r w:rsidRPr="00997EDD">
        <w:rPr>
          <w:sz w:val="28"/>
          <w:szCs w:val="28"/>
          <w:lang w:val="ru-RU"/>
        </w:rPr>
        <w:t>ООО</w:t>
      </w:r>
      <w:r w:rsidRPr="00997EDD">
        <w:rPr>
          <w:sz w:val="28"/>
          <w:szCs w:val="28"/>
          <w:lang w:val="ru-RU"/>
        </w:rPr>
        <w:t xml:space="preserve"> «Элнико»</w:t>
      </w:r>
      <w:r w:rsidRPr="00997EDD">
        <w:rPr>
          <w:iCs/>
          <w:color w:val="000000"/>
          <w:sz w:val="28"/>
          <w:szCs w:val="28"/>
          <w:lang w:val="ru-RU"/>
        </w:rPr>
        <w:t xml:space="preserve">, </w:t>
      </w:r>
      <w:r w:rsidRPr="00997EDD">
        <w:rPr>
          <w:color w:val="000000"/>
          <w:sz w:val="28"/>
          <w:szCs w:val="28"/>
          <w:lang w:val="ru-RU"/>
        </w:rPr>
        <w:t>распоряжением (приказом) органа государственного контроля (</w:t>
      </w:r>
      <w:r w:rsidRPr="00E006A6">
        <w:rPr>
          <w:color w:val="000000"/>
          <w:sz w:val="28"/>
          <w:szCs w:val="28"/>
          <w:lang w:val="ru-RU"/>
        </w:rPr>
        <w:t xml:space="preserve">надзора), органа муниципального контроля о проведении внеплановой выездной проверки юридического </w:t>
      </w:r>
      <w:r w:rsidRPr="00FC5998">
        <w:rPr>
          <w:color w:val="000000"/>
          <w:sz w:val="28"/>
          <w:szCs w:val="28"/>
          <w:lang w:val="ru-RU"/>
        </w:rPr>
        <w:t xml:space="preserve">лица, </w:t>
      </w:r>
      <w:r w:rsidRPr="00FC5998">
        <w:rPr>
          <w:color w:val="000000"/>
          <w:sz w:val="28"/>
          <w:szCs w:val="28"/>
          <w:lang w:val="ru-RU"/>
        </w:rPr>
        <w:t>индивидуального предпринимателя от 16 ноября 2018 года № 137, актом проверки органом государственного пожарного надзора № 137 от 22 ноября 2018 г.</w:t>
      </w:r>
    </w:p>
    <w:p w:rsidR="002E7F3F" w:rsidP="002E7F3F">
      <w:pPr>
        <w:ind w:firstLine="540"/>
        <w:jc w:val="both"/>
        <w:rPr>
          <w:lang w:val="ru-RU"/>
        </w:rPr>
      </w:pPr>
      <w:r w:rsidRPr="008F05F1">
        <w:rPr>
          <w:sz w:val="28"/>
          <w:szCs w:val="28"/>
          <w:lang w:val="ru-RU" w:eastAsia="ru-RU"/>
        </w:rPr>
        <w:t xml:space="preserve">Оценивая вышеизложенные доказательства в их совокупности, суд признает их достоверными и приходит к выводу о </w:t>
      </w:r>
      <w:r w:rsidRPr="008F05F1">
        <w:rPr>
          <w:sz w:val="28"/>
          <w:szCs w:val="28"/>
          <w:lang w:val="ru-RU" w:eastAsia="ru-RU"/>
        </w:rPr>
        <w:t xml:space="preserve">доказанности вины </w:t>
      </w:r>
      <w:r w:rsidRPr="00FC5998">
        <w:rPr>
          <w:sz w:val="28"/>
          <w:szCs w:val="28"/>
          <w:lang w:val="ru-RU" w:eastAsia="ru-RU"/>
        </w:rPr>
        <w:t>ООО «Элнико»</w:t>
      </w:r>
      <w:r w:rsidRPr="008F05F1">
        <w:rPr>
          <w:sz w:val="28"/>
          <w:szCs w:val="28"/>
          <w:lang w:val="ru-RU" w:eastAsia="ru-RU"/>
        </w:rPr>
        <w:t xml:space="preserve"> в совершении административного правонарушения, </w:t>
      </w:r>
      <w:r w:rsidRPr="00FC5998">
        <w:rPr>
          <w:sz w:val="28"/>
          <w:szCs w:val="28"/>
          <w:lang w:val="ru-RU" w:eastAsia="ru-RU"/>
        </w:rPr>
        <w:t>предусмотренного</w:t>
      </w:r>
      <w:r w:rsidRPr="008F05F1">
        <w:rPr>
          <w:sz w:val="28"/>
          <w:szCs w:val="28"/>
          <w:lang w:val="ru-RU" w:eastAsia="ru-RU"/>
        </w:rPr>
        <w:t xml:space="preserve"> ч. 12 ст. 19.5 КоАП РФ.</w:t>
      </w:r>
      <w:r w:rsidRPr="002E7F3F">
        <w:t xml:space="preserve"> </w:t>
      </w:r>
    </w:p>
    <w:p w:rsidR="00FC5998" w:rsidRPr="00FC5998" w:rsidP="00FC5998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FC5998">
        <w:rPr>
          <w:sz w:val="28"/>
          <w:szCs w:val="28"/>
          <w:lang w:val="ru-RU" w:eastAsia="ru-RU"/>
        </w:rPr>
        <w:t xml:space="preserve">Доводы защитника о том, что у ООО «Элнико» имеется организация, которая обслуживает и транслирует сигнал на пульт </w:t>
      </w:r>
      <w:r w:rsidRPr="00FC5998">
        <w:rPr>
          <w:rFonts w:eastAsiaTheme="minorHAnsi"/>
          <w:sz w:val="28"/>
          <w:szCs w:val="28"/>
          <w:lang w:val="ru-RU" w:eastAsia="en-US"/>
        </w:rPr>
        <w:t>подразделения пожарной</w:t>
      </w:r>
      <w:r w:rsidRPr="00FC5998">
        <w:rPr>
          <w:rFonts w:eastAsiaTheme="minorHAnsi"/>
          <w:sz w:val="28"/>
          <w:szCs w:val="28"/>
          <w:lang w:val="ru-RU" w:eastAsia="en-US"/>
        </w:rPr>
        <w:t xml:space="preserve"> охраны </w:t>
      </w:r>
      <w:r w:rsidRPr="00FC5998">
        <w:rPr>
          <w:sz w:val="28"/>
          <w:szCs w:val="28"/>
          <w:lang w:val="ru-RU" w:eastAsia="ru-RU"/>
        </w:rPr>
        <w:t>не могут быть приняты, поскольку ничем не подтверждены.</w:t>
      </w:r>
    </w:p>
    <w:p w:rsidR="00FC5998" w:rsidP="00FC5998">
      <w:pPr>
        <w:ind w:firstLine="540"/>
        <w:jc w:val="both"/>
        <w:rPr>
          <w:sz w:val="28"/>
          <w:szCs w:val="28"/>
          <w:lang w:val="ru-RU"/>
        </w:rPr>
      </w:pPr>
      <w:r w:rsidRPr="00AD3B3C">
        <w:rPr>
          <w:sz w:val="28"/>
          <w:szCs w:val="28"/>
          <w:lang w:val="ru-RU" w:eastAsia="ru-RU"/>
        </w:rPr>
        <w:t>Доводы защитник</w:t>
      </w:r>
      <w:r w:rsidRPr="003B4381">
        <w:rPr>
          <w:sz w:val="28"/>
          <w:szCs w:val="28"/>
          <w:lang w:val="ru-RU" w:eastAsia="ru-RU"/>
        </w:rPr>
        <w:t>а</w:t>
      </w:r>
      <w:r w:rsidRPr="00AD3B3C">
        <w:rPr>
          <w:sz w:val="28"/>
          <w:szCs w:val="28"/>
          <w:lang w:val="ru-RU" w:eastAsia="ru-RU"/>
        </w:rPr>
        <w:t xml:space="preserve"> о том, что </w:t>
      </w:r>
      <w:r w:rsidRPr="003B4381">
        <w:rPr>
          <w:color w:val="000000" w:themeColor="text1"/>
          <w:sz w:val="28"/>
          <w:szCs w:val="28"/>
          <w:lang w:val="ru-RU"/>
        </w:rPr>
        <w:t>требования органа пожарного надзора, указанные в пунктах 3,</w:t>
      </w:r>
      <w:r w:rsidRPr="003B4381">
        <w:rPr>
          <w:sz w:val="28"/>
          <w:szCs w:val="28"/>
          <w:lang w:val="ru-RU" w:eastAsia="ru-RU"/>
        </w:rPr>
        <w:t xml:space="preserve">4,5,6 предписания незаконны, </w:t>
      </w:r>
      <w:r w:rsidRPr="00AD3B3C">
        <w:rPr>
          <w:sz w:val="28"/>
          <w:szCs w:val="28"/>
          <w:lang w:val="ru-RU" w:eastAsia="ru-RU"/>
        </w:rPr>
        <w:t xml:space="preserve"> </w:t>
      </w:r>
      <w:r w:rsidRPr="003B4381">
        <w:rPr>
          <w:iCs/>
          <w:color w:val="000000"/>
          <w:sz w:val="28"/>
          <w:szCs w:val="28"/>
          <w:lang w:val="ru-RU"/>
        </w:rPr>
        <w:t xml:space="preserve">т.к.  </w:t>
      </w:r>
      <w:r w:rsidRPr="003B4381">
        <w:rPr>
          <w:color w:val="000000" w:themeColor="text1"/>
          <w:sz w:val="28"/>
          <w:szCs w:val="28"/>
          <w:lang w:val="ru-RU"/>
        </w:rPr>
        <w:t xml:space="preserve">двери, ведущие на </w:t>
      </w:r>
      <w:r w:rsidR="00734198">
        <w:rPr>
          <w:color w:val="000000" w:themeColor="text1"/>
          <w:sz w:val="28"/>
          <w:szCs w:val="28"/>
          <w:lang w:val="ru-RU"/>
        </w:rPr>
        <w:t xml:space="preserve">наружную </w:t>
      </w:r>
      <w:r w:rsidR="005E0EFA">
        <w:rPr>
          <w:color w:val="000000" w:themeColor="text1"/>
          <w:sz w:val="28"/>
          <w:szCs w:val="28"/>
          <w:lang w:val="ru-RU"/>
        </w:rPr>
        <w:t>лестницу через балкон,</w:t>
      </w:r>
      <w:r w:rsidRPr="003B4381">
        <w:rPr>
          <w:color w:val="000000" w:themeColor="text1"/>
          <w:sz w:val="28"/>
          <w:szCs w:val="28"/>
          <w:lang w:val="ru-RU"/>
        </w:rPr>
        <w:t xml:space="preserve"> не являются путями эвакуации, суд находит не </w:t>
      </w:r>
      <w:r w:rsidRPr="00F955EB">
        <w:rPr>
          <w:sz w:val="28"/>
          <w:szCs w:val="28"/>
          <w:lang w:val="ru-RU"/>
        </w:rPr>
        <w:t>состоятельными исходя из следующего.</w:t>
      </w:r>
    </w:p>
    <w:p w:rsidR="00F955EB" w:rsidRPr="002E7F3F" w:rsidP="00FC5998">
      <w:pPr>
        <w:ind w:firstLine="540"/>
        <w:jc w:val="both"/>
        <w:rPr>
          <w:sz w:val="28"/>
          <w:szCs w:val="28"/>
          <w:lang w:val="ru-RU"/>
        </w:rPr>
      </w:pPr>
      <w:r w:rsidRPr="00F955EB">
        <w:rPr>
          <w:sz w:val="28"/>
          <w:szCs w:val="28"/>
          <w:lang w:val="ru-RU"/>
        </w:rPr>
        <w:t xml:space="preserve">Согласно </w:t>
      </w:r>
      <w:hyperlink r:id="rId15" w:history="1">
        <w:r w:rsidRPr="00F955EB">
          <w:rPr>
            <w:sz w:val="28"/>
            <w:szCs w:val="28"/>
            <w:lang w:val="ru-RU"/>
          </w:rPr>
          <w:t>п</w:t>
        </w:r>
        <w:r w:rsidRPr="00F955EB">
          <w:rPr>
            <w:sz w:val="28"/>
            <w:szCs w:val="28"/>
            <w:lang w:val="ru-RU"/>
          </w:rPr>
          <w:t>. 48 ст. 2</w:t>
        </w:r>
      </w:hyperlink>
      <w:r w:rsidRPr="00F955EB">
        <w:rPr>
          <w:sz w:val="28"/>
          <w:szCs w:val="28"/>
          <w:lang w:val="ru-RU"/>
        </w:rPr>
        <w:t xml:space="preserve"> Федерального закона от 22.07.2008 N 123-ФЗ "Технический регламент о </w:t>
      </w:r>
      <w:r w:rsidRPr="002E7F3F">
        <w:rPr>
          <w:sz w:val="28"/>
          <w:szCs w:val="28"/>
          <w:lang w:val="ru-RU"/>
        </w:rPr>
        <w:t>требованиях пожарной безопасности" эвакуационный выход - выход, ведущий на путь эвакуации, непосредственно наружу или в безопасную зону.</w:t>
      </w:r>
    </w:p>
    <w:p w:rsidR="002E7F3F" w:rsidRPr="002E7F3F" w:rsidP="002E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2E7F3F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6" w:history="1">
        <w:r w:rsidRPr="002E7F3F">
          <w:rPr>
            <w:rFonts w:eastAsiaTheme="minorHAnsi"/>
            <w:sz w:val="28"/>
            <w:szCs w:val="28"/>
            <w:lang w:val="ru-RU" w:eastAsia="en-US"/>
          </w:rPr>
          <w:t>п. п. 1</w:t>
        </w:r>
      </w:hyperlink>
      <w:r w:rsidRPr="002E7F3F">
        <w:rPr>
          <w:rFonts w:eastAsiaTheme="minorHAnsi"/>
          <w:sz w:val="28"/>
          <w:szCs w:val="28"/>
          <w:lang w:val="ru-RU" w:eastAsia="en-US"/>
        </w:rPr>
        <w:t xml:space="preserve"> и </w:t>
      </w:r>
      <w:hyperlink r:id="rId17" w:history="1">
        <w:r w:rsidRPr="002E7F3F">
          <w:rPr>
            <w:rFonts w:eastAsiaTheme="minorHAnsi"/>
            <w:sz w:val="28"/>
            <w:szCs w:val="28"/>
            <w:lang w:val="ru-RU" w:eastAsia="en-US"/>
          </w:rPr>
          <w:t>2 части 2 ст. 53</w:t>
        </w:r>
      </w:hyperlink>
      <w:r w:rsidRPr="002E7F3F">
        <w:rPr>
          <w:rFonts w:eastAsiaTheme="minorHAnsi"/>
          <w:sz w:val="28"/>
          <w:szCs w:val="28"/>
          <w:lang w:val="ru-RU" w:eastAsia="en-US"/>
        </w:rPr>
        <w:t xml:space="preserve"> указанного Федерального закона для обеспечения безопасной эвакуации людей должны быть, в том числе установлены необходимое количество, размеры и </w:t>
      </w:r>
      <w:r w:rsidRPr="002E7F3F">
        <w:rPr>
          <w:rFonts w:eastAsiaTheme="minorHAnsi"/>
          <w:sz w:val="28"/>
          <w:szCs w:val="28"/>
          <w:lang w:val="ru-RU" w:eastAsia="en-US"/>
        </w:rPr>
        <w:t>соответствующее конструктивное исполнение эва</w:t>
      </w:r>
      <w:r w:rsidRPr="002E7F3F">
        <w:rPr>
          <w:rFonts w:eastAsiaTheme="minorHAnsi"/>
          <w:sz w:val="28"/>
          <w:szCs w:val="28"/>
          <w:lang w:val="ru-RU" w:eastAsia="en-US"/>
        </w:rPr>
        <w:t>куационных путей и эвакуационных выходов и обеспечено беспрепятственное движение людей по эвакуационным путям и через эвакуационные выходы.</w:t>
      </w:r>
    </w:p>
    <w:p w:rsidR="002E7F3F" w:rsidP="009E05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Из материалов дела следует и не опровергнуто</w:t>
      </w:r>
      <w:r w:rsidR="005E0EFA">
        <w:rPr>
          <w:rFonts w:eastAsiaTheme="minorHAnsi"/>
          <w:sz w:val="28"/>
          <w:szCs w:val="28"/>
          <w:lang w:val="ru-RU" w:eastAsia="en-US"/>
        </w:rPr>
        <w:t xml:space="preserve"> стороной защиты, </w:t>
      </w:r>
      <w:r>
        <w:rPr>
          <w:rFonts w:eastAsiaTheme="minorHAnsi"/>
          <w:sz w:val="28"/>
          <w:szCs w:val="28"/>
          <w:lang w:val="ru-RU" w:eastAsia="en-US"/>
        </w:rPr>
        <w:t xml:space="preserve">что выходы на </w:t>
      </w:r>
      <w:r w:rsidR="005E0EFA">
        <w:rPr>
          <w:rFonts w:eastAsiaTheme="minorHAnsi"/>
          <w:sz w:val="28"/>
          <w:szCs w:val="28"/>
          <w:lang w:val="ru-RU" w:eastAsia="en-US"/>
        </w:rPr>
        <w:t>2, 3</w:t>
      </w:r>
      <w:r w:rsidR="009E0563">
        <w:rPr>
          <w:rFonts w:eastAsiaTheme="minorHAnsi"/>
          <w:sz w:val="28"/>
          <w:szCs w:val="28"/>
          <w:lang w:val="ru-RU" w:eastAsia="en-US"/>
        </w:rPr>
        <w:t>, 4</w:t>
      </w:r>
      <w:r>
        <w:rPr>
          <w:rFonts w:eastAsiaTheme="minorHAnsi"/>
          <w:sz w:val="28"/>
          <w:szCs w:val="28"/>
          <w:lang w:val="ru-RU" w:eastAsia="en-US"/>
        </w:rPr>
        <w:t xml:space="preserve"> этажах </w:t>
      </w:r>
      <w:r w:rsidR="009E0563">
        <w:rPr>
          <w:rFonts w:eastAsiaTheme="minorHAnsi"/>
          <w:sz w:val="28"/>
          <w:szCs w:val="28"/>
          <w:lang w:val="ru-RU" w:eastAsia="en-US"/>
        </w:rPr>
        <w:t xml:space="preserve">гостиницы </w:t>
      </w:r>
      <w:r>
        <w:rPr>
          <w:rFonts w:eastAsiaTheme="minorHAnsi"/>
          <w:sz w:val="28"/>
          <w:szCs w:val="28"/>
          <w:lang w:val="ru-RU" w:eastAsia="en-US"/>
        </w:rPr>
        <w:t>отвечают устано</w:t>
      </w:r>
      <w:r>
        <w:rPr>
          <w:rFonts w:eastAsiaTheme="minorHAnsi"/>
          <w:sz w:val="28"/>
          <w:szCs w:val="28"/>
          <w:lang w:val="ru-RU" w:eastAsia="en-US"/>
        </w:rPr>
        <w:t>вленном</w:t>
      </w:r>
      <w:r w:rsidR="005E0EFA">
        <w:rPr>
          <w:rFonts w:eastAsiaTheme="minorHAnsi"/>
          <w:sz w:val="28"/>
          <w:szCs w:val="28"/>
          <w:lang w:val="ru-RU" w:eastAsia="en-US"/>
        </w:rPr>
        <w:t>у</w:t>
      </w:r>
      <w:r>
        <w:rPr>
          <w:rFonts w:eastAsiaTheme="minorHAnsi"/>
          <w:sz w:val="28"/>
          <w:szCs w:val="28"/>
          <w:lang w:val="ru-RU" w:eastAsia="en-US"/>
        </w:rPr>
        <w:t xml:space="preserve"> закон</w:t>
      </w:r>
      <w:r w:rsidR="005E0EFA">
        <w:rPr>
          <w:rFonts w:eastAsiaTheme="minorHAnsi"/>
          <w:sz w:val="28"/>
          <w:szCs w:val="28"/>
          <w:lang w:val="ru-RU" w:eastAsia="en-US"/>
        </w:rPr>
        <w:t>ом</w:t>
      </w:r>
      <w:r>
        <w:rPr>
          <w:rFonts w:eastAsiaTheme="minorHAnsi"/>
          <w:sz w:val="28"/>
          <w:szCs w:val="28"/>
          <w:lang w:val="ru-RU" w:eastAsia="en-US"/>
        </w:rPr>
        <w:t xml:space="preserve"> понятию эвакуационный выход</w:t>
      </w:r>
      <w:r w:rsidR="00734198">
        <w:rPr>
          <w:rFonts w:eastAsiaTheme="minorHAnsi"/>
          <w:sz w:val="28"/>
          <w:szCs w:val="28"/>
          <w:lang w:val="ru-RU" w:eastAsia="en-US"/>
        </w:rPr>
        <w:t xml:space="preserve">, что также свидетельствуют установленные над дверями таблички «Выход». </w:t>
      </w:r>
    </w:p>
    <w:p w:rsidR="00087F61" w:rsidRPr="009E0563" w:rsidP="00087F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E0563">
        <w:rPr>
          <w:rFonts w:eastAsiaTheme="minorHAnsi"/>
          <w:sz w:val="28"/>
          <w:szCs w:val="28"/>
          <w:lang w:val="ru-RU" w:eastAsia="en-US"/>
        </w:rPr>
        <w:t xml:space="preserve">В силу определения, содержащегося в </w:t>
      </w:r>
      <w:hyperlink r:id="rId18" w:history="1">
        <w:r w:rsidRPr="009E0563">
          <w:rPr>
            <w:rFonts w:eastAsiaTheme="minorHAnsi"/>
            <w:sz w:val="28"/>
            <w:szCs w:val="28"/>
            <w:lang w:val="ru-RU" w:eastAsia="en-US"/>
          </w:rPr>
          <w:t>пункте 48 статьи 2</w:t>
        </w:r>
      </w:hyperlink>
      <w:r w:rsidRPr="009E0563">
        <w:rPr>
          <w:rFonts w:eastAsiaTheme="minorHAnsi"/>
          <w:sz w:val="28"/>
          <w:szCs w:val="28"/>
          <w:lang w:val="ru-RU" w:eastAsia="en-US"/>
        </w:rPr>
        <w:t xml:space="preserve"> Закона № 123-ФЗ, двери из номеров гостиницы на 2,3,4 этажах</w:t>
      </w:r>
      <w:r w:rsidRPr="003B4381">
        <w:rPr>
          <w:color w:val="000000" w:themeColor="text1"/>
          <w:sz w:val="28"/>
          <w:szCs w:val="28"/>
          <w:lang w:val="ru-RU"/>
        </w:rPr>
        <w:t xml:space="preserve">, ведущие на </w:t>
      </w:r>
      <w:r>
        <w:rPr>
          <w:color w:val="000000" w:themeColor="text1"/>
          <w:sz w:val="28"/>
          <w:szCs w:val="28"/>
          <w:lang w:val="ru-RU"/>
        </w:rPr>
        <w:t>нару</w:t>
      </w:r>
      <w:r>
        <w:rPr>
          <w:color w:val="000000" w:themeColor="text1"/>
          <w:sz w:val="28"/>
          <w:szCs w:val="28"/>
          <w:lang w:val="ru-RU"/>
        </w:rPr>
        <w:t>жную лестницу через балкон</w:t>
      </w:r>
      <w:r w:rsidRPr="009E0563">
        <w:rPr>
          <w:rFonts w:eastAsiaTheme="minorHAnsi"/>
          <w:sz w:val="28"/>
          <w:szCs w:val="28"/>
          <w:lang w:val="ru-RU" w:eastAsia="en-US"/>
        </w:rPr>
        <w:t xml:space="preserve"> отвечает понятию эвакуационный выход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9E0563">
        <w:rPr>
          <w:rFonts w:eastAsiaTheme="minorHAnsi"/>
          <w:sz w:val="28"/>
          <w:szCs w:val="28"/>
          <w:lang w:val="ru-RU" w:eastAsia="en-US"/>
        </w:rPr>
        <w:t xml:space="preserve"> что свидетельствует о законности требований, </w:t>
      </w:r>
      <w:r w:rsidRPr="009E0563">
        <w:rPr>
          <w:sz w:val="28"/>
          <w:szCs w:val="28"/>
          <w:lang w:val="ru-RU"/>
        </w:rPr>
        <w:t>указанных в пунктах 3,</w:t>
      </w:r>
      <w:r w:rsidRPr="009E0563">
        <w:rPr>
          <w:sz w:val="28"/>
          <w:szCs w:val="28"/>
          <w:lang w:val="ru-RU" w:eastAsia="ru-RU"/>
        </w:rPr>
        <w:t>4,5,6 предписания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087F6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E0563">
        <w:rPr>
          <w:rFonts w:eastAsiaTheme="minorHAnsi"/>
          <w:sz w:val="28"/>
          <w:szCs w:val="28"/>
          <w:lang w:val="ru-RU" w:eastAsia="en-US"/>
        </w:rPr>
        <w:t>доводы защитника об обратном, не состоятельны.</w:t>
      </w:r>
    </w:p>
    <w:p w:rsidR="0086434D" w:rsidRPr="0086434D" w:rsidP="0086434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86434D">
        <w:rPr>
          <w:sz w:val="28"/>
          <w:szCs w:val="28"/>
          <w:lang w:val="ru-RU" w:eastAsia="ru-RU"/>
        </w:rPr>
        <w:t xml:space="preserve">Кроме того, суд также учитывает, что </w:t>
      </w:r>
      <w:r w:rsidR="00C44CF3">
        <w:rPr>
          <w:sz w:val="28"/>
          <w:szCs w:val="28"/>
          <w:lang w:val="ru-RU" w:eastAsia="ru-RU"/>
        </w:rPr>
        <w:t>4</w:t>
      </w:r>
      <w:r w:rsidRPr="0086434D">
        <w:rPr>
          <w:sz w:val="28"/>
          <w:szCs w:val="28"/>
          <w:lang w:val="ru-RU" w:eastAsia="ru-RU"/>
        </w:rPr>
        <w:t>-х этажное здание го</w:t>
      </w:r>
      <w:r w:rsidRPr="0086434D">
        <w:rPr>
          <w:sz w:val="28"/>
          <w:szCs w:val="28"/>
          <w:lang w:val="ru-RU" w:eastAsia="ru-RU"/>
        </w:rPr>
        <w:t xml:space="preserve">стиницы с рестораном по адресу: </w:t>
      </w:r>
      <w:r w:rsidR="00F4521C">
        <w:rPr>
          <w:sz w:val="28"/>
          <w:szCs w:val="28"/>
          <w:lang w:val="ru-RU"/>
        </w:rPr>
        <w:t>«данные изъяты»</w:t>
      </w:r>
      <w:r w:rsidRPr="0086434D">
        <w:rPr>
          <w:sz w:val="28"/>
          <w:szCs w:val="28"/>
          <w:lang w:val="ru-RU" w:eastAsia="ru-RU"/>
        </w:rPr>
        <w:t xml:space="preserve"> предназначено для массового проживания людей, и имеющиеся нарушения требований пожарной безопасности угрожают жизни и здоровью граждан.</w:t>
      </w:r>
    </w:p>
    <w:p w:rsidR="0086434D" w:rsidRPr="0086434D" w:rsidP="0086434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86434D">
        <w:rPr>
          <w:sz w:val="28"/>
          <w:szCs w:val="28"/>
          <w:lang w:val="ru-RU" w:eastAsia="ru-RU"/>
        </w:rPr>
        <w:t>Приведенные защитником доводы не опровергают наличие в де</w:t>
      </w:r>
      <w:r w:rsidRPr="0086434D">
        <w:rPr>
          <w:sz w:val="28"/>
          <w:szCs w:val="28"/>
          <w:lang w:val="ru-RU" w:eastAsia="ru-RU"/>
        </w:rPr>
        <w:t>йствиях ООО «Элнико» объективной стороны состава административного правонарушения, предусмотренного ч. 12 ст. 19.5 КоАП РФ.</w:t>
      </w:r>
    </w:p>
    <w:p w:rsidR="00055D29" w:rsidRPr="008F05F1" w:rsidP="00055D29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8F05F1">
        <w:rPr>
          <w:rFonts w:eastAsiaTheme="minorHAnsi"/>
          <w:sz w:val="28"/>
          <w:szCs w:val="28"/>
          <w:lang w:val="ru-RU"/>
        </w:rPr>
        <w:t xml:space="preserve">При рассмотрении дел об административных правонарушениях, предусмотренных статьей 19.5 КоАП РФ, судья должен выяснять законность </w:t>
      </w:r>
      <w:r w:rsidRPr="008F05F1">
        <w:rPr>
          <w:rFonts w:eastAsiaTheme="minorHAnsi"/>
          <w:sz w:val="28"/>
          <w:szCs w:val="28"/>
          <w:lang w:val="ru-RU"/>
        </w:rPr>
        <w:t>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</w:t>
      </w:r>
      <w:r w:rsidRPr="008F05F1">
        <w:rPr>
          <w:rFonts w:eastAsiaTheme="minorHAnsi"/>
          <w:sz w:val="28"/>
          <w:szCs w:val="28"/>
          <w:lang w:val="ru-RU"/>
        </w:rPr>
        <w:t>бходимых 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055D29" w:rsidP="00055D29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8F05F1">
        <w:rPr>
          <w:rFonts w:eastAsiaTheme="minorHAnsi"/>
          <w:sz w:val="28"/>
          <w:szCs w:val="28"/>
          <w:lang w:val="ru-RU"/>
        </w:rPr>
        <w:t>Таким образом, предписание следует считать законным, если оно выдано уполномоченным органом без нарушения прав проверя</w:t>
      </w:r>
      <w:r w:rsidRPr="008F05F1">
        <w:rPr>
          <w:rFonts w:eastAsiaTheme="minorHAnsi"/>
          <w:sz w:val="28"/>
          <w:szCs w:val="28"/>
          <w:lang w:val="ru-RU"/>
        </w:rPr>
        <w:t xml:space="preserve">емого лица и не отменено в установленном действующим законодательством порядке. Поскольку предписание от </w:t>
      </w:r>
      <w:r>
        <w:rPr>
          <w:rFonts w:eastAsiaTheme="minorHAnsi"/>
          <w:sz w:val="28"/>
          <w:szCs w:val="28"/>
          <w:lang w:val="ru-RU"/>
        </w:rPr>
        <w:t>22.11.2018 г.</w:t>
      </w:r>
      <w:r w:rsidRPr="008F05F1">
        <w:rPr>
          <w:rFonts w:eastAsiaTheme="minorHAnsi"/>
          <w:sz w:val="28"/>
          <w:szCs w:val="28"/>
          <w:lang w:val="ru-RU"/>
        </w:rPr>
        <w:t xml:space="preserve"> было вынесено уполномоченным лицом, в пределах своей компетенции, с соблюдением порядка его вынесения, в установленном законом порядке пр</w:t>
      </w:r>
      <w:r w:rsidRPr="008F05F1">
        <w:rPr>
          <w:rFonts w:eastAsiaTheme="minorHAnsi"/>
          <w:sz w:val="28"/>
          <w:szCs w:val="28"/>
          <w:lang w:val="ru-RU"/>
        </w:rPr>
        <w:t>едписание не обжаловалось, не признано судом незаконным и не отменено, нарушения, указанные в предписании, в установленный срок юридическим лицом выполнены</w:t>
      </w:r>
      <w:r>
        <w:rPr>
          <w:rFonts w:eastAsiaTheme="minorHAnsi"/>
          <w:sz w:val="28"/>
          <w:szCs w:val="28"/>
          <w:lang w:val="ru-RU"/>
        </w:rPr>
        <w:t xml:space="preserve"> не в полном объеме</w:t>
      </w:r>
      <w:r w:rsidRPr="008F05F1">
        <w:rPr>
          <w:rFonts w:eastAsiaTheme="minorHAnsi"/>
          <w:sz w:val="28"/>
          <w:szCs w:val="28"/>
          <w:lang w:val="ru-RU"/>
        </w:rPr>
        <w:t>, оснований для освобождения его от административной ответственности не имеется. П</w:t>
      </w:r>
      <w:r w:rsidRPr="008F05F1">
        <w:rPr>
          <w:rFonts w:eastAsiaTheme="minorHAnsi"/>
          <w:sz w:val="28"/>
          <w:szCs w:val="28"/>
          <w:lang w:val="ru-RU"/>
        </w:rPr>
        <w:t>ри этом судом также учитывается, что заявлений о продлении срока исполнения предписания не подавалось, доказательств обратному не представлено.</w:t>
      </w:r>
    </w:p>
    <w:p w:rsidR="00F60B3F" w:rsidRPr="00E006A6" w:rsidP="00F60B3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 w:eastAsia="ru-RU"/>
        </w:rPr>
      </w:pPr>
      <w:r w:rsidRPr="00E006A6">
        <w:rPr>
          <w:rFonts w:eastAsiaTheme="minorEastAsia"/>
          <w:sz w:val="28"/>
          <w:szCs w:val="28"/>
          <w:lang w:val="ru-RU" w:eastAsia="ru-RU"/>
        </w:rPr>
        <w:t>Согласно части 2 статьи 2.1 КоАП РФ юридическое лицо признается виновным в совершении административного правонар</w:t>
      </w:r>
      <w:r w:rsidRPr="00E006A6">
        <w:rPr>
          <w:rFonts w:eastAsiaTheme="minorEastAsia"/>
          <w:sz w:val="28"/>
          <w:szCs w:val="28"/>
          <w:lang w:val="ru-RU" w:eastAsia="ru-RU"/>
        </w:rPr>
        <w:t>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по их соблюдению</w:t>
      </w:r>
      <w:r w:rsidRPr="00E006A6">
        <w:rPr>
          <w:rFonts w:eastAsiaTheme="minorEastAsia"/>
          <w:sz w:val="28"/>
          <w:szCs w:val="28"/>
          <w:lang w:val="ru-RU" w:eastAsia="ru-RU"/>
        </w:rPr>
        <w:t>.</w:t>
      </w:r>
    </w:p>
    <w:p w:rsidR="00C2279E" w:rsidRPr="00C2279E" w:rsidP="00C2279E">
      <w:pPr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Как пояснил в судебном заседании защитник </w:t>
      </w:r>
      <w:r w:rsidRPr="00055D29">
        <w:rPr>
          <w:sz w:val="28"/>
          <w:szCs w:val="28"/>
          <w:lang w:val="ru-RU"/>
        </w:rPr>
        <w:t xml:space="preserve">ООО «Элнико» </w:t>
      </w:r>
      <w:r w:rsidRPr="00055D29">
        <w:rPr>
          <w:sz w:val="28"/>
          <w:szCs w:val="28"/>
          <w:lang w:val="ru-RU" w:eastAsia="ru-RU"/>
        </w:rPr>
        <w:t xml:space="preserve">были предприняты меры по устранению нарушений, установленных предписанием от 22.11.2018 г., а именно заключило с </w:t>
      </w:r>
      <w:r w:rsidR="00F4521C">
        <w:rPr>
          <w:sz w:val="28"/>
          <w:szCs w:val="28"/>
          <w:lang w:val="ru-RU"/>
        </w:rPr>
        <w:t>«данные изъяты»</w:t>
      </w:r>
      <w:r w:rsidRPr="00055D29">
        <w:rPr>
          <w:sz w:val="28"/>
          <w:szCs w:val="28"/>
          <w:lang w:val="ru-RU" w:eastAsia="ru-RU"/>
        </w:rPr>
        <w:t xml:space="preserve"> соглашение о проведении расчета пожарного риска, однако данный расчет не был</w:t>
      </w:r>
      <w:r w:rsidRPr="00055D29">
        <w:rPr>
          <w:sz w:val="28"/>
          <w:szCs w:val="28"/>
          <w:lang w:val="ru-RU" w:eastAsia="ru-RU"/>
        </w:rPr>
        <w:t xml:space="preserve"> принят в Управлении надзорной деятельности и профилактической</w:t>
      </w:r>
      <w:r w:rsidRPr="00C2279E">
        <w:rPr>
          <w:sz w:val="28"/>
          <w:szCs w:val="28"/>
          <w:lang w:val="ru-RU" w:eastAsia="ru-RU"/>
        </w:rPr>
        <w:t xml:space="preserve"> работы  ГУ МЧС России по Республике Крым. </w:t>
      </w:r>
    </w:p>
    <w:p w:rsidR="00C2279E" w:rsidRPr="00C2279E" w:rsidP="00C2279E">
      <w:pPr>
        <w:ind w:firstLine="540"/>
        <w:jc w:val="both"/>
        <w:rPr>
          <w:sz w:val="28"/>
          <w:szCs w:val="28"/>
          <w:lang w:val="ru-RU"/>
        </w:rPr>
      </w:pPr>
      <w:r w:rsidRPr="00C2279E">
        <w:rPr>
          <w:sz w:val="28"/>
          <w:szCs w:val="28"/>
          <w:lang w:val="ru-RU"/>
        </w:rPr>
        <w:t xml:space="preserve">Учитывая положения </w:t>
      </w:r>
      <w:hyperlink r:id="rId19" w:history="1">
        <w:r w:rsidRPr="00C2279E">
          <w:rPr>
            <w:sz w:val="28"/>
            <w:szCs w:val="28"/>
            <w:lang w:val="ru-RU"/>
          </w:rPr>
          <w:t>ч. 1 ст. 6</w:t>
        </w:r>
      </w:hyperlink>
      <w:r w:rsidRPr="00C2279E">
        <w:rPr>
          <w:sz w:val="28"/>
          <w:szCs w:val="28"/>
          <w:lang w:val="ru-RU"/>
        </w:rPr>
        <w:t xml:space="preserve"> Федерального закона </w:t>
      </w:r>
      <w:r w:rsidR="009537EC">
        <w:rPr>
          <w:sz w:val="28"/>
          <w:szCs w:val="28"/>
          <w:lang w:val="ru-RU"/>
        </w:rPr>
        <w:t>№</w:t>
      </w:r>
      <w:r w:rsidRPr="00C2279E">
        <w:rPr>
          <w:sz w:val="28"/>
          <w:szCs w:val="28"/>
          <w:lang w:val="ru-RU"/>
        </w:rPr>
        <w:t xml:space="preserve"> 123-ФЗ "Технический регламент о требованиях пожарной безопасности" пожарная безопасность объекта защиты считается обеспеченной, если пожарный риск не превышает допустимых значений, установлен</w:t>
      </w:r>
      <w:r w:rsidRPr="00C2279E">
        <w:rPr>
          <w:sz w:val="28"/>
          <w:szCs w:val="28"/>
          <w:lang w:val="ru-RU"/>
        </w:rPr>
        <w:t xml:space="preserve">ных настоящим Федеральным </w:t>
      </w:r>
      <w:hyperlink r:id="rId20" w:history="1">
        <w:r w:rsidRPr="00C2279E">
          <w:rPr>
            <w:sz w:val="28"/>
            <w:szCs w:val="28"/>
            <w:lang w:val="ru-RU"/>
          </w:rPr>
          <w:t>законом</w:t>
        </w:r>
      </w:hyperlink>
      <w:r w:rsidRPr="00C2279E">
        <w:rPr>
          <w:sz w:val="28"/>
          <w:szCs w:val="28"/>
          <w:lang w:val="ru-RU"/>
        </w:rPr>
        <w:t xml:space="preserve">. </w:t>
      </w:r>
    </w:p>
    <w:p w:rsidR="00C2279E" w:rsidP="00C2279E">
      <w:pPr>
        <w:ind w:firstLine="540"/>
        <w:jc w:val="both"/>
        <w:rPr>
          <w:sz w:val="28"/>
          <w:szCs w:val="28"/>
          <w:lang w:val="ru-RU" w:eastAsia="ru-RU"/>
        </w:rPr>
      </w:pPr>
      <w:r w:rsidRPr="00C2279E">
        <w:rPr>
          <w:sz w:val="28"/>
          <w:szCs w:val="28"/>
          <w:lang w:val="ru-RU"/>
        </w:rPr>
        <w:t xml:space="preserve">Согласно решению отдела надзорной деятельности по г. Алушта </w:t>
      </w:r>
      <w:r w:rsidRPr="00C2279E">
        <w:rPr>
          <w:sz w:val="28"/>
          <w:szCs w:val="28"/>
          <w:lang w:val="ru-RU" w:eastAsia="ru-RU"/>
        </w:rPr>
        <w:t>Управлени</w:t>
      </w:r>
      <w:r w:rsidRPr="00C2279E">
        <w:rPr>
          <w:sz w:val="28"/>
          <w:szCs w:val="28"/>
          <w:lang w:val="ru-RU"/>
        </w:rPr>
        <w:t>я</w:t>
      </w:r>
      <w:r w:rsidRPr="00C2279E">
        <w:rPr>
          <w:sz w:val="28"/>
          <w:szCs w:val="28"/>
          <w:lang w:val="ru-RU" w:eastAsia="ru-RU"/>
        </w:rPr>
        <w:t xml:space="preserve"> надзорной деятельности и профилактической работы  ГУ МЧС России по Республике Крым</w:t>
      </w:r>
      <w:r w:rsidRPr="00C2279E">
        <w:rPr>
          <w:sz w:val="28"/>
          <w:szCs w:val="28"/>
          <w:lang w:val="ru-RU"/>
        </w:rPr>
        <w:t xml:space="preserve"> от</w:t>
      </w:r>
      <w:r w:rsidRPr="007B51DD">
        <w:rPr>
          <w:sz w:val="28"/>
          <w:szCs w:val="28"/>
          <w:lang w:val="ru-RU"/>
        </w:rPr>
        <w:t xml:space="preserve"> 25.04.2019 г. (л.д. 7-9), вынесенному по результатам внеплановой выездной проверки представленный расчет по оценке пожарного риска не принят Органом надзорной деятельнос</w:t>
      </w:r>
      <w:r w:rsidRPr="007B51DD">
        <w:rPr>
          <w:sz w:val="28"/>
          <w:szCs w:val="28"/>
          <w:lang w:val="ru-RU"/>
        </w:rPr>
        <w:t xml:space="preserve">ти как исполнение предписания, поскольку </w:t>
      </w:r>
      <w:r w:rsidRPr="007B51DD">
        <w:rPr>
          <w:sz w:val="28"/>
          <w:szCs w:val="28"/>
          <w:lang w:val="ru-RU" w:eastAsia="ru-RU"/>
        </w:rPr>
        <w:t>расчет по оценки пожарного риска на объекте защиты не соответствует предъявленным требованиям.</w:t>
      </w:r>
    </w:p>
    <w:p w:rsidR="009537EC" w:rsidRPr="007B51DD" w:rsidP="00C2279E">
      <w:pPr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Решением и.о. начальника </w:t>
      </w:r>
      <w:r w:rsidRPr="00C2279E">
        <w:rPr>
          <w:sz w:val="28"/>
          <w:szCs w:val="28"/>
          <w:lang w:val="ru-RU" w:eastAsia="ru-RU"/>
        </w:rPr>
        <w:t>Управлени</w:t>
      </w:r>
      <w:r w:rsidRPr="00C2279E">
        <w:rPr>
          <w:sz w:val="28"/>
          <w:szCs w:val="28"/>
          <w:lang w:val="ru-RU"/>
        </w:rPr>
        <w:t>я</w:t>
      </w:r>
      <w:r w:rsidRPr="00C2279E">
        <w:rPr>
          <w:sz w:val="28"/>
          <w:szCs w:val="28"/>
          <w:lang w:val="ru-RU" w:eastAsia="ru-RU"/>
        </w:rPr>
        <w:t xml:space="preserve"> надзорной деятельности и профилактической работы  ГУ МЧС России по Республике Крым</w:t>
      </w:r>
      <w:r>
        <w:rPr>
          <w:sz w:val="28"/>
          <w:szCs w:val="28"/>
          <w:lang w:val="ru-RU" w:eastAsia="ru-RU"/>
        </w:rPr>
        <w:t xml:space="preserve"> о</w:t>
      </w:r>
      <w:r>
        <w:rPr>
          <w:sz w:val="28"/>
          <w:szCs w:val="28"/>
          <w:lang w:val="ru-RU" w:eastAsia="ru-RU"/>
        </w:rPr>
        <w:t xml:space="preserve">т 04 июня 2019 г., по результатам жалобы </w:t>
      </w:r>
      <w:r w:rsidR="00055D29">
        <w:rPr>
          <w:sz w:val="28"/>
          <w:szCs w:val="28"/>
          <w:lang w:val="ru-RU" w:eastAsia="ru-RU"/>
        </w:rPr>
        <w:t xml:space="preserve">генерального директора </w:t>
      </w:r>
      <w:r>
        <w:rPr>
          <w:sz w:val="28"/>
          <w:szCs w:val="28"/>
          <w:lang w:val="ru-RU" w:eastAsia="ru-RU"/>
        </w:rPr>
        <w:t>ООО «РПК»</w:t>
      </w:r>
      <w:r w:rsidR="00055D29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 w:rsidR="00055D29">
        <w:rPr>
          <w:sz w:val="28"/>
          <w:szCs w:val="28"/>
          <w:lang w:val="ru-RU" w:eastAsia="ru-RU"/>
        </w:rPr>
        <w:t>р</w:t>
      </w:r>
      <w:r>
        <w:rPr>
          <w:sz w:val="28"/>
          <w:szCs w:val="28"/>
          <w:lang w:val="ru-RU" w:eastAsia="ru-RU"/>
        </w:rPr>
        <w:t xml:space="preserve">ешение о непринятии результатов расчета по оценки </w:t>
      </w:r>
      <w:r w:rsidRPr="007B51DD">
        <w:rPr>
          <w:sz w:val="28"/>
          <w:szCs w:val="28"/>
          <w:lang w:val="ru-RU" w:eastAsia="ru-RU"/>
        </w:rPr>
        <w:t xml:space="preserve">пожарного риска на объекте </w:t>
      </w:r>
      <w:r>
        <w:rPr>
          <w:sz w:val="28"/>
          <w:szCs w:val="28"/>
          <w:lang w:val="ru-RU" w:eastAsia="ru-RU"/>
        </w:rPr>
        <w:t xml:space="preserve">от 25.04.2019 г. признано правомерным. </w:t>
      </w:r>
    </w:p>
    <w:p w:rsidR="00C2279E" w:rsidRPr="001B7880" w:rsidP="00C2279E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1B7880">
        <w:rPr>
          <w:sz w:val="28"/>
          <w:szCs w:val="28"/>
          <w:lang w:val="ru-RU" w:eastAsia="ru-RU"/>
        </w:rPr>
        <w:t xml:space="preserve">Таким образом, данный </w:t>
      </w:r>
      <w:r>
        <w:rPr>
          <w:sz w:val="28"/>
          <w:szCs w:val="28"/>
          <w:lang w:val="ru-RU" w:eastAsia="ru-RU"/>
        </w:rPr>
        <w:t>расчет</w:t>
      </w:r>
      <w:r w:rsidRPr="001B7880">
        <w:rPr>
          <w:sz w:val="28"/>
          <w:szCs w:val="28"/>
          <w:lang w:val="ru-RU" w:eastAsia="ru-RU"/>
        </w:rPr>
        <w:t xml:space="preserve"> не может быть принят судом во вним</w:t>
      </w:r>
      <w:r w:rsidRPr="001B7880">
        <w:rPr>
          <w:sz w:val="28"/>
          <w:szCs w:val="28"/>
          <w:lang w:val="ru-RU" w:eastAsia="ru-RU"/>
        </w:rPr>
        <w:t>ание при принятии решения по настоящему делу.</w:t>
      </w:r>
    </w:p>
    <w:p w:rsidR="00E006A6" w:rsidRPr="00E006A6" w:rsidP="00E006A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 w:eastAsia="ru-RU"/>
        </w:rPr>
      </w:pPr>
      <w:r w:rsidRPr="00E006A6">
        <w:rPr>
          <w:rFonts w:eastAsiaTheme="minorEastAsia"/>
          <w:sz w:val="28"/>
          <w:szCs w:val="28"/>
          <w:lang w:val="ru-RU" w:eastAsia="ru-RU"/>
        </w:rPr>
        <w:t>С учетом изложенного, суд приходит к выводу, что юридическим лицом не были приняты все зависящие от него меры по соблюдению предписания для устранения выявленных нарушений требований пожарной безопасности и исп</w:t>
      </w:r>
      <w:r w:rsidRPr="00E006A6">
        <w:rPr>
          <w:rFonts w:eastAsiaTheme="minorEastAsia"/>
          <w:sz w:val="28"/>
          <w:szCs w:val="28"/>
          <w:lang w:val="ru-RU" w:eastAsia="ru-RU"/>
        </w:rPr>
        <w:t>олнения законного предписания должностного лица.</w:t>
      </w:r>
    </w:p>
    <w:p w:rsidR="00F60B3F" w:rsidP="00F60B3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997EDD">
        <w:rPr>
          <w:color w:val="000000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 w:eastAsia="ru-RU"/>
        </w:rPr>
        <w:t xml:space="preserve">юридического </w:t>
      </w:r>
      <w:r>
        <w:rPr>
          <w:sz w:val="28"/>
          <w:szCs w:val="28"/>
          <w:lang w:val="ru-RU" w:eastAsia="ru-RU"/>
        </w:rPr>
        <w:t xml:space="preserve">лица </w:t>
      </w:r>
      <w:r w:rsidRPr="00997EDD">
        <w:rPr>
          <w:sz w:val="28"/>
          <w:szCs w:val="28"/>
          <w:lang w:val="ru-RU"/>
        </w:rPr>
        <w:t>ООО «Элнико</w:t>
      </w:r>
      <w:r w:rsidRPr="00997EDD">
        <w:rPr>
          <w:sz w:val="28"/>
          <w:szCs w:val="28"/>
          <w:lang w:val="ru-RU"/>
        </w:rPr>
        <w:t xml:space="preserve">» </w:t>
      </w:r>
      <w:r w:rsidRPr="00997EDD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60B3F" w:rsidP="00F60B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9C4379">
        <w:rPr>
          <w:color w:val="000000" w:themeColor="text1"/>
          <w:sz w:val="28"/>
          <w:szCs w:val="28"/>
          <w:lang w:val="ru-RU" w:eastAsia="ru-RU"/>
        </w:rPr>
        <w:t xml:space="preserve">Срок давности привлечения лица к административной ответственности, установленный статьей </w:t>
      </w:r>
      <w:hyperlink r:id="rId21" w:tgtFrame="_blank" w:tooltip="КОАП &gt;  Раздел I. Общие положения &gt; Глава 4. Назначение административного наказания &gt; Статья &lt;span class=" w:history="1">
        <w:r w:rsidRPr="009C4379">
          <w:rPr>
            <w:color w:val="000000" w:themeColor="text1"/>
            <w:sz w:val="28"/>
            <w:szCs w:val="28"/>
            <w:lang w:val="ru-RU" w:eastAsia="ru-RU"/>
          </w:rPr>
          <w:t>4.5 КоАП</w:t>
        </w:r>
      </w:hyperlink>
      <w:r w:rsidRPr="009C4379">
        <w:rPr>
          <w:color w:val="000000" w:themeColor="text1"/>
          <w:sz w:val="28"/>
          <w:szCs w:val="28"/>
          <w:lang w:val="ru-RU" w:eastAsia="ru-RU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F60B3F" w:rsidRPr="00997EDD" w:rsidP="00F60B3F">
      <w:pPr>
        <w:ind w:firstLine="567"/>
        <w:jc w:val="both"/>
        <w:rPr>
          <w:sz w:val="28"/>
          <w:szCs w:val="28"/>
          <w:lang w:val="ru-RU"/>
        </w:rPr>
      </w:pPr>
      <w:r w:rsidRPr="00997EDD">
        <w:rPr>
          <w:sz w:val="28"/>
          <w:szCs w:val="28"/>
          <w:lang w:val="ru-RU"/>
        </w:rPr>
        <w:t>При назначени</w:t>
      </w:r>
      <w:r w:rsidRPr="00997EDD">
        <w:rPr>
          <w:sz w:val="28"/>
          <w:szCs w:val="28"/>
          <w:lang w:val="ru-RU"/>
        </w:rPr>
        <w:t xml:space="preserve">и меры административного наказания за административное правонарушение, мировой судья, в соответствии с требованиями ст.4.1 КоАП РФ, </w:t>
      </w:r>
      <w:r w:rsidRPr="003832D9">
        <w:rPr>
          <w:sz w:val="28"/>
          <w:szCs w:val="28"/>
          <w:lang w:val="ru-RU"/>
        </w:rPr>
        <w:t xml:space="preserve">учитывает характер совершённого административного правонарушения, имущественное и финансовое положение юридического лица, а </w:t>
      </w:r>
      <w:r w:rsidRPr="003832D9">
        <w:rPr>
          <w:sz w:val="28"/>
          <w:szCs w:val="28"/>
          <w:lang w:val="ru-RU"/>
        </w:rPr>
        <w:t>также обстоятельства, смягчающие или отягчающие административную ответственность</w:t>
      </w:r>
      <w:r w:rsidRPr="00997EDD">
        <w:rPr>
          <w:sz w:val="28"/>
          <w:szCs w:val="28"/>
          <w:lang w:val="ru-RU"/>
        </w:rPr>
        <w:t>.</w:t>
      </w:r>
    </w:p>
    <w:p w:rsidR="00F60B3F" w:rsidRPr="00997EDD" w:rsidP="00F60B3F">
      <w:pPr>
        <w:ind w:firstLine="567"/>
        <w:jc w:val="both"/>
        <w:rPr>
          <w:sz w:val="28"/>
          <w:szCs w:val="28"/>
          <w:lang w:val="ru-RU"/>
        </w:rPr>
      </w:pPr>
      <w:r w:rsidRPr="00997EDD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усматривается.</w:t>
      </w:r>
    </w:p>
    <w:p w:rsidR="00F60B3F" w:rsidRPr="00997EDD" w:rsidP="00F60B3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997EDD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</w:t>
      </w:r>
      <w:r w:rsidRPr="00997EDD">
        <w:rPr>
          <w:sz w:val="28"/>
          <w:szCs w:val="28"/>
          <w:lang w:val="ru-RU"/>
        </w:rPr>
        <w:t>нные по делу доказательства в их совокупности, учитывая конкретные обстоятельства правонарушения</w:t>
      </w:r>
      <w:r w:rsidRPr="00997EDD">
        <w:rPr>
          <w:sz w:val="28"/>
          <w:szCs w:val="28"/>
          <w:shd w:val="clear" w:color="auto" w:fill="FFFFFF"/>
          <w:lang w:val="ru-RU"/>
        </w:rPr>
        <w:t xml:space="preserve">, </w:t>
      </w:r>
      <w:r w:rsidRPr="003211ED">
        <w:rPr>
          <w:sz w:val="28"/>
          <w:szCs w:val="28"/>
          <w:lang w:val="ru-RU"/>
        </w:rPr>
        <w:t>имущественное и финансовое положение юридического лица</w:t>
      </w:r>
      <w:r w:rsidRPr="00997EDD">
        <w:rPr>
          <w:sz w:val="28"/>
          <w:szCs w:val="28"/>
          <w:lang w:val="ru-RU"/>
        </w:rPr>
        <w:t xml:space="preserve">, мировой судья считает необходимым </w:t>
      </w:r>
      <w:r w:rsidRPr="00997EDD">
        <w:rPr>
          <w:sz w:val="28"/>
          <w:szCs w:val="28"/>
          <w:shd w:val="clear" w:color="auto" w:fill="FFFFFF"/>
          <w:lang w:val="ru-RU"/>
        </w:rPr>
        <w:t xml:space="preserve">назначить </w:t>
      </w:r>
      <w:r>
        <w:rPr>
          <w:iCs/>
          <w:color w:val="000000"/>
          <w:sz w:val="28"/>
          <w:szCs w:val="28"/>
          <w:lang w:val="ru-RU"/>
        </w:rPr>
        <w:t xml:space="preserve">юридическому лицу </w:t>
      </w:r>
      <w:r w:rsidRPr="00997EDD">
        <w:rPr>
          <w:sz w:val="28"/>
          <w:szCs w:val="28"/>
          <w:lang w:val="ru-RU"/>
        </w:rPr>
        <w:t xml:space="preserve">ООО «Элнико» 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97EDD">
        <w:rPr>
          <w:sz w:val="28"/>
          <w:szCs w:val="28"/>
          <w:shd w:val="clear" w:color="auto" w:fill="FFFFFF"/>
          <w:lang w:val="ru-RU"/>
        </w:rPr>
        <w:t>административное наказание</w:t>
      </w:r>
      <w:r w:rsidRPr="00997EDD">
        <w:rPr>
          <w:sz w:val="28"/>
          <w:szCs w:val="28"/>
          <w:shd w:val="clear" w:color="auto" w:fill="FFFFFF"/>
          <w:lang w:val="ru-RU"/>
        </w:rPr>
        <w:t xml:space="preserve"> в виде </w:t>
      </w:r>
      <w:r w:rsidRPr="00997EDD">
        <w:rPr>
          <w:sz w:val="28"/>
          <w:szCs w:val="28"/>
          <w:lang w:val="ru-RU"/>
        </w:rPr>
        <w:t>штрафа, однако, в минимально предусмотренном санкцией данной части статьи размере.</w:t>
      </w:r>
    </w:p>
    <w:p w:rsidR="00F60B3F" w:rsidRPr="00997EDD" w:rsidP="00F60B3F">
      <w:pPr>
        <w:ind w:firstLine="567"/>
        <w:jc w:val="both"/>
        <w:rPr>
          <w:sz w:val="28"/>
          <w:szCs w:val="28"/>
          <w:lang w:val="ru-RU"/>
        </w:rPr>
      </w:pPr>
      <w:r w:rsidRPr="00997EDD">
        <w:rPr>
          <w:sz w:val="28"/>
          <w:szCs w:val="28"/>
          <w:lang w:val="ru-RU"/>
        </w:rPr>
        <w:t xml:space="preserve">Руководствуясь ч. 12 ст. 19.5, ст.ст. 29.9, 29.10, 29.11 Кодекса Российской Федерации об административных правонарушениях, мировой судья – </w:t>
      </w:r>
    </w:p>
    <w:p w:rsidR="00F60B3F" w:rsidP="00F60B3F">
      <w:pPr>
        <w:ind w:firstLine="567"/>
        <w:jc w:val="center"/>
        <w:rPr>
          <w:b/>
          <w:sz w:val="28"/>
          <w:szCs w:val="28"/>
          <w:lang w:val="ru-RU"/>
        </w:rPr>
      </w:pPr>
    </w:p>
    <w:p w:rsidR="00F60B3F" w:rsidRPr="00997EDD" w:rsidP="00F60B3F">
      <w:pPr>
        <w:ind w:firstLine="567"/>
        <w:jc w:val="center"/>
        <w:rPr>
          <w:b/>
          <w:sz w:val="28"/>
          <w:szCs w:val="28"/>
          <w:lang w:val="ru-RU"/>
        </w:rPr>
      </w:pPr>
      <w:r w:rsidRPr="00997EDD">
        <w:rPr>
          <w:b/>
          <w:sz w:val="28"/>
          <w:szCs w:val="28"/>
          <w:lang w:val="ru-RU"/>
        </w:rPr>
        <w:t>ПОСТАНОВИЛ:</w:t>
      </w:r>
    </w:p>
    <w:p w:rsidR="00F60B3F" w:rsidRPr="00997EDD" w:rsidP="00F60B3F">
      <w:pPr>
        <w:ind w:firstLine="567"/>
        <w:contextualSpacing/>
        <w:jc w:val="both"/>
        <w:rPr>
          <w:sz w:val="28"/>
          <w:szCs w:val="28"/>
          <w:lang w:val="ru-RU"/>
        </w:rPr>
      </w:pPr>
      <w:r w:rsidRPr="00997EDD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 xml:space="preserve">юридическое лицо </w:t>
      </w:r>
      <w:r w:rsidRPr="00997EDD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о</w:t>
      </w:r>
      <w:r w:rsidRPr="00997EDD">
        <w:rPr>
          <w:sz w:val="28"/>
          <w:szCs w:val="28"/>
          <w:lang w:val="ru-RU"/>
        </w:rPr>
        <w:t xml:space="preserve"> с ограниченной ответственностью «Элнико» виновн</w:t>
      </w:r>
      <w:r>
        <w:rPr>
          <w:sz w:val="28"/>
          <w:szCs w:val="28"/>
          <w:lang w:val="ru-RU"/>
        </w:rPr>
        <w:t>ым</w:t>
      </w:r>
      <w:r w:rsidRPr="00997EDD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 12 ст. 19.5 Кодекса Российской Федерации об административных правонарушениях и </w:t>
      </w:r>
      <w:r w:rsidRPr="00997EDD">
        <w:rPr>
          <w:sz w:val="28"/>
          <w:szCs w:val="28"/>
          <w:shd w:val="clear" w:color="auto" w:fill="FFFFFF"/>
          <w:lang w:val="ru-RU"/>
        </w:rPr>
        <w:t>назначить е</w:t>
      </w:r>
      <w:r>
        <w:rPr>
          <w:sz w:val="28"/>
          <w:szCs w:val="28"/>
          <w:shd w:val="clear" w:color="auto" w:fill="FFFFFF"/>
          <w:lang w:val="ru-RU"/>
        </w:rPr>
        <w:t>му</w:t>
      </w:r>
      <w:r w:rsidRPr="00997EDD">
        <w:rPr>
          <w:sz w:val="28"/>
          <w:szCs w:val="28"/>
          <w:shd w:val="clear" w:color="auto" w:fill="FFFFFF"/>
          <w:lang w:val="ru-RU"/>
        </w:rPr>
        <w:t xml:space="preserve"> </w:t>
      </w:r>
      <w:r w:rsidRPr="00997EDD">
        <w:rPr>
          <w:sz w:val="28"/>
          <w:szCs w:val="28"/>
          <w:lang w:val="ru-RU"/>
        </w:rPr>
        <w:t>наказание в виде адм</w:t>
      </w:r>
      <w:r w:rsidRPr="00997EDD">
        <w:rPr>
          <w:sz w:val="28"/>
          <w:szCs w:val="28"/>
          <w:lang w:val="ru-RU"/>
        </w:rPr>
        <w:t xml:space="preserve">инистративного штрафа в размере </w:t>
      </w:r>
      <w:r>
        <w:rPr>
          <w:sz w:val="28"/>
          <w:szCs w:val="28"/>
          <w:lang w:val="ru-RU"/>
        </w:rPr>
        <w:t>70</w:t>
      </w:r>
      <w:r w:rsidRPr="00997EDD">
        <w:rPr>
          <w:sz w:val="28"/>
          <w:szCs w:val="28"/>
          <w:lang w:val="ru-RU"/>
        </w:rPr>
        <w:t>000  (</w:t>
      </w:r>
      <w:r>
        <w:rPr>
          <w:sz w:val="28"/>
          <w:szCs w:val="28"/>
          <w:lang w:val="ru-RU"/>
        </w:rPr>
        <w:t>семьдесят</w:t>
      </w:r>
      <w:r w:rsidRPr="00997EDD">
        <w:rPr>
          <w:sz w:val="28"/>
          <w:szCs w:val="28"/>
          <w:lang w:val="ru-RU"/>
        </w:rPr>
        <w:t xml:space="preserve"> тысяч) рублей.</w:t>
      </w:r>
    </w:p>
    <w:p w:rsidR="00F60B3F" w:rsidRPr="007B70DD" w:rsidP="007B70DD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997EDD">
        <w:rPr>
          <w:rStyle w:val="s4"/>
          <w:sz w:val="28"/>
          <w:szCs w:val="28"/>
          <w:lang w:val="ru-RU"/>
        </w:rPr>
        <w:t xml:space="preserve">Реквизиты для уплаты штрафа: счет 40101810335100010001 </w:t>
      </w:r>
      <w:r w:rsidRPr="00997EDD">
        <w:rPr>
          <w:color w:val="000000"/>
          <w:sz w:val="28"/>
          <w:szCs w:val="28"/>
          <w:lang w:val="ru-RU"/>
        </w:rPr>
        <w:t>УФК по Республике Крым (ГУ МЧС России по Республике Крым) в Отделении Республика Крым г. Симферополь; ИНН 7702835821, код бюджетной клас</w:t>
      </w:r>
      <w:r w:rsidRPr="00997EDD">
        <w:rPr>
          <w:color w:val="000000"/>
          <w:sz w:val="28"/>
          <w:szCs w:val="28"/>
          <w:lang w:val="ru-RU"/>
        </w:rPr>
        <w:t>сификации 177 1 16 07000 01 6000 140; КПП 910201001</w:t>
      </w:r>
      <w:r w:rsidRPr="007B70DD">
        <w:rPr>
          <w:color w:val="000000"/>
          <w:sz w:val="28"/>
          <w:szCs w:val="28"/>
          <w:lang w:val="ru-RU"/>
        </w:rPr>
        <w:t xml:space="preserve">; БИК 043510001; ОКТМО 35703000; УИН начисления 17700500019000409410 (протокол № 6/2019/96 от 25.04.2019 г., постановление № 05-0309/16/2019 от </w:t>
      </w:r>
      <w:r w:rsidR="005612B1">
        <w:rPr>
          <w:color w:val="000000"/>
          <w:sz w:val="28"/>
          <w:szCs w:val="28"/>
          <w:lang w:val="ru-RU"/>
        </w:rPr>
        <w:t>13 июня</w:t>
      </w:r>
      <w:r w:rsidRPr="007B70DD">
        <w:rPr>
          <w:color w:val="000000"/>
          <w:sz w:val="28"/>
          <w:szCs w:val="28"/>
          <w:lang w:val="ru-RU"/>
        </w:rPr>
        <w:t xml:space="preserve"> 2019 года</w:t>
      </w:r>
      <w:r w:rsidRPr="007B70DD">
        <w:rPr>
          <w:sz w:val="28"/>
          <w:szCs w:val="28"/>
          <w:lang w:val="ru-RU"/>
        </w:rPr>
        <w:t>)</w:t>
      </w:r>
      <w:r w:rsidR="005612B1">
        <w:rPr>
          <w:sz w:val="28"/>
          <w:szCs w:val="28"/>
          <w:lang w:val="ru-RU"/>
        </w:rPr>
        <w:t>.</w:t>
      </w:r>
      <w:r w:rsidRPr="007B70DD">
        <w:rPr>
          <w:color w:val="000000"/>
          <w:sz w:val="28"/>
          <w:szCs w:val="28"/>
          <w:lang w:val="ru-RU"/>
        </w:rPr>
        <w:t xml:space="preserve">  </w:t>
      </w:r>
    </w:p>
    <w:p w:rsidR="00F60B3F" w:rsidRPr="007B70DD" w:rsidP="007B70DD">
      <w:pPr>
        <w:ind w:firstLine="567"/>
        <w:contextualSpacing/>
        <w:jc w:val="both"/>
        <w:rPr>
          <w:sz w:val="28"/>
          <w:szCs w:val="28"/>
          <w:lang w:val="ru-RU"/>
        </w:rPr>
      </w:pPr>
      <w:r w:rsidRPr="007B70DD">
        <w:rPr>
          <w:sz w:val="28"/>
          <w:szCs w:val="28"/>
          <w:lang w:val="ru-RU"/>
        </w:rPr>
        <w:t xml:space="preserve">Административный штраф должен быть </w:t>
      </w:r>
      <w:r w:rsidRPr="007B70DD">
        <w:rPr>
          <w:sz w:val="28"/>
          <w:szCs w:val="28"/>
          <w:lang w:val="ru-RU"/>
        </w:rPr>
        <w:t xml:space="preserve">уплачен лицом, привлечённым к административной ответственности, не позднее 60 дней со дня вступления постановления о наложении </w:t>
      </w:r>
      <w:r w:rsidRPr="007B70DD">
        <w:rPr>
          <w:sz w:val="28"/>
          <w:szCs w:val="28"/>
          <w:lang w:val="ru-RU"/>
        </w:rPr>
        <w:t>административного штрафа в законную силу либо со дня отсрочки или рассрочки, предусмотренных статьей 31.5 КоАП РФ.</w:t>
      </w:r>
    </w:p>
    <w:p w:rsidR="007B70DD" w:rsidRPr="007B70DD" w:rsidP="007B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DD">
        <w:rPr>
          <w:rFonts w:ascii="Times New Roman" w:hAnsi="Times New Roman" w:cs="Times New Roman"/>
          <w:sz w:val="28"/>
          <w:szCs w:val="28"/>
        </w:rPr>
        <w:t>Неуплата админ</w:t>
      </w:r>
      <w:r w:rsidRPr="007B70DD">
        <w:rPr>
          <w:rFonts w:ascii="Times New Roman" w:hAnsi="Times New Roman" w:cs="Times New Roman"/>
          <w:sz w:val="28"/>
          <w:szCs w:val="28"/>
        </w:rPr>
        <w:t>истративного штрафа в срок, предусмотренный КоАП РФ, влечет административную ответственность по ч. 1 ст. 20.25 Кодекса РФ об административных правонарушениях.</w:t>
      </w:r>
    </w:p>
    <w:p w:rsidR="00F60B3F" w:rsidRPr="00997EDD" w:rsidP="00F60B3F">
      <w:pPr>
        <w:ind w:firstLine="567"/>
        <w:jc w:val="both"/>
        <w:rPr>
          <w:sz w:val="28"/>
          <w:szCs w:val="28"/>
          <w:lang w:val="ru-RU"/>
        </w:rPr>
      </w:pPr>
      <w:r w:rsidRPr="00997ED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</w:t>
      </w:r>
      <w:r w:rsidRPr="00997EDD">
        <w:rPr>
          <w:sz w:val="28"/>
          <w:szCs w:val="28"/>
          <w:lang w:val="ru-RU"/>
        </w:rPr>
        <w:t>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60B3F" w:rsidRPr="00997EDD" w:rsidP="00F60B3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97ED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</w:t>
      </w:r>
      <w:r w:rsidRPr="00997EDD">
        <w:rPr>
          <w:rFonts w:ascii="Times New Roman" w:hAnsi="Times New Roman"/>
          <w:sz w:val="28"/>
          <w:szCs w:val="28"/>
        </w:rPr>
        <w:t>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60B3F" w:rsidRPr="00997EDD" w:rsidP="00F60B3F">
      <w:pPr>
        <w:ind w:firstLine="567"/>
        <w:contextualSpacing/>
        <w:jc w:val="both"/>
        <w:rPr>
          <w:sz w:val="28"/>
          <w:szCs w:val="28"/>
          <w:lang w:val="ru-RU"/>
        </w:rPr>
      </w:pPr>
      <w:r w:rsidRPr="00997EDD">
        <w:rPr>
          <w:sz w:val="28"/>
          <w:szCs w:val="28"/>
          <w:lang w:val="ru-RU"/>
        </w:rPr>
        <w:t xml:space="preserve">       </w:t>
      </w:r>
    </w:p>
    <w:p w:rsidR="00F60B3F" w:rsidRPr="00997EDD" w:rsidP="00F60B3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F60B3F" w:rsidP="00F60B3F">
      <w:pPr>
        <w:ind w:firstLine="567"/>
        <w:rPr>
          <w:sz w:val="28"/>
          <w:szCs w:val="28"/>
          <w:lang w:val="ru-RU"/>
        </w:rPr>
      </w:pPr>
      <w:r w:rsidRPr="00997EDD">
        <w:rPr>
          <w:sz w:val="28"/>
          <w:szCs w:val="28"/>
          <w:lang w:val="ru-RU"/>
        </w:rPr>
        <w:t xml:space="preserve">Мировой судья                   </w:t>
      </w:r>
      <w:r w:rsidRPr="00997EDD">
        <w:rPr>
          <w:sz w:val="28"/>
          <w:szCs w:val="28"/>
          <w:lang w:val="ru-RU"/>
        </w:rPr>
        <w:t xml:space="preserve">    </w:t>
      </w:r>
      <w:r w:rsidRPr="00997EDD">
        <w:rPr>
          <w:sz w:val="28"/>
          <w:szCs w:val="28"/>
          <w:lang w:val="ru-RU"/>
        </w:rPr>
        <w:tab/>
        <w:t xml:space="preserve">                       </w:t>
      </w:r>
      <w:r w:rsidRPr="00997EDD">
        <w:rPr>
          <w:sz w:val="28"/>
          <w:szCs w:val="28"/>
          <w:lang w:val="ru-RU"/>
        </w:rPr>
        <w:tab/>
      </w:r>
      <w:r w:rsidRPr="00997EDD">
        <w:rPr>
          <w:sz w:val="28"/>
          <w:szCs w:val="28"/>
          <w:lang w:val="ru-RU"/>
        </w:rPr>
        <w:tab/>
        <w:t>О.А. Чепиль</w:t>
      </w:r>
    </w:p>
    <w:p w:rsidR="00F4521C" w:rsidRPr="00997EDD" w:rsidP="00F60B3F">
      <w:pPr>
        <w:ind w:firstLine="567"/>
        <w:rPr>
          <w:sz w:val="28"/>
          <w:szCs w:val="28"/>
          <w:lang w:val="ru-RU"/>
        </w:rPr>
      </w:pPr>
    </w:p>
    <w:sectPr w:rsidSect="00C44CF3">
      <w:headerReference w:type="default" r:id="rId22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9C43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521C" w:rsidR="00F4521C">
          <w:rPr>
            <w:noProof/>
            <w:lang w:val="ru-RU"/>
          </w:rPr>
          <w:t>1</w:t>
        </w:r>
        <w:r>
          <w:fldChar w:fldCharType="end"/>
        </w:r>
      </w:p>
    </w:sdtContent>
  </w:sdt>
  <w:p w:rsidR="009C4379" w:rsidRPr="002104AF" w:rsidP="00210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873970"/>
    <w:multiLevelType w:val="hybridMultilevel"/>
    <w:tmpl w:val="B12EC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4D1DA5"/>
    <w:multiLevelType w:val="hybridMultilevel"/>
    <w:tmpl w:val="B94AE1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563F3F"/>
    <w:multiLevelType w:val="hybridMultilevel"/>
    <w:tmpl w:val="B94AE1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F"/>
    <w:rsid w:val="00001CA0"/>
    <w:rsid w:val="0001272E"/>
    <w:rsid w:val="000222CD"/>
    <w:rsid w:val="00023CC3"/>
    <w:rsid w:val="00025073"/>
    <w:rsid w:val="000319AD"/>
    <w:rsid w:val="00036C2F"/>
    <w:rsid w:val="00037DBA"/>
    <w:rsid w:val="00040FFF"/>
    <w:rsid w:val="00052AA5"/>
    <w:rsid w:val="00054F53"/>
    <w:rsid w:val="00055D29"/>
    <w:rsid w:val="00057D9B"/>
    <w:rsid w:val="00063116"/>
    <w:rsid w:val="0007263B"/>
    <w:rsid w:val="00081A56"/>
    <w:rsid w:val="00085A62"/>
    <w:rsid w:val="00086D08"/>
    <w:rsid w:val="00087F61"/>
    <w:rsid w:val="000A5373"/>
    <w:rsid w:val="000A7CF2"/>
    <w:rsid w:val="000D2E87"/>
    <w:rsid w:val="000E16A3"/>
    <w:rsid w:val="000E62FE"/>
    <w:rsid w:val="000F15FA"/>
    <w:rsid w:val="00105832"/>
    <w:rsid w:val="001137EB"/>
    <w:rsid w:val="00114EB0"/>
    <w:rsid w:val="001306C9"/>
    <w:rsid w:val="00132155"/>
    <w:rsid w:val="0015423B"/>
    <w:rsid w:val="00160F69"/>
    <w:rsid w:val="00182283"/>
    <w:rsid w:val="00182C14"/>
    <w:rsid w:val="0019014F"/>
    <w:rsid w:val="001B7880"/>
    <w:rsid w:val="001C3D36"/>
    <w:rsid w:val="001D1DCD"/>
    <w:rsid w:val="001D340D"/>
    <w:rsid w:val="001E0A19"/>
    <w:rsid w:val="001F21E5"/>
    <w:rsid w:val="001F7F22"/>
    <w:rsid w:val="002066BF"/>
    <w:rsid w:val="002104AF"/>
    <w:rsid w:val="0021327D"/>
    <w:rsid w:val="002212C3"/>
    <w:rsid w:val="00257C8A"/>
    <w:rsid w:val="0026458E"/>
    <w:rsid w:val="00265833"/>
    <w:rsid w:val="00274DCF"/>
    <w:rsid w:val="00276449"/>
    <w:rsid w:val="0028339B"/>
    <w:rsid w:val="0028576A"/>
    <w:rsid w:val="002A1237"/>
    <w:rsid w:val="002B02F8"/>
    <w:rsid w:val="002B2763"/>
    <w:rsid w:val="002D3763"/>
    <w:rsid w:val="002E7F3F"/>
    <w:rsid w:val="003039D7"/>
    <w:rsid w:val="0031335A"/>
    <w:rsid w:val="00320EEA"/>
    <w:rsid w:val="003211ED"/>
    <w:rsid w:val="00321A4A"/>
    <w:rsid w:val="00341DA4"/>
    <w:rsid w:val="00360C27"/>
    <w:rsid w:val="00365CF8"/>
    <w:rsid w:val="003735EE"/>
    <w:rsid w:val="00375CAB"/>
    <w:rsid w:val="003762CA"/>
    <w:rsid w:val="00377DDD"/>
    <w:rsid w:val="00381F18"/>
    <w:rsid w:val="003832D9"/>
    <w:rsid w:val="0038374E"/>
    <w:rsid w:val="00384E41"/>
    <w:rsid w:val="003A623E"/>
    <w:rsid w:val="003B09DA"/>
    <w:rsid w:val="003B4381"/>
    <w:rsid w:val="003C64F5"/>
    <w:rsid w:val="003C7EC6"/>
    <w:rsid w:val="003D1CF3"/>
    <w:rsid w:val="003E2AF7"/>
    <w:rsid w:val="003F3857"/>
    <w:rsid w:val="00424D1F"/>
    <w:rsid w:val="00430BD0"/>
    <w:rsid w:val="00441532"/>
    <w:rsid w:val="00447CF4"/>
    <w:rsid w:val="004531B3"/>
    <w:rsid w:val="0046105A"/>
    <w:rsid w:val="004804EC"/>
    <w:rsid w:val="0048460F"/>
    <w:rsid w:val="0048558B"/>
    <w:rsid w:val="00486AB1"/>
    <w:rsid w:val="004961D0"/>
    <w:rsid w:val="004A2D8B"/>
    <w:rsid w:val="004B576A"/>
    <w:rsid w:val="004B6B82"/>
    <w:rsid w:val="004C29BA"/>
    <w:rsid w:val="004D2677"/>
    <w:rsid w:val="004E1565"/>
    <w:rsid w:val="00515720"/>
    <w:rsid w:val="005612B1"/>
    <w:rsid w:val="00564013"/>
    <w:rsid w:val="005644A8"/>
    <w:rsid w:val="00565DA8"/>
    <w:rsid w:val="005727BD"/>
    <w:rsid w:val="00597FE7"/>
    <w:rsid w:val="005A08B9"/>
    <w:rsid w:val="005A1134"/>
    <w:rsid w:val="005A2B78"/>
    <w:rsid w:val="005E0EFA"/>
    <w:rsid w:val="005E56AC"/>
    <w:rsid w:val="0061771B"/>
    <w:rsid w:val="00635143"/>
    <w:rsid w:val="00665B15"/>
    <w:rsid w:val="00685F39"/>
    <w:rsid w:val="006D642C"/>
    <w:rsid w:val="006F240F"/>
    <w:rsid w:val="006F6BC9"/>
    <w:rsid w:val="007057CD"/>
    <w:rsid w:val="007073CF"/>
    <w:rsid w:val="00707873"/>
    <w:rsid w:val="007115AD"/>
    <w:rsid w:val="00714E32"/>
    <w:rsid w:val="0072315D"/>
    <w:rsid w:val="0072365D"/>
    <w:rsid w:val="007306CE"/>
    <w:rsid w:val="00733C07"/>
    <w:rsid w:val="00734198"/>
    <w:rsid w:val="00745859"/>
    <w:rsid w:val="0075055B"/>
    <w:rsid w:val="0075073C"/>
    <w:rsid w:val="00756856"/>
    <w:rsid w:val="00767773"/>
    <w:rsid w:val="007714B8"/>
    <w:rsid w:val="0077223B"/>
    <w:rsid w:val="00776C79"/>
    <w:rsid w:val="00790E18"/>
    <w:rsid w:val="007969C6"/>
    <w:rsid w:val="007A0538"/>
    <w:rsid w:val="007A2290"/>
    <w:rsid w:val="007A47AE"/>
    <w:rsid w:val="007A5660"/>
    <w:rsid w:val="007A7540"/>
    <w:rsid w:val="007A77E5"/>
    <w:rsid w:val="007B2FB4"/>
    <w:rsid w:val="007B51DD"/>
    <w:rsid w:val="007B70DD"/>
    <w:rsid w:val="007E0C6F"/>
    <w:rsid w:val="007F62CF"/>
    <w:rsid w:val="007F6467"/>
    <w:rsid w:val="0081280F"/>
    <w:rsid w:val="00822A92"/>
    <w:rsid w:val="0082641F"/>
    <w:rsid w:val="0083497D"/>
    <w:rsid w:val="00834A0B"/>
    <w:rsid w:val="00853394"/>
    <w:rsid w:val="00854F51"/>
    <w:rsid w:val="0086152C"/>
    <w:rsid w:val="0086434D"/>
    <w:rsid w:val="00873A09"/>
    <w:rsid w:val="00880435"/>
    <w:rsid w:val="00890597"/>
    <w:rsid w:val="00892ECE"/>
    <w:rsid w:val="00894684"/>
    <w:rsid w:val="00896FCE"/>
    <w:rsid w:val="008A2C40"/>
    <w:rsid w:val="008B1219"/>
    <w:rsid w:val="008E3F97"/>
    <w:rsid w:val="008E4142"/>
    <w:rsid w:val="008F05F1"/>
    <w:rsid w:val="00914F85"/>
    <w:rsid w:val="00944C25"/>
    <w:rsid w:val="009522B6"/>
    <w:rsid w:val="009537EC"/>
    <w:rsid w:val="00956FD4"/>
    <w:rsid w:val="009574FA"/>
    <w:rsid w:val="009629E3"/>
    <w:rsid w:val="00997EDD"/>
    <w:rsid w:val="009A14E2"/>
    <w:rsid w:val="009A21B3"/>
    <w:rsid w:val="009A4E7A"/>
    <w:rsid w:val="009A64B8"/>
    <w:rsid w:val="009C4379"/>
    <w:rsid w:val="009D299D"/>
    <w:rsid w:val="009D2C75"/>
    <w:rsid w:val="009E0563"/>
    <w:rsid w:val="009E4999"/>
    <w:rsid w:val="009E610E"/>
    <w:rsid w:val="009F4510"/>
    <w:rsid w:val="00A00AD2"/>
    <w:rsid w:val="00A0121D"/>
    <w:rsid w:val="00A10CC0"/>
    <w:rsid w:val="00A305C0"/>
    <w:rsid w:val="00A413CA"/>
    <w:rsid w:val="00A50DBE"/>
    <w:rsid w:val="00A50FC2"/>
    <w:rsid w:val="00A762C1"/>
    <w:rsid w:val="00AA635D"/>
    <w:rsid w:val="00AA65DD"/>
    <w:rsid w:val="00AC1FDC"/>
    <w:rsid w:val="00AC421F"/>
    <w:rsid w:val="00AD3B3C"/>
    <w:rsid w:val="00AD46BA"/>
    <w:rsid w:val="00AE2827"/>
    <w:rsid w:val="00AE4775"/>
    <w:rsid w:val="00AF5C3B"/>
    <w:rsid w:val="00AF76CE"/>
    <w:rsid w:val="00B02417"/>
    <w:rsid w:val="00B02888"/>
    <w:rsid w:val="00B03961"/>
    <w:rsid w:val="00B14E70"/>
    <w:rsid w:val="00B32BF0"/>
    <w:rsid w:val="00B34B02"/>
    <w:rsid w:val="00B37AA4"/>
    <w:rsid w:val="00B37D2B"/>
    <w:rsid w:val="00B44E28"/>
    <w:rsid w:val="00B460CF"/>
    <w:rsid w:val="00B471B8"/>
    <w:rsid w:val="00B51FD4"/>
    <w:rsid w:val="00B525D2"/>
    <w:rsid w:val="00B54D52"/>
    <w:rsid w:val="00B733DC"/>
    <w:rsid w:val="00B80E58"/>
    <w:rsid w:val="00B819A2"/>
    <w:rsid w:val="00B924FE"/>
    <w:rsid w:val="00BA6099"/>
    <w:rsid w:val="00BB0833"/>
    <w:rsid w:val="00BD259F"/>
    <w:rsid w:val="00BD5CF8"/>
    <w:rsid w:val="00BE7099"/>
    <w:rsid w:val="00C00A4B"/>
    <w:rsid w:val="00C2279E"/>
    <w:rsid w:val="00C271B9"/>
    <w:rsid w:val="00C44CF3"/>
    <w:rsid w:val="00C60B59"/>
    <w:rsid w:val="00C623F3"/>
    <w:rsid w:val="00C87045"/>
    <w:rsid w:val="00C93422"/>
    <w:rsid w:val="00C962E9"/>
    <w:rsid w:val="00CA4677"/>
    <w:rsid w:val="00CB6E0C"/>
    <w:rsid w:val="00CC62E3"/>
    <w:rsid w:val="00CD22C8"/>
    <w:rsid w:val="00CE0894"/>
    <w:rsid w:val="00CF5739"/>
    <w:rsid w:val="00CF59E2"/>
    <w:rsid w:val="00D02FEF"/>
    <w:rsid w:val="00D175C9"/>
    <w:rsid w:val="00D17D1E"/>
    <w:rsid w:val="00D47F3A"/>
    <w:rsid w:val="00D62518"/>
    <w:rsid w:val="00D71FA8"/>
    <w:rsid w:val="00D84D90"/>
    <w:rsid w:val="00DB1DC4"/>
    <w:rsid w:val="00DB74BD"/>
    <w:rsid w:val="00DC7143"/>
    <w:rsid w:val="00DD129E"/>
    <w:rsid w:val="00DD2803"/>
    <w:rsid w:val="00DF5DE0"/>
    <w:rsid w:val="00E006A6"/>
    <w:rsid w:val="00E142E5"/>
    <w:rsid w:val="00E20F4C"/>
    <w:rsid w:val="00E244CF"/>
    <w:rsid w:val="00E33961"/>
    <w:rsid w:val="00E4750C"/>
    <w:rsid w:val="00E62DDD"/>
    <w:rsid w:val="00E7157B"/>
    <w:rsid w:val="00EA0840"/>
    <w:rsid w:val="00EA6D7D"/>
    <w:rsid w:val="00EB14F2"/>
    <w:rsid w:val="00EB4159"/>
    <w:rsid w:val="00EB4FFE"/>
    <w:rsid w:val="00ED01D7"/>
    <w:rsid w:val="00ED1067"/>
    <w:rsid w:val="00ED3F7B"/>
    <w:rsid w:val="00ED7FE6"/>
    <w:rsid w:val="00EE05C7"/>
    <w:rsid w:val="00EF5879"/>
    <w:rsid w:val="00F02E51"/>
    <w:rsid w:val="00F06CAF"/>
    <w:rsid w:val="00F213F0"/>
    <w:rsid w:val="00F21616"/>
    <w:rsid w:val="00F23CDD"/>
    <w:rsid w:val="00F305A8"/>
    <w:rsid w:val="00F31E28"/>
    <w:rsid w:val="00F44FF3"/>
    <w:rsid w:val="00F4521C"/>
    <w:rsid w:val="00F52522"/>
    <w:rsid w:val="00F54F4D"/>
    <w:rsid w:val="00F60B3F"/>
    <w:rsid w:val="00F633A7"/>
    <w:rsid w:val="00F75674"/>
    <w:rsid w:val="00F815C2"/>
    <w:rsid w:val="00F84572"/>
    <w:rsid w:val="00F94B6F"/>
    <w:rsid w:val="00F955EB"/>
    <w:rsid w:val="00FB0ABB"/>
    <w:rsid w:val="00FB65D5"/>
    <w:rsid w:val="00FB679B"/>
    <w:rsid w:val="00FC5998"/>
    <w:rsid w:val="00FD13F5"/>
    <w:rsid w:val="00FE2DDA"/>
    <w:rsid w:val="00FF0DE1"/>
    <w:rsid w:val="00F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F59E2"/>
  </w:style>
  <w:style w:type="paragraph" w:styleId="NoSpacing">
    <w:name w:val="No Spacing"/>
    <w:uiPriority w:val="1"/>
    <w:qFormat/>
    <w:rsid w:val="00CF59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104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AF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2">
    <w:name w:val="p2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character" w:customStyle="1" w:styleId="snippetequal">
    <w:name w:val="snippet_equal"/>
    <w:basedOn w:val="DefaultParagraphFont"/>
    <w:rsid w:val="009E4999"/>
  </w:style>
  <w:style w:type="character" w:styleId="Hyperlink">
    <w:name w:val="Hyperlink"/>
    <w:basedOn w:val="DefaultParagraphFont"/>
    <w:uiPriority w:val="99"/>
    <w:unhideWhenUsed/>
    <w:rsid w:val="00D84D90"/>
    <w:rPr>
      <w:color w:val="0000FF"/>
      <w:u w:val="single"/>
    </w:rPr>
  </w:style>
  <w:style w:type="character" w:customStyle="1" w:styleId="FontStyle14">
    <w:name w:val="Font Style14"/>
    <w:uiPriority w:val="99"/>
    <w:rsid w:val="00A00AD2"/>
    <w:rPr>
      <w:rFonts w:ascii="Times New Roman" w:hAnsi="Times New Roman" w:cs="Times New Roman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4B576A"/>
    <w:pPr>
      <w:ind w:left="720"/>
      <w:contextualSpacing/>
    </w:pPr>
  </w:style>
  <w:style w:type="paragraph" w:customStyle="1" w:styleId="ConsPlusNormal">
    <w:name w:val="ConsPlusNormal"/>
    <w:rsid w:val="00130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0847DE5F974A9B34F45877312CD10C9253A06818F97564F0B4838F06F8F38067563C5AED98D73360A693349D610A1479B788D15C48D5037n3B0K" TargetMode="External" /><Relationship Id="rId11" Type="http://schemas.openxmlformats.org/officeDocument/2006/relationships/hyperlink" Target="consultantplus://offline/ref=E0847DE5F974A9B34F45877312CD10C9253A0C818E91564F0B4838F06F8F38067563C5AED98D733E03693349D610A1479B788D15C48D5037n3B0K" TargetMode="External" /><Relationship Id="rId12" Type="http://schemas.openxmlformats.org/officeDocument/2006/relationships/hyperlink" Target="consultantplus://offline/ref=B267AF0683FFF53F536B400C8567307B7C00170C5CFD2CA0A0460C9BA2C99B55506872D57FDA6F0E9DC00E33EAB89D1909599EE4e5iEK" TargetMode="External" /><Relationship Id="rId13" Type="http://schemas.openxmlformats.org/officeDocument/2006/relationships/hyperlink" Target="consultantplus://offline/ref=E40B7B27384439A1BD8F712C2B6FE76353CEBB2900AD9B51295F385DEED5E4E67EEAF9F3C0BC8C741002E9B50911691EA9F5EF57F440DDD8iFC3L" TargetMode="External" /><Relationship Id="rId14" Type="http://schemas.openxmlformats.org/officeDocument/2006/relationships/hyperlink" Target="consultantplus://offline/ref=3F5A2690E74B312FE72D72FFDCE1A0F8B69824E375529AE9A80DFD6C0EA03E516CDE7ED0AE521C14B81367347733CD7A45081B81BCCD7E34UEE0L" TargetMode="External" /><Relationship Id="rId15" Type="http://schemas.openxmlformats.org/officeDocument/2006/relationships/hyperlink" Target="consultantplus://offline/ref=7A301DB37A4879E462DDFAA4886CFE97E9F76CDC9ABE3692EE25CEFF536541877616F4AF8DD570DF6E0438E55882598219F373D80FF860D8X3e7S" TargetMode="External" /><Relationship Id="rId16" Type="http://schemas.openxmlformats.org/officeDocument/2006/relationships/hyperlink" Target="consultantplus://offline/ref=DDF59A937B2CDF571863F683A75075EAC229C75ED3F7A31EAC161B5654F4BF0111DF3D6F701E9871580C9F06837C9705DBF642C27D7EFE8Fu2V1N" TargetMode="External" /><Relationship Id="rId17" Type="http://schemas.openxmlformats.org/officeDocument/2006/relationships/hyperlink" Target="consultantplus://offline/ref=DDF59A937B2CDF571863F683A75075EAC229C75ED3F7A31EAC161B5654F4BF0111DF3D6F701E9871590C9F06837C9705DBF642C27D7EFE8Fu2V1N" TargetMode="External" /><Relationship Id="rId18" Type="http://schemas.openxmlformats.org/officeDocument/2006/relationships/hyperlink" Target="consultantplus://offline/ref=B51006602B0CB48EDAC505B00396E8DF590857D924A6EBFE2B2312156E94F556A23BED05A93BD496306C95640D1EF28851794038E5D3699FVDsFN" TargetMode="External" /><Relationship Id="rId19" Type="http://schemas.openxmlformats.org/officeDocument/2006/relationships/hyperlink" Target="consultantplus://offline/ref=7A301DB37A4879E462DDFAA4886CFE97E9F76CDC9ABE3692EE25CEFF536541877616F4AF8DD479DC690438E55882598219F373D80FF860D8X3e7S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A301DB37A4879E462DDFAA4886CFE97E9F76CDC9ABE3692EE25CEFF536541876416ACA38FD16ED96E116EB41DXDeES" TargetMode="External" /><Relationship Id="rId21" Type="http://schemas.openxmlformats.org/officeDocument/2006/relationships/hyperlink" Target="http://sudact.ru/law/koap/razdel-i/glava-4/statia-4.5/?marker=fdoctlaw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847DE5F974A9B34F45877312CD10C9253A07868D93564F0B4838F06F8F38067563C5AED886276F4E376A1A945BAC4283648D13nDB3K" TargetMode="External" /><Relationship Id="rId6" Type="http://schemas.openxmlformats.org/officeDocument/2006/relationships/hyperlink" Target="consultantplus://offline/ref=E0847DE5F974A9B34F45877312CD10C9263A038384C4014D5A1D36F567DF6216632ACAA9C78D7420086266n1B1K" TargetMode="External" /><Relationship Id="rId7" Type="http://schemas.openxmlformats.org/officeDocument/2006/relationships/hyperlink" Target="consultantplus://offline/ref=E0847DE5F974A9B34F45877312CD10C9253A07868D93564F0B4838F06F8F380667639DA2DB8B6D3E0D7C651893n4BCK" TargetMode="External" /><Relationship Id="rId8" Type="http://schemas.openxmlformats.org/officeDocument/2006/relationships/hyperlink" Target="consultantplus://offline/ref=E0847DE5F974A9B34F45877312CD10C9253A07868D93564F0B4838F06F8F38067563C5ADDD8B786A5B2632159043B2459A788F12DBn8B6K" TargetMode="External" /><Relationship Id="rId9" Type="http://schemas.openxmlformats.org/officeDocument/2006/relationships/hyperlink" Target="consultantplus://offline/ref=E0847DE5F974A9B34F45877312CD10C9253A06818F97564F0B4838F06F8F380667639DA2DB8B6D3E0D7C651893n4BC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9BE1-CCA4-4B6A-9FCB-23DBBE24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