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2137" w:rsidP="00CC213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C8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Дело №05-0314/</w:t>
      </w:r>
      <w:r w:rsidRPr="00542C8F">
        <w:rPr>
          <w:rFonts w:ascii="Times New Roman" w:eastAsia="Times New Roman" w:hAnsi="Times New Roman" w:cs="Times New Roman"/>
          <w:b/>
          <w:sz w:val="28"/>
          <w:szCs w:val="28"/>
        </w:rPr>
        <w:t>16/20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CC2137" w:rsidRPr="00542C8F" w:rsidP="00CC213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137" w:rsidP="00CC213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C8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C2137" w:rsidRPr="00542C8F" w:rsidP="00CC213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2137" w:rsidRPr="00542C8F" w:rsidP="00CC213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мая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года    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ab/>
      </w:r>
      <w:r w:rsidRPr="00542C8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г. Симферополь</w:t>
      </w:r>
    </w:p>
    <w:p w:rsidR="00CC2137" w:rsidRPr="00542C8F" w:rsidP="00CC213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137" w:rsidP="00CC213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C8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542C8F">
        <w:rPr>
          <w:rFonts w:ascii="Times New Roman" w:hAnsi="Times New Roman" w:cs="Times New Roman"/>
          <w:sz w:val="28"/>
          <w:szCs w:val="28"/>
        </w:rPr>
        <w:t>Чепиль</w:t>
      </w:r>
      <w:r w:rsidRPr="00542C8F">
        <w:rPr>
          <w:rFonts w:ascii="Times New Roman" w:hAnsi="Times New Roman" w:cs="Times New Roman"/>
          <w:sz w:val="28"/>
          <w:szCs w:val="28"/>
        </w:rPr>
        <w:t xml:space="preserve"> О.А.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</w:t>
      </w:r>
      <w:r w:rsidRPr="00542C8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помещении мировых судей Центрального судебного района города Симферополь, по адресу: г. Симферополь, ул. Крымских Партизан, 3а, дело об административном правонарушении в отношении:</w:t>
      </w:r>
    </w:p>
    <w:p w:rsidR="00CC2137" w:rsidP="00CC2137">
      <w:pPr>
        <w:spacing w:after="0" w:line="240" w:lineRule="auto"/>
        <w:ind w:left="2552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C2137" w:rsidP="00CC2137">
      <w:pPr>
        <w:spacing w:after="0" w:line="240" w:lineRule="auto"/>
        <w:ind w:left="2552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генерального 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«НОВАЯ ТАВРИДА» Захаровой Татьяны Игоревны,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рождения, уроженки г. /данные изъяты/, гражданки /данные изъяты/, зарегистрированной по адресу: /данные изъяты/, </w:t>
      </w:r>
    </w:p>
    <w:p w:rsidR="00CC2137" w:rsidP="00CC213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C2137" w:rsidP="00CC213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  ст. 15.5 Кодекса Российской Федерации об административных правонарушениях,</w:t>
      </w:r>
    </w:p>
    <w:p w:rsidR="00CC2137" w:rsidRPr="00542C8F" w:rsidP="00CC213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C8F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CC2137" w:rsidP="00CC21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17.04.2020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г. мировому судье </w:t>
      </w:r>
      <w:r w:rsidRPr="00542C8F">
        <w:rPr>
          <w:rFonts w:ascii="Times New Roman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7C7543">
        <w:rPr>
          <w:rFonts w:ascii="Times New Roman" w:eastAsia="Times New Roman" w:hAnsi="Times New Roman" w:cs="Times New Roman"/>
          <w:sz w:val="28"/>
          <w:szCs w:val="28"/>
        </w:rPr>
        <w:t>ООО</w:t>
      </w:r>
      <w:r w:rsidRPr="007C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1208">
        <w:rPr>
          <w:rFonts w:ascii="Times New Roman" w:eastAsia="Times New Roman" w:hAnsi="Times New Roman" w:cs="Times New Roman"/>
          <w:sz w:val="28"/>
          <w:szCs w:val="28"/>
        </w:rPr>
        <w:t>«НОВАЯ ТАВРИДА»</w:t>
      </w:r>
      <w:r w:rsidRPr="007C7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Захаровой Т.И.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по ст.15.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КоАП РФ. </w:t>
      </w:r>
    </w:p>
    <w:p w:rsidR="00CC2137" w:rsidRPr="00966A67" w:rsidP="00CC213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hAnsi="Times New Roman" w:cs="Times New Roman"/>
          <w:sz w:val="28"/>
          <w:szCs w:val="28"/>
        </w:rPr>
        <w:t xml:space="preserve">Согласно протоколу </w:t>
      </w:r>
      <w:r w:rsidRPr="00470CF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470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28AF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628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Захарова Т.И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542C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9B5DE0">
        <w:rPr>
          <w:rFonts w:ascii="Times New Roman" w:eastAsia="Times New Roman" w:hAnsi="Times New Roman" w:cs="Times New Roman"/>
          <w:sz w:val="28"/>
          <w:szCs w:val="28"/>
        </w:rPr>
        <w:t>генеральн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9B5DE0">
        <w:rPr>
          <w:rFonts w:ascii="Times New Roman" w:eastAsia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9B5DE0"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 w:rsidRPr="00A91208">
        <w:rPr>
          <w:rFonts w:ascii="Times New Roman" w:eastAsia="Times New Roman" w:hAnsi="Times New Roman" w:cs="Times New Roman"/>
          <w:sz w:val="28"/>
          <w:szCs w:val="28"/>
        </w:rPr>
        <w:t>«НОВАЯ ТАВРИДА»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нарушив </w:t>
      </w:r>
      <w:r w:rsidRPr="00966A67">
        <w:rPr>
          <w:rFonts w:ascii="Times New Roman" w:eastAsia="Times New Roman" w:hAnsi="Times New Roman" w:cs="Times New Roman"/>
          <w:sz w:val="28"/>
          <w:szCs w:val="28"/>
        </w:rPr>
        <w:t>требования пп.4 п.1 ст.23, п.5 ст.174 Налогового Кодекса РФ,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66A67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Симферополю, в установленный законодательством о налогах и сборах срок, налоговую декларацию по налогу</w:t>
      </w:r>
      <w:r w:rsidRPr="00966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A6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66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A67">
        <w:rPr>
          <w:rFonts w:ascii="Times New Roman" w:eastAsia="Times New Roman" w:hAnsi="Times New Roman" w:cs="Times New Roman"/>
          <w:sz w:val="28"/>
          <w:szCs w:val="28"/>
        </w:rPr>
        <w:t xml:space="preserve">добавленную стоимость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66A67">
        <w:rPr>
          <w:rFonts w:ascii="Times New Roman" w:eastAsia="Times New Roman" w:hAnsi="Times New Roman" w:cs="Times New Roman"/>
          <w:sz w:val="28"/>
          <w:szCs w:val="28"/>
        </w:rPr>
        <w:t xml:space="preserve"> квартал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66A67">
        <w:rPr>
          <w:rFonts w:ascii="Times New Roman" w:eastAsia="Times New Roman" w:hAnsi="Times New Roman" w:cs="Times New Roman"/>
          <w:sz w:val="28"/>
          <w:szCs w:val="28"/>
        </w:rPr>
        <w:t xml:space="preserve"> года (форма по КНД 1151001).</w:t>
      </w:r>
    </w:p>
    <w:p w:rsidR="00CC2137" w:rsidRPr="00A76F5C" w:rsidP="00CC213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A6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966A67">
        <w:rPr>
          <w:rFonts w:ascii="Times New Roman" w:hAnsi="Times New Roman" w:cs="Times New Roman"/>
          <w:sz w:val="28"/>
          <w:szCs w:val="28"/>
        </w:rPr>
        <w:t xml:space="preserve"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</w:t>
      </w:r>
      <w:r w:rsidRPr="00A76F5C">
        <w:rPr>
          <w:rFonts w:ascii="Times New Roman" w:hAnsi="Times New Roman" w:cs="Times New Roman"/>
          <w:sz w:val="28"/>
          <w:szCs w:val="28"/>
        </w:rPr>
        <w:t>налогах и сбора.</w:t>
      </w:r>
    </w:p>
    <w:p w:rsidR="00CC2137" w:rsidRPr="00962ACA" w:rsidP="00CC213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76F5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п.5 ст.174 Налогового кодекса Российской Федерации налогоплательщики </w:t>
      </w:r>
      <w:r w:rsidRPr="00A76F5C">
        <w:rPr>
          <w:rFonts w:ascii="Times New Roman" w:hAnsi="Times New Roman" w:eastAsiaTheme="minorHAnsi" w:cs="Times New Roman"/>
          <w:sz w:val="28"/>
          <w:szCs w:val="28"/>
          <w:lang w:eastAsia="en-US"/>
        </w:rPr>
        <w:t>обязаны</w:t>
      </w:r>
      <w:r w:rsidRPr="00A76F5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предоставит в налоговые органы по месту </w:t>
      </w:r>
      <w:r w:rsidRPr="00A76F5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</w:t>
      </w:r>
      <w:r w:rsidRPr="00962AC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электронного документооборота в срок не позднее 25-го числа месяца, следующего за истекшим налоговым периодом (кварталом). При этом в силу </w:t>
      </w:r>
      <w:hyperlink r:id="rId4" w:history="1">
        <w:r w:rsidRPr="00962ACA">
          <w:rPr>
            <w:rStyle w:val="Hyperlink"/>
            <w:rFonts w:ascii="Times New Roman" w:hAnsi="Times New Roman" w:eastAsiaTheme="minorHAnsi"/>
            <w:sz w:val="28"/>
            <w:szCs w:val="28"/>
            <w:lang w:eastAsia="en-US"/>
          </w:rPr>
          <w:t>п.2 ст. 285</w:t>
        </w:r>
      </w:hyperlink>
      <w:r w:rsidRPr="00962AC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отчетными периодами по налогу признаются первый квартал, полугодие и девять месяцев календарного года.</w:t>
      </w:r>
    </w:p>
    <w:p w:rsidR="00CC2137" w:rsidRPr="00A76F5C" w:rsidP="00CC2137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ACA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</w:t>
      </w:r>
      <w:r w:rsidRPr="00A76F5C">
        <w:rPr>
          <w:rFonts w:ascii="Times New Roman" w:eastAsia="Times New Roman" w:hAnsi="Times New Roman" w:cs="Times New Roman"/>
          <w:sz w:val="28"/>
          <w:szCs w:val="28"/>
        </w:rPr>
        <w:t>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CC2137" w:rsidP="00CC213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Предельный срок представления налоговой декларации по налогу </w:t>
      </w:r>
      <w:r w:rsidRPr="009B5DE0">
        <w:rPr>
          <w:rFonts w:ascii="Times New Roman" w:eastAsia="Times New Roman" w:hAnsi="Times New Roman" w:cs="Times New Roman"/>
          <w:sz w:val="28"/>
          <w:szCs w:val="28"/>
        </w:rPr>
        <w:t>на добавленную стоимость за 1 квартал 2019 г</w:t>
      </w:r>
      <w:r>
        <w:rPr>
          <w:rFonts w:ascii="Times New Roman" w:eastAsia="Times New Roman" w:hAnsi="Times New Roman" w:cs="Times New Roman"/>
          <w:sz w:val="28"/>
          <w:szCs w:val="28"/>
        </w:rPr>
        <w:t>. – 25.04.2019 г. (с учетом норм п.7 ст. 6.1</w:t>
      </w:r>
      <w:r w:rsidRPr="002214C3">
        <w:t xml:space="preserve"> </w:t>
      </w:r>
      <w:r w:rsidRPr="002214C3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). Фактически декларация представлена 26.04.2019 г. (рег. 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>), то есть позже установленного срока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2137" w:rsidRPr="00C130A1" w:rsidP="00CC2137">
      <w:pPr>
        <w:pStyle w:val="Style18"/>
        <w:widowControl/>
        <w:spacing w:line="240" w:lineRule="auto"/>
        <w:ind w:right="19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Захарова Т.И. в</w:t>
      </w:r>
      <w:r w:rsidRPr="0006553E">
        <w:rPr>
          <w:sz w:val="28"/>
          <w:szCs w:val="28"/>
        </w:rPr>
        <w:t xml:space="preserve"> судебное заседание не явил</w:t>
      </w:r>
      <w:r>
        <w:rPr>
          <w:sz w:val="28"/>
          <w:szCs w:val="28"/>
        </w:rPr>
        <w:t>ась</w:t>
      </w:r>
      <w:r w:rsidRPr="0006553E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Pr="00C130A1">
        <w:rPr>
          <w:sz w:val="28"/>
          <w:szCs w:val="28"/>
        </w:rPr>
        <w:t xml:space="preserve"> времени и месте рассмотрения дела извещен</w:t>
      </w:r>
      <w:r>
        <w:rPr>
          <w:sz w:val="28"/>
          <w:szCs w:val="28"/>
        </w:rPr>
        <w:t>а</w:t>
      </w:r>
      <w:r w:rsidRPr="00C130A1">
        <w:rPr>
          <w:sz w:val="28"/>
          <w:szCs w:val="28"/>
        </w:rPr>
        <w:t xml:space="preserve"> надлежащим образом, 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</w:t>
      </w:r>
    </w:p>
    <w:p w:rsidR="00CC2137" w:rsidRPr="00C130A1" w:rsidP="00CC21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0A1"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от </w:t>
      </w:r>
      <w:r>
        <w:rPr>
          <w:rFonts w:ascii="Times New Roman" w:eastAsia="Times New Roman" w:hAnsi="Times New Roman" w:cs="Times New Roman"/>
          <w:sz w:val="28"/>
          <w:szCs w:val="28"/>
        </w:rPr>
        <w:t>Захаровой Т.И.</w:t>
      </w:r>
      <w:r w:rsidRPr="00C130A1">
        <w:rPr>
          <w:rFonts w:ascii="Times New Roman" w:eastAsia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 на основании ч. 2 ст. 25.1 КоАП РФ считает возможным рассмотреть дело в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130A1"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 w:rsidR="00CC2137" w:rsidRPr="00B628AF" w:rsidP="00CC213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выводу о необходимости 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CC2137" w:rsidRPr="00B628AF" w:rsidP="00CC213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Из содержания части 1 статьи 4.5 КоАП РФ следует, что срок давности привлечения к административной ответственности за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>статьёй 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 КоАП РФ, составляет один год со дня его совершения.</w:t>
      </w:r>
    </w:p>
    <w:p w:rsidR="00CC2137" w:rsidRPr="00B628AF" w:rsidP="00CC213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Пунктом 14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 (за днём обнаружения правонарушения).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CC2137" w:rsidP="00CC213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B628AF"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B62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8AF">
        <w:rPr>
          <w:rFonts w:ascii="Times New Roman" w:eastAsia="Calibri" w:hAnsi="Times New Roman" w:cs="Times New Roman"/>
          <w:sz w:val="28"/>
          <w:szCs w:val="28"/>
        </w:rPr>
        <w:t xml:space="preserve">об административном правонарушении в отношении </w:t>
      </w:r>
      <w:r w:rsidRPr="009B5DE0">
        <w:rPr>
          <w:rFonts w:ascii="Times New Roman" w:eastAsia="Times New Roman" w:hAnsi="Times New Roman" w:cs="Times New Roman"/>
          <w:sz w:val="28"/>
          <w:szCs w:val="28"/>
        </w:rPr>
        <w:t>генеральн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9B5DE0">
        <w:rPr>
          <w:rFonts w:ascii="Times New Roman" w:eastAsia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B5DE0"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eastAsia="Times New Roman" w:hAnsi="Times New Roman" w:cs="Times New Roman"/>
          <w:sz w:val="28"/>
          <w:szCs w:val="28"/>
        </w:rPr>
        <w:t>НОВАЯ ТАВРИДА</w:t>
      </w:r>
      <w:r w:rsidRPr="009B5DE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Захаровой Т.И. </w:t>
      </w:r>
      <w:r w:rsidRPr="00B628AF">
        <w:rPr>
          <w:rFonts w:ascii="Times New Roman" w:eastAsia="Calibri" w:hAnsi="Times New Roman" w:cs="Times New Roman"/>
          <w:sz w:val="28"/>
          <w:szCs w:val="28"/>
        </w:rPr>
        <w:t xml:space="preserve">был составлен </w:t>
      </w:r>
      <w:r>
        <w:rPr>
          <w:rFonts w:ascii="Times New Roman" w:eastAsia="Calibri" w:hAnsi="Times New Roman" w:cs="Times New Roman"/>
          <w:sz w:val="28"/>
          <w:szCs w:val="28"/>
        </w:rPr>
        <w:t>20.03.2020 г</w:t>
      </w:r>
      <w:r w:rsidRPr="00B628AF">
        <w:rPr>
          <w:rFonts w:ascii="Times New Roman" w:eastAsia="Calibri" w:hAnsi="Times New Roman" w:cs="Times New Roman"/>
          <w:sz w:val="28"/>
          <w:szCs w:val="28"/>
        </w:rPr>
        <w:t xml:space="preserve">. и направлен </w:t>
      </w:r>
      <w:r w:rsidRPr="00B628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мировому судье судебного участка № 16 Центрального </w:t>
      </w:r>
      <w:r w:rsidRPr="00B628AF">
        <w:rPr>
          <w:rFonts w:ascii="Times New Roman" w:hAnsi="Times New Roman" w:cs="Times New Roman"/>
          <w:sz w:val="28"/>
          <w:szCs w:val="28"/>
        </w:rPr>
        <w:t>судебного района города Симферополь</w:t>
      </w:r>
      <w:r w:rsidRPr="00B628A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который поступил ему –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17.04.2020</w:t>
      </w:r>
      <w:r w:rsidRPr="00B628A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r w:rsidRPr="00B66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который назначался к рассмотрению на 24.04.2020 г. в 15 час.30 мин.</w:t>
      </w:r>
    </w:p>
    <w:p w:rsidR="00CC2137" w:rsidP="00CC213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9A7">
        <w:rPr>
          <w:rFonts w:ascii="Times New Roman" w:eastAsia="Times New Roman" w:hAnsi="Times New Roman" w:cs="Times New Roman"/>
          <w:sz w:val="28"/>
          <w:szCs w:val="28"/>
        </w:rPr>
        <w:t xml:space="preserve">Определением мирового судьи от </w:t>
      </w:r>
      <w:r>
        <w:rPr>
          <w:rFonts w:ascii="Times New Roman" w:eastAsia="Times New Roman" w:hAnsi="Times New Roman" w:cs="Times New Roman"/>
          <w:sz w:val="28"/>
          <w:szCs w:val="28"/>
        </w:rPr>
        <w:t>24.04</w:t>
      </w:r>
      <w:r w:rsidRPr="001669A7">
        <w:rPr>
          <w:rFonts w:ascii="Times New Roman" w:eastAsia="Times New Roman" w:hAnsi="Times New Roman" w:cs="Times New Roman"/>
          <w:sz w:val="28"/>
          <w:szCs w:val="28"/>
        </w:rPr>
        <w:t>.2020 г. рассмотрение дела</w:t>
      </w:r>
      <w:r w:rsidRPr="00166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административном правонарушении</w:t>
      </w:r>
      <w:r w:rsidRPr="001669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Захаровой Т.И. </w:t>
      </w:r>
      <w:r w:rsidRPr="001669A7">
        <w:rPr>
          <w:rFonts w:ascii="Times New Roman" w:eastAsia="Times New Roman" w:hAnsi="Times New Roman" w:cs="Times New Roman"/>
          <w:sz w:val="28"/>
          <w:szCs w:val="28"/>
        </w:rPr>
        <w:t>по ст.</w:t>
      </w:r>
      <w:r>
        <w:rPr>
          <w:rFonts w:ascii="Times New Roman" w:eastAsia="Times New Roman" w:hAnsi="Times New Roman" w:cs="Times New Roman"/>
          <w:sz w:val="28"/>
          <w:szCs w:val="28"/>
        </w:rPr>
        <w:t>15.5</w:t>
      </w:r>
      <w:r w:rsidRPr="001669A7">
        <w:rPr>
          <w:rFonts w:ascii="Times New Roman" w:eastAsia="Times New Roman" w:hAnsi="Times New Roman" w:cs="Times New Roman"/>
          <w:sz w:val="28"/>
          <w:szCs w:val="28"/>
        </w:rPr>
        <w:t xml:space="preserve"> КоАП РФ отложено на </w:t>
      </w:r>
      <w:r>
        <w:rPr>
          <w:rFonts w:ascii="Times New Roman" w:eastAsia="Times New Roman" w:hAnsi="Times New Roman" w:cs="Times New Roman"/>
          <w:sz w:val="28"/>
          <w:szCs w:val="28"/>
        </w:rPr>
        <w:t>18.05</w:t>
      </w:r>
      <w:r w:rsidRPr="001669A7">
        <w:rPr>
          <w:rFonts w:ascii="Times New Roman" w:eastAsia="Times New Roman" w:hAnsi="Times New Roman" w:cs="Times New Roman"/>
          <w:sz w:val="28"/>
          <w:szCs w:val="28"/>
        </w:rPr>
        <w:t xml:space="preserve">.2020 г.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1669A7"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669A7">
        <w:rPr>
          <w:rFonts w:ascii="Times New Roman" w:eastAsia="Times New Roman" w:hAnsi="Times New Roman" w:cs="Times New Roman"/>
          <w:sz w:val="28"/>
          <w:szCs w:val="28"/>
        </w:rPr>
        <w:t xml:space="preserve"> мин. в связи с не извещением лица, в отношении которого ведется производство по делу об административном правонарушении. </w:t>
      </w:r>
    </w:p>
    <w:p w:rsidR="00CC2137" w:rsidP="00CC213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8AF"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правонарушения </w:t>
      </w:r>
      <w:r>
        <w:rPr>
          <w:rFonts w:ascii="Times New Roman" w:hAnsi="Times New Roman" w:cs="Times New Roman"/>
          <w:sz w:val="28"/>
          <w:szCs w:val="28"/>
        </w:rPr>
        <w:t>Захаровой Т.И.</w:t>
      </w:r>
      <w:r w:rsidRPr="00B628AF">
        <w:rPr>
          <w:rFonts w:ascii="Times New Roman" w:hAnsi="Times New Roman" w:cs="Times New Roman"/>
          <w:sz w:val="28"/>
          <w:szCs w:val="28"/>
        </w:rPr>
        <w:t xml:space="preserve">, является </w:t>
      </w:r>
      <w:r>
        <w:rPr>
          <w:rFonts w:ascii="Times New Roman" w:hAnsi="Times New Roman" w:cs="Times New Roman"/>
          <w:sz w:val="28"/>
          <w:szCs w:val="28"/>
        </w:rPr>
        <w:t>26.04.</w:t>
      </w:r>
      <w:r>
        <w:rPr>
          <w:rStyle w:val="FontStyle24"/>
          <w:color w:val="000000"/>
          <w:sz w:val="28"/>
          <w:szCs w:val="28"/>
        </w:rPr>
        <w:t>2019</w:t>
      </w:r>
      <w:r w:rsidRPr="00B628AF">
        <w:rPr>
          <w:rStyle w:val="FontStyle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C2137" w:rsidRPr="001669A7" w:rsidP="00CC213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9A7">
        <w:rPr>
          <w:rFonts w:ascii="Times New Roman" w:hAnsi="Times New Roman" w:cs="Times New Roman"/>
          <w:sz w:val="28"/>
          <w:szCs w:val="28"/>
        </w:rPr>
        <w:t xml:space="preserve">Учитывая поступление административного протокола мировому судье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1669A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69A7">
        <w:rPr>
          <w:rFonts w:ascii="Times New Roman" w:hAnsi="Times New Roman" w:cs="Times New Roman"/>
          <w:sz w:val="28"/>
          <w:szCs w:val="28"/>
        </w:rPr>
        <w:t xml:space="preserve">.2020 г., необходимость извещения </w:t>
      </w:r>
      <w:r>
        <w:rPr>
          <w:rFonts w:ascii="Times New Roman" w:hAnsi="Times New Roman" w:cs="Times New Roman"/>
          <w:sz w:val="28"/>
          <w:szCs w:val="28"/>
        </w:rPr>
        <w:t>Захаровой Т.И.</w:t>
      </w:r>
      <w:r w:rsidRPr="001669A7">
        <w:rPr>
          <w:rFonts w:ascii="Times New Roman" w:hAnsi="Times New Roman" w:cs="Times New Roman"/>
          <w:sz w:val="28"/>
          <w:szCs w:val="28"/>
        </w:rPr>
        <w:t xml:space="preserve"> </w:t>
      </w:r>
      <w:r w:rsidRPr="001669A7">
        <w:rPr>
          <w:rFonts w:ascii="Times New Roman" w:hAnsi="Times New Roman" w:cs="Times New Roman"/>
          <w:color w:val="000000"/>
          <w:sz w:val="28"/>
          <w:szCs w:val="28"/>
        </w:rPr>
        <w:t xml:space="preserve">о дате, времени и месте судебного заседания по месту </w:t>
      </w:r>
      <w:r>
        <w:rPr>
          <w:rFonts w:ascii="Times New Roman" w:hAnsi="Times New Roman" w:cs="Times New Roman"/>
          <w:color w:val="000000"/>
          <w:sz w:val="28"/>
          <w:szCs w:val="28"/>
        </w:rPr>
        <w:t>её</w:t>
      </w:r>
      <w:r w:rsidRPr="001669A7">
        <w:rPr>
          <w:rFonts w:ascii="Times New Roman" w:hAnsi="Times New Roman" w:cs="Times New Roman"/>
          <w:color w:val="000000"/>
          <w:sz w:val="28"/>
          <w:szCs w:val="28"/>
        </w:rPr>
        <w:t xml:space="preserve"> проживания</w:t>
      </w:r>
      <w:r w:rsidRPr="001669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669A7">
        <w:rPr>
          <w:rFonts w:ascii="Times New Roman" w:hAnsi="Times New Roman" w:cs="Times New Roman"/>
          <w:color w:val="000000"/>
          <w:sz w:val="28"/>
          <w:szCs w:val="28"/>
        </w:rPr>
        <w:t xml:space="preserve">к моменту судебного разбирательства истекли сроки давности, предусмотренные ст.4.5 </w:t>
      </w:r>
      <w:r w:rsidRPr="001669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CC2137" w:rsidRPr="00B628AF" w:rsidP="00CC2137">
      <w:pPr>
        <w:pStyle w:val="ConsPlusNormal"/>
        <w:ind w:right="19" w:firstLine="567"/>
        <w:jc w:val="both"/>
        <w:outlineLvl w:val="0"/>
        <w:rPr>
          <w:sz w:val="28"/>
          <w:szCs w:val="28"/>
        </w:rPr>
      </w:pPr>
      <w:r w:rsidRPr="00B628AF"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hyperlink r:id="rId5" w:history="1">
        <w:r w:rsidRPr="00B628AF">
          <w:rPr>
            <w:sz w:val="28"/>
            <w:szCs w:val="28"/>
          </w:rPr>
          <w:t>сроков</w:t>
        </w:r>
      </w:hyperlink>
      <w:r w:rsidRPr="00B628AF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CC2137" w:rsidRPr="00B628AF" w:rsidP="00CC213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8AF">
        <w:rPr>
          <w:rFonts w:ascii="Times New Roman" w:hAnsi="Times New Roman" w:cs="Times New Roman"/>
          <w:sz w:val="28"/>
          <w:szCs w:val="28"/>
        </w:rPr>
        <w:t xml:space="preserve">Таким образом, учитывая, что срок давности привлечения к административной ответственности </w:t>
      </w:r>
      <w:r w:rsidRPr="0050205C">
        <w:rPr>
          <w:rFonts w:ascii="Times New Roman" w:eastAsia="Times New Roman" w:hAnsi="Times New Roman" w:cs="Times New Roman"/>
          <w:sz w:val="28"/>
          <w:szCs w:val="28"/>
        </w:rPr>
        <w:t>генерального директор</w:t>
      </w:r>
      <w:r w:rsidRPr="0050205C"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«НОВАЯ ТАВРИДА» Захаровой Т.И.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8AF">
        <w:rPr>
          <w:rFonts w:ascii="Times New Roman" w:hAnsi="Times New Roman" w:cs="Times New Roman"/>
          <w:sz w:val="28"/>
          <w:szCs w:val="28"/>
        </w:rPr>
        <w:t>истёк, производство по делу об административном  правонарушении подлежит прекращению.</w:t>
      </w:r>
    </w:p>
    <w:p w:rsidR="00CC2137" w:rsidP="00CC213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8AF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Pr="00B628AF">
        <w:rPr>
          <w:rFonts w:ascii="Times New Roman" w:hAnsi="Times New Roman" w:cs="Times New Roman"/>
          <w:sz w:val="28"/>
          <w:szCs w:val="28"/>
        </w:rPr>
        <w:t>ст.ст</w:t>
      </w:r>
      <w:r w:rsidRPr="00B628AF">
        <w:rPr>
          <w:rFonts w:ascii="Times New Roman" w:hAnsi="Times New Roman" w:cs="Times New Roman"/>
          <w:sz w:val="28"/>
          <w:szCs w:val="28"/>
        </w:rPr>
        <w:t>. 28.2, ч.3 ст.23.1, 29.4 - 29.5, 29.12, мировой судья, -</w:t>
      </w:r>
      <w:r w:rsidRPr="00B628A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</w:p>
    <w:p w:rsidR="00CC2137" w:rsidRPr="00B628AF" w:rsidP="00CC2137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8A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CC2137" w:rsidRPr="00542C8F" w:rsidP="00CC21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C8F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CC2137" w:rsidRPr="00542C8F" w:rsidP="00CC2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C8F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правонарушении, предусмотренном ст. 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42C8F">
        <w:rPr>
          <w:rFonts w:ascii="Times New Roman" w:hAnsi="Times New Roman" w:cs="Times New Roman"/>
          <w:sz w:val="28"/>
          <w:szCs w:val="28"/>
        </w:rPr>
        <w:t xml:space="preserve"> КоАП РФ, в отношении </w:t>
      </w:r>
      <w:r w:rsidRPr="004E5EDA">
        <w:rPr>
          <w:rFonts w:ascii="Times New Roman" w:eastAsia="Times New Roman" w:hAnsi="Times New Roman" w:cs="Times New Roman"/>
          <w:sz w:val="28"/>
          <w:szCs w:val="28"/>
        </w:rPr>
        <w:t>генерального директор</w:t>
      </w:r>
      <w:r w:rsidRPr="004E5EDA">
        <w:rPr>
          <w:rFonts w:ascii="Times New Roman" w:eastAsia="Times New Roman" w:hAnsi="Times New Roman" w:cs="Times New Roman"/>
          <w:sz w:val="28"/>
          <w:szCs w:val="28"/>
        </w:rPr>
        <w:t>а ООО</w:t>
      </w:r>
      <w:r w:rsidRPr="004E5ED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НОВАЯ ТАВРИДА</w:t>
      </w:r>
      <w:r w:rsidRPr="004E5ED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Захаровой Татьяны Игоревны 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42C8F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542C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hyperlink r:id="rId6" w:history="1">
        <w:r w:rsidRPr="00542C8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сроков</w:t>
        </w:r>
      </w:hyperlink>
      <w:r w:rsidRPr="00542C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542C8F">
        <w:rPr>
          <w:rFonts w:ascii="Times New Roman" w:hAnsi="Times New Roman" w:cs="Times New Roman"/>
          <w:sz w:val="28"/>
          <w:szCs w:val="28"/>
        </w:rPr>
        <w:t>.</w:t>
      </w:r>
    </w:p>
    <w:p w:rsidR="00CC2137" w:rsidRPr="00542C8F" w:rsidP="00CC2137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42C8F"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 w:rsidRPr="00542C8F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542C8F"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</w:t>
      </w:r>
      <w:r w:rsidRPr="00542C8F">
        <w:rPr>
          <w:rFonts w:ascii="Times New Roman" w:hAnsi="Times New Roman"/>
          <w:sz w:val="28"/>
          <w:szCs w:val="28"/>
        </w:rPr>
        <w:t>ль) Республики Крым.</w:t>
      </w:r>
    </w:p>
    <w:p w:rsidR="00CC2137" w:rsidRPr="00542C8F" w:rsidP="00CC2137">
      <w:pPr>
        <w:spacing w:after="0" w:line="240" w:lineRule="auto"/>
        <w:ind w:right="-144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2137" w:rsidRPr="003B12D3" w:rsidP="00CC213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/подпись/                       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CC2137" w:rsidRPr="003B12D3" w:rsidP="00CC213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C2137" w:rsidRPr="00963E4F" w:rsidP="00CC2137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CC2137" w:rsidRPr="00963E4F" w:rsidP="00CC213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63E4F">
        <w:rPr>
          <w:rFonts w:ascii="Times New Roman" w:hAnsi="Times New Roman" w:cs="Times New Roman"/>
          <w:i/>
          <w:sz w:val="24"/>
          <w:szCs w:val="24"/>
        </w:rPr>
        <w:t>Подлинник постановления хранится в материалах дела № 05-0</w:t>
      </w:r>
      <w:r>
        <w:rPr>
          <w:rFonts w:ascii="Times New Roman" w:hAnsi="Times New Roman" w:cs="Times New Roman"/>
          <w:i/>
          <w:sz w:val="24"/>
          <w:szCs w:val="24"/>
        </w:rPr>
        <w:t>314</w:t>
      </w:r>
      <w:r w:rsidRPr="00963E4F">
        <w:rPr>
          <w:rFonts w:ascii="Times New Roman" w:hAnsi="Times New Roman" w:cs="Times New Roman"/>
          <w:i/>
          <w:sz w:val="24"/>
          <w:szCs w:val="24"/>
        </w:rPr>
        <w:t>/16/20</w:t>
      </w:r>
      <w:r>
        <w:rPr>
          <w:rFonts w:ascii="Times New Roman" w:hAnsi="Times New Roman" w:cs="Times New Roman"/>
          <w:i/>
          <w:sz w:val="24"/>
          <w:szCs w:val="24"/>
        </w:rPr>
        <w:t>20</w:t>
      </w:r>
      <w:r w:rsidRPr="00963E4F">
        <w:rPr>
          <w:rFonts w:ascii="Times New Roman" w:hAnsi="Times New Roman" w:cs="Times New Roman"/>
          <w:i/>
          <w:sz w:val="24"/>
          <w:szCs w:val="24"/>
        </w:rPr>
        <w:t xml:space="preserve"> судебного участка № 16 Центрального судебного района г. Симферополь (Центральный район городского округа Симферополя).</w:t>
      </w:r>
    </w:p>
    <w:p w:rsidR="00CC2137" w:rsidRPr="00963E4F" w:rsidP="00CC2137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137" w:rsidP="00CC213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C2137" w:rsidP="00CC213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C2137" w:rsidP="00CC213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C2137" w:rsidP="00CC213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C2137" w:rsidP="00CC213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C2137" w:rsidP="00CC213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C2137" w:rsidP="00CC213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C2137" w:rsidP="00CC213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C2137" w:rsidP="00CC213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C2137" w:rsidP="00CC213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C2137" w:rsidP="00CC213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C2137" w:rsidP="00CC213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C2137" w:rsidP="00CC213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C2137" w:rsidP="00CC213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C2137" w:rsidP="00CC213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C2137" w:rsidP="00CC213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C2137" w:rsidP="00CC213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C2137" w:rsidP="00CC213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C2137" w:rsidP="00CC213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C2137" w:rsidP="00CC213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A70E0"/>
    <w:sectPr w:rsidSect="00962ACA">
      <w:headerReference w:type="default" r:id="rId7"/>
      <w:pgSz w:w="11906" w:h="16838"/>
      <w:pgMar w:top="426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3986147"/>
      <w:docPartObj>
        <w:docPartGallery w:val="Page Numbers (Top of Page)"/>
        <w:docPartUnique/>
      </w:docPartObj>
    </w:sdtPr>
    <w:sdtContent>
      <w:p w:rsidR="004E264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E26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75"/>
    <w:rsid w:val="0006553E"/>
    <w:rsid w:val="001669A7"/>
    <w:rsid w:val="002214C3"/>
    <w:rsid w:val="003B12D3"/>
    <w:rsid w:val="00470CF0"/>
    <w:rsid w:val="004E264E"/>
    <w:rsid w:val="004E5EDA"/>
    <w:rsid w:val="0050205C"/>
    <w:rsid w:val="00542C8F"/>
    <w:rsid w:val="00791575"/>
    <w:rsid w:val="007C7543"/>
    <w:rsid w:val="00962ACA"/>
    <w:rsid w:val="00963E4F"/>
    <w:rsid w:val="00966A67"/>
    <w:rsid w:val="009A70E0"/>
    <w:rsid w:val="009B5DE0"/>
    <w:rsid w:val="00A336F5"/>
    <w:rsid w:val="00A76F5C"/>
    <w:rsid w:val="00A91208"/>
    <w:rsid w:val="00B628AF"/>
    <w:rsid w:val="00B661C8"/>
    <w:rsid w:val="00C130A1"/>
    <w:rsid w:val="00CC21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13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21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C2137"/>
    <w:rPr>
      <w:color w:val="0000FF"/>
      <w:u w:val="single"/>
    </w:rPr>
  </w:style>
  <w:style w:type="paragraph" w:styleId="NoSpacing">
    <w:name w:val="No Spacing"/>
    <w:uiPriority w:val="1"/>
    <w:qFormat/>
    <w:rsid w:val="00CC21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CC213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CC2137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CC2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213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A3AD2C3116A2154A7E4D2D054B3BDB3E6FF2298647A45B41C2A823DD5AC516778C52EEF416DC1BCO0a7R" TargetMode="External" /><Relationship Id="rId5" Type="http://schemas.openxmlformats.org/officeDocument/2006/relationships/hyperlink" Target="consultantplus://offline/ref=F844716CBE6DFA37EEECDBE1D04ADF7F44BA2F8AFC424B4122FBC1FF4B85292AD2589FA8E922143BR8l3N" TargetMode="External" /><Relationship Id="rId6" Type="http://schemas.openxmlformats.org/officeDocument/2006/relationships/hyperlink" Target="consultantplus://offline/ref=3117AFBF9298D974FCBC73F2EA3E3CBF98162684B20BF436A802EFCA41158B89E58EFFF7C1B43633e3K7K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