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F176C" w:rsidP="004956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№</w:t>
      </w:r>
      <w:r w:rsidRPr="00FF176C">
        <w:rPr>
          <w:rFonts w:ascii="Times New Roman" w:hAnsi="Times New Roman" w:cs="Times New Roman"/>
          <w:sz w:val="28"/>
          <w:szCs w:val="28"/>
        </w:rPr>
        <w:t>05-</w:t>
      </w:r>
      <w:r w:rsidRPr="00FF176C" w:rsidR="000254CB">
        <w:rPr>
          <w:rFonts w:ascii="Times New Roman" w:hAnsi="Times New Roman" w:cs="Times New Roman"/>
          <w:sz w:val="28"/>
          <w:szCs w:val="28"/>
        </w:rPr>
        <w:t>0</w:t>
      </w:r>
      <w:r w:rsidRPr="00FF176C" w:rsidR="001552CC">
        <w:rPr>
          <w:rFonts w:ascii="Times New Roman" w:hAnsi="Times New Roman" w:cs="Times New Roman"/>
          <w:sz w:val="28"/>
          <w:szCs w:val="28"/>
        </w:rPr>
        <w:t>319</w:t>
      </w:r>
      <w:r w:rsidRPr="00FF176C" w:rsidR="000254CB">
        <w:rPr>
          <w:rFonts w:ascii="Times New Roman" w:hAnsi="Times New Roman" w:cs="Times New Roman"/>
          <w:sz w:val="28"/>
          <w:szCs w:val="28"/>
        </w:rPr>
        <w:t>/1</w:t>
      </w:r>
      <w:r w:rsidRPr="00FF176C" w:rsidR="00F5609F">
        <w:rPr>
          <w:rFonts w:ascii="Times New Roman" w:hAnsi="Times New Roman" w:cs="Times New Roman"/>
          <w:sz w:val="28"/>
          <w:szCs w:val="28"/>
        </w:rPr>
        <w:t>6</w:t>
      </w:r>
      <w:r w:rsidRPr="00FF176C" w:rsidR="000254CB">
        <w:rPr>
          <w:rFonts w:ascii="Times New Roman" w:hAnsi="Times New Roman" w:cs="Times New Roman"/>
          <w:sz w:val="28"/>
          <w:szCs w:val="28"/>
        </w:rPr>
        <w:t>/201</w:t>
      </w:r>
      <w:r w:rsidRPr="00FF176C" w:rsidR="00630C77">
        <w:rPr>
          <w:rFonts w:ascii="Times New Roman" w:hAnsi="Times New Roman" w:cs="Times New Roman"/>
          <w:sz w:val="28"/>
          <w:szCs w:val="28"/>
        </w:rPr>
        <w:t>9</w:t>
      </w:r>
    </w:p>
    <w:p w:rsidR="00075DAD" w:rsidRPr="00FF176C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3BB" w:rsidRPr="00FF176C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C61" w:rsidRPr="00FF176C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29</w:t>
      </w:r>
      <w:r w:rsidRPr="00FF176C" w:rsidR="000254CB">
        <w:rPr>
          <w:rFonts w:ascii="Times New Roman" w:hAnsi="Times New Roman" w:cs="Times New Roman"/>
          <w:sz w:val="28"/>
          <w:szCs w:val="28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 xml:space="preserve">мая </w:t>
      </w:r>
      <w:r w:rsidRPr="00FF176C" w:rsidR="000254CB">
        <w:rPr>
          <w:rFonts w:ascii="Times New Roman" w:hAnsi="Times New Roman" w:cs="Times New Roman"/>
          <w:sz w:val="28"/>
          <w:szCs w:val="28"/>
        </w:rPr>
        <w:t>201</w:t>
      </w:r>
      <w:r w:rsidRPr="00FF176C" w:rsidR="00630C77">
        <w:rPr>
          <w:rFonts w:ascii="Times New Roman" w:hAnsi="Times New Roman" w:cs="Times New Roman"/>
          <w:sz w:val="28"/>
          <w:szCs w:val="28"/>
        </w:rPr>
        <w:t>9</w:t>
      </w:r>
      <w:r w:rsidRPr="00FF176C" w:rsidR="00075DAD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FF176C" w:rsidR="00AD6B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76C" w:rsidR="00075DAD">
        <w:rPr>
          <w:rFonts w:ascii="Times New Roman" w:hAnsi="Times New Roman" w:cs="Times New Roman"/>
          <w:sz w:val="28"/>
          <w:szCs w:val="28"/>
        </w:rPr>
        <w:t xml:space="preserve">   </w:t>
      </w:r>
      <w:r w:rsidRPr="00FF176C" w:rsidR="002C55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76C" w:rsidR="00075D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76C" w:rsidR="004956B1">
        <w:rPr>
          <w:rFonts w:ascii="Times New Roman" w:hAnsi="Times New Roman" w:cs="Times New Roman"/>
          <w:sz w:val="28"/>
          <w:szCs w:val="28"/>
        </w:rPr>
        <w:t xml:space="preserve">       </w:t>
      </w:r>
      <w:r w:rsidR="00FF176C">
        <w:rPr>
          <w:rFonts w:ascii="Times New Roman" w:hAnsi="Times New Roman" w:cs="Times New Roman"/>
          <w:sz w:val="28"/>
          <w:szCs w:val="28"/>
        </w:rPr>
        <w:t xml:space="preserve">   </w:t>
      </w:r>
      <w:r w:rsidRPr="00FF176C" w:rsidR="00075DAD">
        <w:rPr>
          <w:rFonts w:ascii="Times New Roman" w:hAnsi="Times New Roman" w:cs="Times New Roman"/>
          <w:sz w:val="28"/>
          <w:szCs w:val="28"/>
        </w:rPr>
        <w:t xml:space="preserve">     г. Симферополь    </w:t>
      </w:r>
    </w:p>
    <w:p w:rsidR="00075DAD" w:rsidRPr="00FF176C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609F" w:rsidRPr="00FF176C" w:rsidP="0049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№16 Центрального судебного района города Симферополь (Центральн</w:t>
      </w:r>
      <w:r w:rsid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Симферополь) Республики Крым Чепиль О.А.,</w:t>
      </w:r>
      <w:r w:rsidRPr="00FF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лица:</w:t>
      </w:r>
    </w:p>
    <w:p w:rsidR="004956B1" w:rsidRPr="00FF176C" w:rsidP="004956B1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5609F" w:rsidRPr="00FF176C" w:rsidP="004956B1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Публичного акционерного общества «Великий шелковый путь Евразия»</w:t>
      </w:r>
      <w:r w:rsidRPr="00FF176C" w:rsidR="00630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14E8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5609F" w:rsidRPr="00FF176C" w:rsidP="004956B1">
      <w:pPr>
        <w:spacing w:after="0" w:line="240" w:lineRule="auto"/>
        <w:ind w:left="425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9F" w:rsidRPr="00FF176C" w:rsidP="0049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</w:t>
      </w:r>
      <w:r w:rsidRPr="00FF176C" w:rsidR="001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FF176C" w:rsidR="001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Кодекса Российской Федерации об административных правонарушениях,</w:t>
      </w:r>
    </w:p>
    <w:p w:rsidR="00075DAD" w:rsidRPr="00FF176C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P="00ED1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FF176C"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Публично</w:t>
      </w:r>
      <w:r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FF176C"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акционерно</w:t>
      </w:r>
      <w:r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FF176C"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обществ</w:t>
      </w:r>
      <w:r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F176C"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«Великий шелковый путь Евразия»</w:t>
      </w:r>
      <w:r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(далее - </w:t>
      </w:r>
      <w:r w:rsidRPr="00FF176C" w:rsidR="001552C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 w:rsidR="00A748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F176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814E8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 w:rsidRPr="00FF176C" w:rsidR="00630C77">
        <w:rPr>
          <w:rFonts w:ascii="Times New Roman" w:hAnsi="Times New Roman" w:cs="Times New Roman"/>
          <w:sz w:val="28"/>
          <w:szCs w:val="28"/>
        </w:rPr>
        <w:t>5</w:t>
      </w:r>
      <w:r w:rsidRPr="00FF176C" w:rsidR="001552CC">
        <w:rPr>
          <w:rFonts w:ascii="Times New Roman" w:hAnsi="Times New Roman" w:cs="Times New Roman"/>
          <w:sz w:val="28"/>
          <w:szCs w:val="28"/>
        </w:rPr>
        <w:t>00</w:t>
      </w:r>
      <w:r w:rsidRPr="00FF176C">
        <w:rPr>
          <w:rFonts w:ascii="Times New Roman" w:hAnsi="Times New Roman" w:cs="Times New Roman"/>
          <w:sz w:val="28"/>
          <w:szCs w:val="28"/>
        </w:rPr>
        <w:t>000 рублей, наложенный на не</w:t>
      </w:r>
      <w:r w:rsidRPr="00FF176C" w:rsidR="00630C77">
        <w:rPr>
          <w:rFonts w:ascii="Times New Roman" w:hAnsi="Times New Roman" w:cs="Times New Roman"/>
          <w:sz w:val="28"/>
          <w:szCs w:val="28"/>
        </w:rPr>
        <w:t>е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</w:t>
      </w:r>
      <w:r w:rsidRPr="00FF176C" w:rsidR="001552CC">
        <w:rPr>
          <w:rFonts w:ascii="Times New Roman" w:hAnsi="Times New Roman" w:cs="Times New Roman"/>
          <w:sz w:val="28"/>
          <w:szCs w:val="28"/>
        </w:rPr>
        <w:t xml:space="preserve"> о наложении штрафа по делу об административном правонарушении № ТУ-35-ЮЛ-18-20707  заместителя управляющего Отделением по</w:t>
      </w:r>
      <w:r w:rsidRPr="00FF176C" w:rsidR="001552CC">
        <w:rPr>
          <w:rFonts w:ascii="Times New Roman" w:hAnsi="Times New Roman" w:cs="Times New Roman"/>
          <w:sz w:val="28"/>
          <w:szCs w:val="28"/>
        </w:rPr>
        <w:t xml:space="preserve"> Республике Крым Южного главного управления Центрального банка Российской Федерации</w:t>
      </w:r>
      <w:r w:rsidRPr="00FF176C">
        <w:rPr>
          <w:rFonts w:ascii="Times New Roman" w:hAnsi="Times New Roman" w:cs="Times New Roman"/>
          <w:sz w:val="28"/>
          <w:szCs w:val="28"/>
        </w:rPr>
        <w:t xml:space="preserve"> от </w:t>
      </w:r>
      <w:r w:rsidRPr="00FF176C" w:rsidR="001552CC">
        <w:rPr>
          <w:rFonts w:ascii="Times New Roman" w:hAnsi="Times New Roman" w:cs="Times New Roman"/>
          <w:sz w:val="28"/>
          <w:szCs w:val="28"/>
        </w:rPr>
        <w:t>12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  <w:r w:rsidRPr="00FF176C" w:rsidR="001552CC">
        <w:rPr>
          <w:rFonts w:ascii="Times New Roman" w:hAnsi="Times New Roman" w:cs="Times New Roman"/>
          <w:sz w:val="28"/>
          <w:szCs w:val="28"/>
        </w:rPr>
        <w:t>12</w:t>
      </w:r>
      <w:r w:rsidRPr="00FF176C">
        <w:rPr>
          <w:rFonts w:ascii="Times New Roman" w:hAnsi="Times New Roman" w:cs="Times New Roman"/>
          <w:sz w:val="28"/>
          <w:szCs w:val="28"/>
        </w:rPr>
        <w:t>.2018 г. за совершение административного правонарушения, предус</w:t>
      </w:r>
      <w:r w:rsidRPr="00FF176C">
        <w:rPr>
          <w:rFonts w:ascii="Times New Roman" w:hAnsi="Times New Roman" w:cs="Times New Roman"/>
          <w:sz w:val="28"/>
          <w:szCs w:val="28"/>
        </w:rPr>
        <w:t>мотренного</w:t>
      </w:r>
      <w:r w:rsidRPr="00FF176C" w:rsidR="00630C77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1552CC">
        <w:rPr>
          <w:rFonts w:ascii="Times New Roman" w:hAnsi="Times New Roman" w:cs="Times New Roman"/>
          <w:sz w:val="28"/>
          <w:szCs w:val="28"/>
        </w:rPr>
        <w:t xml:space="preserve">ч. 9 </w:t>
      </w:r>
      <w:r w:rsidRPr="00FF176C">
        <w:rPr>
          <w:rFonts w:ascii="Times New Roman" w:hAnsi="Times New Roman" w:cs="Times New Roman"/>
          <w:sz w:val="28"/>
          <w:szCs w:val="28"/>
        </w:rPr>
        <w:t xml:space="preserve">ст. </w:t>
      </w:r>
      <w:r w:rsidRPr="00FF176C" w:rsidR="009D06BC">
        <w:rPr>
          <w:rFonts w:ascii="Times New Roman" w:hAnsi="Times New Roman" w:cs="Times New Roman"/>
          <w:sz w:val="28"/>
          <w:szCs w:val="28"/>
        </w:rPr>
        <w:t>1</w:t>
      </w:r>
      <w:r w:rsidRPr="00FF176C" w:rsidR="001552CC">
        <w:rPr>
          <w:rFonts w:ascii="Times New Roman" w:hAnsi="Times New Roman" w:cs="Times New Roman"/>
          <w:sz w:val="28"/>
          <w:szCs w:val="28"/>
        </w:rPr>
        <w:t>9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  <w:r w:rsidRPr="00FF176C" w:rsidR="009D06BC">
        <w:rPr>
          <w:rFonts w:ascii="Times New Roman" w:hAnsi="Times New Roman" w:cs="Times New Roman"/>
          <w:sz w:val="28"/>
          <w:szCs w:val="28"/>
        </w:rPr>
        <w:t>5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ч. 1 ст. 20.25 КоАП РФ. </w:t>
      </w:r>
    </w:p>
    <w:p w:rsidR="00A74866" w:rsidRPr="00A74866" w:rsidP="00BF7F8B">
      <w:pPr>
        <w:autoSpaceDE w:val="0"/>
        <w:autoSpaceDN w:val="0"/>
        <w:adjustRightInd w:val="0"/>
        <w:spacing w:after="0" w:line="240" w:lineRule="auto"/>
        <w:ind w:right="-1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66">
        <w:rPr>
          <w:rFonts w:ascii="Times New Roman" w:hAnsi="Times New Roman" w:cs="Times New Roman"/>
          <w:sz w:val="28"/>
          <w:szCs w:val="28"/>
        </w:rPr>
        <w:t xml:space="preserve">В судебное заседание законный представитель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его защитник </w:t>
      </w:r>
      <w:r w:rsidRPr="00A74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</w:t>
      </w:r>
      <w:r w:rsidRPr="00A74866">
        <w:rPr>
          <w:rFonts w:ascii="Times New Roman" w:eastAsia="Calibri" w:hAnsi="Times New Roman" w:cs="Times New Roman"/>
          <w:sz w:val="28"/>
          <w:szCs w:val="28"/>
        </w:rPr>
        <w:t xml:space="preserve">о дате, времени и месте рассмотрения дела юридическое лицо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 w:rsidRPr="00A74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4866">
        <w:rPr>
          <w:rFonts w:ascii="Times New Roman" w:eastAsia="Calibri" w:hAnsi="Times New Roman" w:cs="Times New Roman"/>
          <w:sz w:val="28"/>
          <w:szCs w:val="28"/>
        </w:rPr>
        <w:t xml:space="preserve">извещалось надлежащим образом путем направления судебного извещения по месту его нахождения, указанному в ЕГРЮЛ,  которое вернулось в адрес судебного участка в связи с истечением </w:t>
      </w:r>
      <w:r w:rsidRPr="00A74866">
        <w:rPr>
          <w:rFonts w:ascii="Times New Roman" w:eastAsia="Calibri" w:hAnsi="Times New Roman" w:cs="Times New Roman"/>
          <w:sz w:val="28"/>
          <w:szCs w:val="28"/>
        </w:rPr>
        <w:t xml:space="preserve">срока хранения, </w:t>
      </w:r>
      <w:r w:rsidRPr="00A7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A74866">
        <w:rPr>
          <w:rFonts w:ascii="Times New Roman" w:hAnsi="Times New Roman" w:cs="Times New Roman"/>
          <w:sz w:val="28"/>
          <w:szCs w:val="28"/>
        </w:rPr>
        <w:t xml:space="preserve">требования Особых условий приема, вручения, хранения и возврата почтовых отправлений разряда "Судебное", </w:t>
      </w:r>
      <w:r w:rsidRPr="00A74866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05 декабря 2014 года № 423-п, соблюдены</w:t>
      </w:r>
      <w:r w:rsidRPr="00A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866" w:rsidRPr="00A74866" w:rsidP="00BF7F8B">
      <w:pPr>
        <w:widowControl w:val="0"/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866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</w:t>
      </w:r>
      <w:r w:rsidRPr="00A74866">
        <w:rPr>
          <w:rFonts w:ascii="Times New Roman" w:hAnsi="Times New Roman" w:cs="Times New Roman"/>
          <w:sz w:val="28"/>
          <w:szCs w:val="28"/>
        </w:rPr>
        <w:t xml:space="preserve">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</w:t>
      </w:r>
      <w:r w:rsidRPr="00A74866">
        <w:rPr>
          <w:rFonts w:ascii="Times New Roman" w:hAnsi="Times New Roman" w:cs="Times New Roman"/>
          <w:sz w:val="28"/>
          <w:szCs w:val="28"/>
        </w:rPr>
        <w:t xml:space="preserve">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</w:t>
      </w:r>
      <w:r w:rsidRPr="00A74866">
        <w:rPr>
          <w:rFonts w:ascii="Times New Roman" w:hAnsi="Times New Roman" w:cs="Times New Roman"/>
          <w:sz w:val="28"/>
          <w:szCs w:val="28"/>
        </w:rPr>
        <w:t>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</w:t>
      </w:r>
      <w:r w:rsidRPr="00A74866">
        <w:rPr>
          <w:rFonts w:ascii="Times New Roman" w:hAnsi="Times New Roman" w:cs="Times New Roman"/>
          <w:sz w:val="28"/>
          <w:szCs w:val="28"/>
        </w:rPr>
        <w:t>нных приказом ФГУП "Почта России" от 31.08.2005 № 343.</w:t>
      </w:r>
    </w:p>
    <w:p w:rsidR="00A74866" w:rsidRPr="00AE7828" w:rsidP="00BF7F8B">
      <w:pPr>
        <w:autoSpaceDE w:val="0"/>
        <w:autoSpaceDN w:val="0"/>
        <w:adjustRightInd w:val="0"/>
        <w:spacing w:after="0" w:line="240" w:lineRule="auto"/>
        <w:ind w:right="-1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866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4866">
        <w:rPr>
          <w:rFonts w:ascii="Times New Roman" w:hAnsi="Times New Roman" w:cs="Times New Roman"/>
          <w:sz w:val="28"/>
          <w:szCs w:val="28"/>
        </w:rPr>
        <w:t>считается извещенным о времени и месте рассмотрения дела, в связи с чем, суд счёл возможным рассмотреть дело в отсутствие законного представ</w:t>
      </w:r>
      <w:r w:rsidRPr="00A74866">
        <w:rPr>
          <w:rFonts w:ascii="Times New Roman" w:hAnsi="Times New Roman" w:cs="Times New Roman"/>
          <w:sz w:val="28"/>
          <w:szCs w:val="28"/>
        </w:rPr>
        <w:t xml:space="preserve">ителя 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 w:rsidRPr="00A74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его защитника</w:t>
      </w:r>
      <w:r w:rsidRPr="00A74866">
        <w:rPr>
          <w:rFonts w:ascii="Times New Roman" w:hAnsi="Times New Roman" w:cs="Times New Roman"/>
          <w:sz w:val="28"/>
          <w:szCs w:val="28"/>
        </w:rPr>
        <w:t>.</w:t>
      </w:r>
    </w:p>
    <w:p w:rsidR="00BB111E" w:rsidRPr="00BB111E" w:rsidP="00BF7F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представитель Центрального банка Росс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(Банк России) </w:t>
      </w:r>
      <w:r w:rsidR="00814E8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действующая на основании доверенности от 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04.09.2018 г.</w:t>
      </w:r>
      <w:r w:rsidRPr="00AE7828" w:rsid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поддержала в полном объеме, проси</w:t>
      </w:r>
      <w:r w:rsidRPr="00B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юридическое лицо виновным и привлечь к административной ответственности с назначением административного наказания в пределах санкции ч. 1 ст. 20.25 КоАП РФ. </w:t>
      </w:r>
      <w:r w:rsidRPr="00B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 w:rsidRPr="00B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пояснив, что постановление </w:t>
      </w:r>
      <w:r w:rsidRPr="00BB111E">
        <w:rPr>
          <w:rFonts w:ascii="Times New Roman" w:hAnsi="Times New Roman" w:cs="Times New Roman"/>
          <w:sz w:val="28"/>
          <w:szCs w:val="28"/>
        </w:rPr>
        <w:t xml:space="preserve">№ ТУ-35-ЮЛ-18-20707  от 12.12.2018 г. </w:t>
      </w:r>
      <w:r w:rsidRPr="00B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опротестовано не было, вступило в законную силу 09.01.2019 г. Отсрочка и рассрочка не предоставлялись, исполнение на основании ст. 31.6 КоАП РФ не приостанавливалось. </w:t>
      </w:r>
    </w:p>
    <w:p w:rsidR="00994784" w:rsidRPr="00BB111E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представи</w:t>
      </w:r>
      <w:r w:rsidRPr="006B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Центрального банка Российской Федерации, </w:t>
      </w:r>
      <w:r w:rsidRPr="00BB111E" w:rsidR="00AE782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</w:t>
      </w:r>
      <w:r w:rsidRPr="00A74866" w:rsidR="00AE782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ценив доказательства, имеющиеся в деле об административном правонарушении, </w:t>
      </w:r>
      <w:r w:rsidRPr="00BB111E" w:rsidR="0014580A">
        <w:rPr>
          <w:rFonts w:ascii="Times New Roman" w:hAnsi="Times New Roman" w:cs="Times New Roman"/>
          <w:sz w:val="28"/>
          <w:szCs w:val="28"/>
        </w:rPr>
        <w:t xml:space="preserve">суд приходит к выводу, что </w:t>
      </w:r>
      <w:r w:rsidRPr="00BB111E" w:rsid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 w:rsidRPr="00BB111E" w:rsidR="0014580A">
        <w:rPr>
          <w:rFonts w:ascii="Times New Roman" w:hAnsi="Times New Roman" w:cs="Times New Roman"/>
          <w:sz w:val="28"/>
          <w:szCs w:val="28"/>
        </w:rPr>
        <w:t xml:space="preserve"> совершило правонарушение, предусмотренное ч.1 ст.20.25 КоАП РФ, а именно: неуплат</w:t>
      </w:r>
      <w:r w:rsidRPr="00BB111E" w:rsidR="00AE7828">
        <w:rPr>
          <w:rFonts w:ascii="Times New Roman" w:hAnsi="Times New Roman" w:cs="Times New Roman"/>
          <w:sz w:val="28"/>
          <w:szCs w:val="28"/>
        </w:rPr>
        <w:t>у</w:t>
      </w:r>
      <w:r w:rsidRPr="00BB111E" w:rsidR="0014580A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предусмотренный КоАП РФ.</w:t>
      </w:r>
    </w:p>
    <w:p w:rsidR="00AD6BC8" w:rsidRPr="00BB111E" w:rsidP="00BB11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"consultantplus://offline/ref=60A06336C579C09A2532467F4928FD591F0DA2D43A0B13857ACE38853CB3475ECF43B325CBO614K"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Частью 1 ст. 20.25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</w:t>
      </w:r>
      <w:r w:rsidRPr="00BB111E">
        <w:rPr>
          <w:rFonts w:ascii="Times New Roman" w:hAnsi="Times New Roman" w:cs="Times New Roman"/>
          <w:sz w:val="28"/>
          <w:szCs w:val="28"/>
        </w:rPr>
        <w:t xml:space="preserve">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"consultantplus://offline/ref=60A06336C579C09A2532467F4928FD591F0DA2D43A0B13857ACE38853COB13K"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>.</w:t>
      </w:r>
    </w:p>
    <w:p w:rsidR="00AD6BC8" w:rsidRPr="00BB111E" w:rsidP="00BB11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"consultantplus://offline/ref=60A06336C579C09A2532467F4928FD591F0DA2D43A0B13857ACE38853CB3475ECF43B322CA6EO91BK"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BB111E">
        <w:rPr>
          <w:rFonts w:ascii="Times New Roman" w:hAnsi="Times New Roman" w:cs="Times New Roman"/>
          <w:sz w:val="28"/>
          <w:szCs w:val="28"/>
        </w:rPr>
        <w:t xml:space="preserve">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"consultantplus://offline/ref=60A06336C579C09A2532467F4928FD591F0DA2D43A0B13857ACE38853CB3475ECF43B322CA6EO91AK"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частью 1.1 настоящей статьи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>, либо с</w:t>
      </w:r>
      <w:r w:rsidRPr="00BB111E">
        <w:rPr>
          <w:rFonts w:ascii="Times New Roman" w:hAnsi="Times New Roman" w:cs="Times New Roman"/>
          <w:sz w:val="28"/>
          <w:szCs w:val="28"/>
        </w:rPr>
        <w:t xml:space="preserve">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"consultantplus://offline/ref=60A06336C579C09A2532467F4928FD591F0DA2D43A0B13857ACE38853CB3475ECF43B326CA64929DO918K"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ст. 31.5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D6BC8" w:rsidRPr="00FF176C" w:rsidP="00BB1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"consultantplus://offline/ref=42A634651ACDCE05AA22549D5F2F33399219B988AB27A417756AD6B4A78B8C733DA5CEF46AA8o6u6K"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ч. 5 ст. 32.2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ч. 1 настоящей статьи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</w:t>
      </w:r>
      <w:r w:rsidRPr="00BB111E">
        <w:rPr>
          <w:rFonts w:ascii="Times New Roman" w:hAnsi="Times New Roman" w:cs="Times New Roman"/>
          <w:sz w:val="28"/>
          <w:szCs w:val="28"/>
        </w:rPr>
        <w:t>го штрафа с отметкой о его неуплате судебному приставу-исполнителю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для исполнения в порядке, предусмотренном федеральным законодательством.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</w:t>
      </w:r>
      <w:r w:rsidRPr="00FF176C">
        <w:rPr>
          <w:rFonts w:ascii="Times New Roman" w:hAnsi="Times New Roman" w:cs="Times New Roman"/>
          <w:sz w:val="28"/>
          <w:szCs w:val="28"/>
        </w:rPr>
        <w:t xml:space="preserve">ого органа, иного государственного органа, </w:t>
      </w:r>
      <w:r w:rsidRPr="00FF176C">
        <w:rPr>
          <w:rFonts w:ascii="Times New Roman" w:hAnsi="Times New Roman" w:cs="Times New Roman"/>
          <w:sz w:val="28"/>
          <w:szCs w:val="28"/>
        </w:rPr>
        <w:t>рассмотревших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FF176C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FF176C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AD6BC8" w:rsidRPr="00FF176C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Из системного толкова</w:t>
      </w:r>
      <w:r w:rsidRPr="00FF176C">
        <w:rPr>
          <w:rFonts w:ascii="Times New Roman" w:hAnsi="Times New Roman" w:cs="Times New Roman"/>
          <w:sz w:val="28"/>
          <w:szCs w:val="28"/>
        </w:rPr>
        <w:t xml:space="preserve">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F176C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FF176C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</w:t>
      </w:r>
      <w:r w:rsidRPr="00FF176C">
        <w:rPr>
          <w:rFonts w:ascii="Times New Roman" w:hAnsi="Times New Roman" w:cs="Times New Roman"/>
          <w:sz w:val="28"/>
          <w:szCs w:val="28"/>
        </w:rPr>
        <w:t xml:space="preserve">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F176C">
        <w:rPr>
          <w:rFonts w:ascii="Times New Roman" w:hAnsi="Times New Roman" w:cs="Times New Roman"/>
          <w:sz w:val="28"/>
          <w:szCs w:val="28"/>
        </w:rPr>
        <w:t>ч. 1 ст</w:t>
      </w:r>
      <w:r w:rsidRPr="00FF176C">
        <w:rPr>
          <w:rFonts w:ascii="Times New Roman" w:hAnsi="Times New Roman" w:cs="Times New Roman"/>
          <w:sz w:val="28"/>
          <w:szCs w:val="28"/>
        </w:rPr>
        <w:t>. 20.25</w:t>
      </w:r>
      <w:r>
        <w:fldChar w:fldCharType="end"/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C0FFD" w:rsidRPr="002E6AC7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F176C" w:rsidR="00BB1AB4">
        <w:rPr>
          <w:rFonts w:ascii="Times New Roman" w:hAnsi="Times New Roman" w:cs="Times New Roman"/>
          <w:sz w:val="28"/>
          <w:szCs w:val="28"/>
        </w:rPr>
        <w:t>постановление</w:t>
      </w:r>
      <w:r w:rsidRPr="00FF176C" w:rsidR="00994784">
        <w:rPr>
          <w:rFonts w:ascii="Times New Roman" w:hAnsi="Times New Roman" w:cs="Times New Roman"/>
          <w:sz w:val="28"/>
          <w:szCs w:val="28"/>
        </w:rPr>
        <w:t>м</w:t>
      </w:r>
      <w:r w:rsidRPr="00FF176C" w:rsidR="00BB1AB4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F05122">
        <w:rPr>
          <w:rFonts w:ascii="Times New Roman" w:hAnsi="Times New Roman" w:cs="Times New Roman"/>
          <w:sz w:val="28"/>
          <w:szCs w:val="28"/>
        </w:rPr>
        <w:t>о наложении штрафа по делу об административном правонарушении № ТУ-35-ЮЛ-18-20707  заместителя управляющего Отделением по Республике Крым Южного главного управления Центрального банка Российской Федерации от 12.12.2018 г.</w:t>
      </w:r>
      <w:r w:rsidRPr="00FF176C" w:rsidR="00BB1AB4">
        <w:rPr>
          <w:rFonts w:ascii="Times New Roman" w:hAnsi="Times New Roman" w:cs="Times New Roman"/>
          <w:sz w:val="28"/>
          <w:szCs w:val="28"/>
        </w:rPr>
        <w:t xml:space="preserve">, </w:t>
      </w:r>
      <w:r w:rsidRPr="00FF176C" w:rsidR="00F051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ПАО «ВШП Евразия» </w:t>
      </w:r>
      <w:r w:rsidRPr="00FF176C" w:rsidR="009408E9">
        <w:rPr>
          <w:rFonts w:ascii="Times New Roman" w:hAnsi="Times New Roman" w:cs="Times New Roman"/>
          <w:sz w:val="28"/>
          <w:szCs w:val="28"/>
        </w:rPr>
        <w:t>признан</w:t>
      </w:r>
      <w:r w:rsidRPr="00FF176C" w:rsidR="00F05122">
        <w:rPr>
          <w:rFonts w:ascii="Times New Roman" w:hAnsi="Times New Roman" w:cs="Times New Roman"/>
          <w:sz w:val="28"/>
          <w:szCs w:val="28"/>
        </w:rPr>
        <w:t>о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FF176C" w:rsidR="00F05122">
        <w:rPr>
          <w:rFonts w:ascii="Times New Roman" w:hAnsi="Times New Roman" w:cs="Times New Roman"/>
          <w:sz w:val="28"/>
          <w:szCs w:val="28"/>
        </w:rPr>
        <w:t>ым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F176C" w:rsidR="00F05122">
        <w:rPr>
          <w:rFonts w:ascii="Times New Roman" w:hAnsi="Times New Roman" w:cs="Times New Roman"/>
          <w:sz w:val="28"/>
          <w:szCs w:val="28"/>
        </w:rPr>
        <w:t xml:space="preserve">ч. 9 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FF176C" w:rsidR="00796BEC">
        <w:rPr>
          <w:rFonts w:ascii="Times New Roman" w:hAnsi="Times New Roman" w:cs="Times New Roman"/>
          <w:sz w:val="28"/>
          <w:szCs w:val="28"/>
        </w:rPr>
        <w:t>1</w:t>
      </w:r>
      <w:r w:rsidRPr="00FF176C" w:rsidR="00F05122">
        <w:rPr>
          <w:rFonts w:ascii="Times New Roman" w:hAnsi="Times New Roman" w:cs="Times New Roman"/>
          <w:sz w:val="28"/>
          <w:szCs w:val="28"/>
        </w:rPr>
        <w:t>9</w:t>
      </w:r>
      <w:r w:rsidRPr="00FF176C" w:rsidR="00796BEC">
        <w:rPr>
          <w:rFonts w:ascii="Times New Roman" w:hAnsi="Times New Roman" w:cs="Times New Roman"/>
          <w:sz w:val="28"/>
          <w:szCs w:val="28"/>
        </w:rPr>
        <w:t>.</w:t>
      </w:r>
      <w:r w:rsidRPr="00FF176C" w:rsidR="00F05122">
        <w:rPr>
          <w:rFonts w:ascii="Times New Roman" w:hAnsi="Times New Roman" w:cs="Times New Roman"/>
          <w:sz w:val="28"/>
          <w:szCs w:val="28"/>
        </w:rPr>
        <w:t>5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F176C" w:rsidR="009408E9">
        <w:rPr>
          <w:rFonts w:ascii="Times New Roman" w:hAnsi="Times New Roman" w:cs="Times New Roman"/>
          <w:sz w:val="28"/>
          <w:szCs w:val="28"/>
        </w:rPr>
        <w:t>, и е</w:t>
      </w:r>
      <w:r w:rsidRPr="00FF176C" w:rsidR="00AD05DD">
        <w:rPr>
          <w:rFonts w:ascii="Times New Roman" w:hAnsi="Times New Roman" w:cs="Times New Roman"/>
          <w:sz w:val="28"/>
          <w:szCs w:val="28"/>
        </w:rPr>
        <w:t>й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FF176C" w:rsidR="00AD05DD">
        <w:rPr>
          <w:rFonts w:ascii="Times New Roman" w:hAnsi="Times New Roman" w:cs="Times New Roman"/>
          <w:sz w:val="28"/>
          <w:szCs w:val="28"/>
        </w:rPr>
        <w:t>5</w:t>
      </w:r>
      <w:r w:rsidRPr="00FF176C" w:rsidR="00F05122">
        <w:rPr>
          <w:rFonts w:ascii="Times New Roman" w:hAnsi="Times New Roman" w:cs="Times New Roman"/>
          <w:sz w:val="28"/>
          <w:szCs w:val="28"/>
        </w:rPr>
        <w:t>00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 0</w:t>
      </w:r>
      <w:r w:rsidRPr="00FF176C" w:rsidR="00796BEC">
        <w:rPr>
          <w:rFonts w:ascii="Times New Roman" w:hAnsi="Times New Roman" w:cs="Times New Roman"/>
          <w:sz w:val="28"/>
          <w:szCs w:val="28"/>
        </w:rPr>
        <w:t>00</w:t>
      </w:r>
      <w:r w:rsidRPr="00FF176C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Pr="00FF176C" w:rsidR="00AD05DD">
        <w:rPr>
          <w:rFonts w:ascii="Times New Roman" w:hAnsi="Times New Roman" w:cs="Times New Roman"/>
          <w:sz w:val="28"/>
          <w:szCs w:val="28"/>
        </w:rPr>
        <w:t>пять</w:t>
      </w:r>
      <w:r w:rsidRPr="00FF176C" w:rsidR="00F05122">
        <w:rPr>
          <w:rFonts w:ascii="Times New Roman" w:hAnsi="Times New Roman" w:cs="Times New Roman"/>
          <w:sz w:val="28"/>
          <w:szCs w:val="28"/>
        </w:rPr>
        <w:t>сот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14580A">
        <w:rPr>
          <w:rFonts w:ascii="Times New Roman" w:hAnsi="Times New Roman" w:cs="Times New Roman"/>
          <w:sz w:val="28"/>
          <w:szCs w:val="28"/>
        </w:rPr>
        <w:t>тысяч</w:t>
      </w:r>
      <w:r w:rsidRPr="00FF176C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F176C" w:rsidR="00F05122">
        <w:rPr>
          <w:rFonts w:ascii="Times New Roman" w:hAnsi="Times New Roman" w:cs="Times New Roman"/>
          <w:sz w:val="28"/>
          <w:szCs w:val="28"/>
        </w:rPr>
        <w:t>10</w:t>
      </w:r>
      <w:r w:rsidRPr="00FF176C" w:rsidR="00AD05DD">
        <w:rPr>
          <w:rFonts w:ascii="Times New Roman" w:hAnsi="Times New Roman" w:cs="Times New Roman"/>
          <w:sz w:val="28"/>
          <w:szCs w:val="28"/>
        </w:rPr>
        <w:t>-</w:t>
      </w:r>
      <w:r w:rsidRPr="00FF176C" w:rsidR="00F05122">
        <w:rPr>
          <w:rFonts w:ascii="Times New Roman" w:hAnsi="Times New Roman" w:cs="Times New Roman"/>
          <w:sz w:val="28"/>
          <w:szCs w:val="28"/>
        </w:rPr>
        <w:t>20</w:t>
      </w:r>
      <w:r w:rsidRPr="00FF176C" w:rsidR="00AD05DD">
        <w:rPr>
          <w:rFonts w:ascii="Times New Roman" w:hAnsi="Times New Roman" w:cs="Times New Roman"/>
          <w:sz w:val="28"/>
          <w:szCs w:val="28"/>
        </w:rPr>
        <w:t>)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копия указанного постановления о назначении административного штрафа 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направлена на юридический адрес, привлекаемого к административной ответственности лица, 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(почтовый идентификатор </w:t>
      </w:r>
      <w:r w:rsidRPr="00FF176C" w:rsidR="00B56A28">
        <w:rPr>
          <w:rFonts w:ascii="Times New Roman" w:hAnsi="Times New Roman" w:cs="Times New Roman"/>
          <w:sz w:val="28"/>
          <w:szCs w:val="28"/>
        </w:rPr>
        <w:t>29501122013855</w:t>
      </w:r>
      <w:r w:rsidRPr="00FF176C" w:rsidR="00AD05DD">
        <w:rPr>
          <w:rFonts w:ascii="Times New Roman" w:hAnsi="Times New Roman" w:cs="Times New Roman"/>
          <w:sz w:val="28"/>
          <w:szCs w:val="28"/>
        </w:rPr>
        <w:t>) (л.д.</w:t>
      </w:r>
      <w:r w:rsidRPr="00FF176C" w:rsidR="0070650B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B56A28">
        <w:rPr>
          <w:rFonts w:ascii="Times New Roman" w:hAnsi="Times New Roman" w:cs="Times New Roman"/>
          <w:sz w:val="28"/>
          <w:szCs w:val="28"/>
        </w:rPr>
        <w:t>22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) и </w:t>
      </w:r>
      <w:r w:rsidRPr="00FF176C">
        <w:rPr>
          <w:rFonts w:ascii="Times New Roman" w:hAnsi="Times New Roman" w:cs="Times New Roman"/>
          <w:sz w:val="28"/>
          <w:szCs w:val="28"/>
        </w:rPr>
        <w:t>получена</w:t>
      </w:r>
      <w:r w:rsidRPr="00FF176C" w:rsidR="00AD05DD">
        <w:rPr>
          <w:rFonts w:ascii="Times New Roman" w:hAnsi="Times New Roman" w:cs="Times New Roman"/>
          <w:sz w:val="28"/>
          <w:szCs w:val="28"/>
        </w:rPr>
        <w:t xml:space="preserve"> последним </w:t>
      </w:r>
      <w:r w:rsidRPr="00FF176C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Pr="00FF176C" w:rsidR="00B56A28">
        <w:rPr>
          <w:rFonts w:ascii="Times New Roman" w:hAnsi="Times New Roman" w:cs="Times New Roman"/>
          <w:sz w:val="28"/>
          <w:szCs w:val="28"/>
        </w:rPr>
        <w:t>19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  <w:r w:rsidRPr="00FF176C" w:rsidR="00AD05DD">
        <w:rPr>
          <w:rFonts w:ascii="Times New Roman" w:hAnsi="Times New Roman" w:cs="Times New Roman"/>
          <w:sz w:val="28"/>
          <w:szCs w:val="28"/>
        </w:rPr>
        <w:t>1</w:t>
      </w:r>
      <w:r w:rsidRPr="00FF176C" w:rsidR="0070650B">
        <w:rPr>
          <w:rFonts w:ascii="Times New Roman" w:hAnsi="Times New Roman" w:cs="Times New Roman"/>
          <w:sz w:val="28"/>
          <w:szCs w:val="28"/>
        </w:rPr>
        <w:t>2</w:t>
      </w:r>
      <w:r w:rsidRPr="00FF176C">
        <w:rPr>
          <w:rFonts w:ascii="Times New Roman" w:hAnsi="Times New Roman" w:cs="Times New Roman"/>
          <w:sz w:val="28"/>
          <w:szCs w:val="28"/>
        </w:rPr>
        <w:t xml:space="preserve">.2018 г., о чем </w:t>
      </w:r>
      <w:r w:rsidRPr="002E6AC7">
        <w:rPr>
          <w:rFonts w:ascii="Times New Roman" w:hAnsi="Times New Roman" w:cs="Times New Roman"/>
          <w:sz w:val="28"/>
          <w:szCs w:val="28"/>
        </w:rPr>
        <w:t>свидетельствует имеющеес</w:t>
      </w:r>
      <w:r w:rsidRPr="002E6AC7">
        <w:rPr>
          <w:rFonts w:ascii="Times New Roman" w:hAnsi="Times New Roman" w:cs="Times New Roman"/>
          <w:sz w:val="28"/>
          <w:szCs w:val="28"/>
        </w:rPr>
        <w:t>я в материалах дела</w:t>
      </w:r>
      <w:r w:rsidRPr="002E6AC7" w:rsidR="00AD05DD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 w:rsidRPr="002E6AC7">
        <w:rPr>
          <w:rFonts w:ascii="Times New Roman" w:hAnsi="Times New Roman" w:cs="Times New Roman"/>
          <w:sz w:val="28"/>
          <w:szCs w:val="28"/>
        </w:rPr>
        <w:t xml:space="preserve"> почтовое уведомление</w:t>
      </w:r>
      <w:r w:rsidRPr="002E6AC7" w:rsidR="00AD05DD">
        <w:rPr>
          <w:rFonts w:ascii="Times New Roman" w:hAnsi="Times New Roman" w:cs="Times New Roman"/>
          <w:sz w:val="28"/>
          <w:szCs w:val="28"/>
        </w:rPr>
        <w:t xml:space="preserve"> о вручении (л.д. </w:t>
      </w:r>
      <w:r w:rsidRPr="002E6AC7" w:rsidR="0070650B">
        <w:rPr>
          <w:rFonts w:ascii="Times New Roman" w:hAnsi="Times New Roman" w:cs="Times New Roman"/>
          <w:sz w:val="28"/>
          <w:szCs w:val="28"/>
        </w:rPr>
        <w:t>22</w:t>
      </w:r>
      <w:r w:rsidRPr="002E6AC7" w:rsidR="00AD05DD">
        <w:rPr>
          <w:rFonts w:ascii="Times New Roman" w:hAnsi="Times New Roman" w:cs="Times New Roman"/>
          <w:sz w:val="28"/>
          <w:szCs w:val="28"/>
        </w:rPr>
        <w:t>)</w:t>
      </w:r>
      <w:r w:rsidRPr="002E6AC7">
        <w:rPr>
          <w:rFonts w:ascii="Times New Roman" w:hAnsi="Times New Roman" w:cs="Times New Roman"/>
          <w:sz w:val="28"/>
          <w:szCs w:val="28"/>
        </w:rPr>
        <w:t>.</w:t>
      </w:r>
    </w:p>
    <w:p w:rsidR="00FC0FFD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AC7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2E6AC7" w:rsidR="00BA2194">
        <w:rPr>
          <w:rFonts w:ascii="Times New Roman" w:hAnsi="Times New Roman" w:cs="Times New Roman"/>
          <w:sz w:val="28"/>
          <w:szCs w:val="28"/>
        </w:rPr>
        <w:t xml:space="preserve">ПАО </w:t>
      </w:r>
      <w:r w:rsidRPr="002E6AC7" w:rsidR="00BA219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«ВШП Евразия»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6AC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2E6AC7" w:rsidR="0070650B">
        <w:rPr>
          <w:rFonts w:ascii="Times New Roman" w:hAnsi="Times New Roman" w:cs="Times New Roman"/>
          <w:sz w:val="28"/>
          <w:szCs w:val="28"/>
        </w:rPr>
        <w:t>09</w:t>
      </w:r>
      <w:r w:rsidRPr="002E6AC7" w:rsidR="00AD05DD">
        <w:rPr>
          <w:rFonts w:ascii="Times New Roman" w:hAnsi="Times New Roman" w:cs="Times New Roman"/>
          <w:sz w:val="28"/>
          <w:szCs w:val="28"/>
        </w:rPr>
        <w:t xml:space="preserve"> </w:t>
      </w:r>
      <w:r w:rsidRPr="002E6AC7" w:rsidR="0070650B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E6AC7">
        <w:rPr>
          <w:rFonts w:ascii="Times New Roman" w:hAnsi="Times New Roman" w:cs="Times New Roman"/>
          <w:sz w:val="28"/>
          <w:szCs w:val="28"/>
        </w:rPr>
        <w:t>201</w:t>
      </w:r>
      <w:r w:rsidRPr="002E6AC7" w:rsidR="0070650B">
        <w:rPr>
          <w:rFonts w:ascii="Times New Roman" w:hAnsi="Times New Roman" w:cs="Times New Roman"/>
          <w:sz w:val="28"/>
          <w:szCs w:val="28"/>
        </w:rPr>
        <w:t>9</w:t>
      </w:r>
      <w:r w:rsidRPr="002E6AC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6AC7" w:rsidR="007B22DC">
        <w:rPr>
          <w:rFonts w:ascii="Times New Roman" w:hAnsi="Times New Roman" w:cs="Times New Roman"/>
          <w:sz w:val="28"/>
          <w:szCs w:val="28"/>
        </w:rPr>
        <w:t xml:space="preserve"> (с учетом входных дней)</w:t>
      </w:r>
      <w:r w:rsidRPr="002E6AC7">
        <w:rPr>
          <w:rFonts w:ascii="Times New Roman" w:hAnsi="Times New Roman" w:cs="Times New Roman"/>
          <w:sz w:val="28"/>
          <w:szCs w:val="28"/>
        </w:rPr>
        <w:t xml:space="preserve">. Отсрочка (рассрочка) </w:t>
      </w:r>
      <w:r w:rsidRPr="002E6AC7">
        <w:rPr>
          <w:rFonts w:ascii="Times New Roman" w:hAnsi="Times New Roman" w:cs="Times New Roman"/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BF7F8B" w:rsidRPr="00AE7828" w:rsidP="00BF7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Сведений об отмене вышеуказанного постановления должностного лица, предст</w:t>
      </w:r>
      <w:r>
        <w:rPr>
          <w:rFonts w:ascii="Times New Roman" w:hAnsi="Times New Roman" w:cs="Times New Roman"/>
          <w:sz w:val="28"/>
          <w:szCs w:val="28"/>
        </w:rPr>
        <w:t>авленные материалы не содержат.</w:t>
      </w:r>
    </w:p>
    <w:p w:rsidR="002E6AC7" w:rsidRPr="002E6AC7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>
        <w:fldChar w:fldCharType="begin"/>
      </w:r>
      <w:r>
        <w:instrText xml:space="preserve"> HYPERLINK "consultantplus://offline/ref=27E387820AD124DA76E22314A47348F82B5EF67E81249AB2C2A051432FCB6070A8FE56D1C7C2693F05AB8E91C90BB7039983A034C964D99AsCfDI"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статей 32.2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"consultantplus://offline/ref=27E387820AD124DA76E22314A47348F82B5EF67E81249AB2C2A051432FCB6070A8FE56D3C6C3683051F19E95805FBD1C9F9DBF36D767sDf1I" </w:instrText>
      </w:r>
      <w:r>
        <w:fldChar w:fldCharType="separate"/>
      </w:r>
      <w:r w:rsidRPr="00BB111E">
        <w:rPr>
          <w:rFonts w:ascii="Times New Roman" w:hAnsi="Times New Roman" w:cs="Times New Roman"/>
          <w:sz w:val="28"/>
          <w:szCs w:val="28"/>
        </w:rPr>
        <w:t>4.8</w:t>
      </w:r>
      <w:r>
        <w:fldChar w:fldCharType="end"/>
      </w:r>
      <w:r w:rsidRPr="00BB11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6AC7">
        <w:rPr>
          <w:rFonts w:ascii="Times New Roman" w:hAnsi="Times New Roman" w:cs="Times New Roman"/>
          <w:sz w:val="28"/>
          <w:szCs w:val="28"/>
        </w:rPr>
        <w:t xml:space="preserve">,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подлежал оплате не по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11 марта 2019 г.</w:t>
      </w:r>
    </w:p>
    <w:p w:rsidR="00BB111E" w:rsidRPr="002E6AC7" w:rsidP="00BF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7">
        <w:rPr>
          <w:rFonts w:ascii="Times New Roman" w:hAnsi="Times New Roman" w:cs="Times New Roman"/>
          <w:sz w:val="28"/>
          <w:szCs w:val="28"/>
        </w:rPr>
        <w:t xml:space="preserve">Согласно информации, предоставленной </w:t>
      </w:r>
      <w:r w:rsidRPr="002E6AC7" w:rsidR="00AE7828">
        <w:rPr>
          <w:rFonts w:ascii="Times New Roman" w:hAnsi="Times New Roman" w:cs="Times New Roman"/>
          <w:sz w:val="28"/>
          <w:szCs w:val="28"/>
        </w:rPr>
        <w:t xml:space="preserve">заместителем директора </w:t>
      </w:r>
      <w:r w:rsidRPr="00AE7828" w:rsid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централизованного учета администрируемых доходов Департамента национальной платежной системы, по истечении установленного КоАП РФ срока для добровольного исполнения постановления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ТУ-35-ЮЛ-18-20707 </w:t>
      </w:r>
      <w:r w:rsidRPr="00AE7828" w:rsid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12.12.2018 г.</w:t>
      </w:r>
      <w:r w:rsidRPr="00AE7828" w:rsid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уплате административного штрафа отсутствуют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828" w:rsid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2DC" w:rsidRPr="002E6AC7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AC7">
        <w:rPr>
          <w:rFonts w:ascii="Times New Roman" w:hAnsi="Times New Roman" w:cs="Times New Roman"/>
          <w:sz w:val="28"/>
          <w:szCs w:val="28"/>
        </w:rPr>
        <w:t xml:space="preserve">Таким образом, 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2E6AC7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2E6AC7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AA3A00" w:rsidRPr="00FF176C" w:rsidP="00BF7F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FF176C" w:rsidR="00BA2194">
        <w:rPr>
          <w:rFonts w:ascii="Times New Roman" w:hAnsi="Times New Roman" w:cs="Times New Roman"/>
          <w:sz w:val="28"/>
          <w:szCs w:val="28"/>
        </w:rPr>
        <w:t xml:space="preserve">ПАО </w:t>
      </w:r>
      <w:r w:rsidRPr="00FF176C" w:rsidR="00BA219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«ВШП Евразия»</w:t>
      </w:r>
      <w:r w:rsidRPr="00FF176C" w:rsidR="007065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7B22DC" w:rsidRPr="00FF176C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Указанными действиями юридическое лицо </w:t>
      </w:r>
      <w:r w:rsidRPr="00FF176C" w:rsidR="00BA2194">
        <w:rPr>
          <w:rFonts w:ascii="Times New Roman" w:hAnsi="Times New Roman" w:cs="Times New Roman"/>
          <w:sz w:val="28"/>
          <w:szCs w:val="28"/>
        </w:rPr>
        <w:t xml:space="preserve">ПАО </w:t>
      </w:r>
      <w:r w:rsidRPr="00FF176C" w:rsidR="00BA2194">
        <w:rPr>
          <w:rFonts w:ascii="Times New Roman" w:eastAsia="Times New Roman" w:hAnsi="Times New Roman" w:cs="Times New Roman"/>
          <w:sz w:val="28"/>
          <w:szCs w:val="28"/>
          <w:lang w:eastAsia="uk-UA"/>
        </w:rPr>
        <w:t>«ВШП Евразия»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совершило административное правонарушение, предусмотренное </w:t>
      </w:r>
      <w:r>
        <w:fldChar w:fldCharType="begin"/>
      </w:r>
      <w:r>
        <w:instrText xml:space="preserve"> HYPERLINK "consultantplus://offline/ref=1D0F26EE847ABDC438AE7857713BA7127CFD4B3D09E65B9646AB34EF239DDFDDBAFB9FB3E3ZAwDK" </w:instrText>
      </w:r>
      <w:r>
        <w:fldChar w:fldCharType="separate"/>
      </w:r>
      <w:r w:rsidRPr="00FF176C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E7828" w:rsidRPr="00AE7828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82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E7828" w:rsidR="00BA2194">
        <w:rPr>
          <w:rFonts w:ascii="Times New Roman" w:hAnsi="Times New Roman" w:cs="Times New Roman"/>
          <w:sz w:val="28"/>
          <w:szCs w:val="28"/>
        </w:rPr>
        <w:t xml:space="preserve">ПАО </w:t>
      </w:r>
      <w:r w:rsidRPr="00AE7828" w:rsidR="007065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«ВШП Евразия» </w:t>
      </w:r>
      <w:r w:rsidRPr="00AE7828">
        <w:rPr>
          <w:rFonts w:ascii="Times New Roman" w:hAnsi="Times New Roman" w:cs="Times New Roman"/>
          <w:sz w:val="28"/>
          <w:szCs w:val="28"/>
        </w:rPr>
        <w:t>в совершении правонаруше</w:t>
      </w:r>
      <w:r w:rsidRPr="00AE7828">
        <w:rPr>
          <w:rFonts w:ascii="Times New Roman" w:hAnsi="Times New Roman" w:cs="Times New Roman"/>
          <w:sz w:val="28"/>
          <w:szCs w:val="28"/>
        </w:rPr>
        <w:t xml:space="preserve">ния, предусмотренного ч. 1 ст. 20.25 Кодекса Российской Федерации об административных правонарушениях, подтверждается </w:t>
      </w:r>
      <w:r w:rsidRPr="00AE7828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AE7828">
        <w:rPr>
          <w:rFonts w:ascii="Times New Roman" w:hAnsi="Times New Roman" w:cs="Times New Roman"/>
          <w:sz w:val="28"/>
          <w:szCs w:val="28"/>
        </w:rPr>
        <w:t>протоколом</w:t>
      </w:r>
      <w:r w:rsidRPr="00AE7828" w:rsidR="00BC75A0">
        <w:rPr>
          <w:rFonts w:ascii="Times New Roman" w:hAnsi="Times New Roman" w:cs="Times New Roman"/>
          <w:sz w:val="28"/>
          <w:szCs w:val="28"/>
        </w:rPr>
        <w:t xml:space="preserve"> </w:t>
      </w:r>
      <w:r w:rsidRPr="00AE782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AE7828" w:rsidR="0070650B">
        <w:rPr>
          <w:rFonts w:ascii="Times New Roman" w:hAnsi="Times New Roman" w:cs="Times New Roman"/>
          <w:sz w:val="28"/>
          <w:szCs w:val="28"/>
        </w:rPr>
        <w:t>01</w:t>
      </w:r>
      <w:r w:rsidRPr="00AE7828" w:rsidR="00796BEC">
        <w:rPr>
          <w:rFonts w:ascii="Times New Roman" w:hAnsi="Times New Roman" w:cs="Times New Roman"/>
          <w:sz w:val="28"/>
          <w:szCs w:val="28"/>
        </w:rPr>
        <w:t>.0</w:t>
      </w:r>
      <w:r w:rsidRPr="00AE7828" w:rsidR="0070650B">
        <w:rPr>
          <w:rFonts w:ascii="Times New Roman" w:hAnsi="Times New Roman" w:cs="Times New Roman"/>
          <w:sz w:val="28"/>
          <w:szCs w:val="28"/>
        </w:rPr>
        <w:t>4</w:t>
      </w:r>
      <w:r w:rsidRPr="00AE7828" w:rsidR="00796BEC">
        <w:rPr>
          <w:rFonts w:ascii="Times New Roman" w:hAnsi="Times New Roman" w:cs="Times New Roman"/>
          <w:sz w:val="28"/>
          <w:szCs w:val="28"/>
        </w:rPr>
        <w:t>.201</w:t>
      </w:r>
      <w:r w:rsidRPr="00AE7828" w:rsidR="00BC75A0">
        <w:rPr>
          <w:rFonts w:ascii="Times New Roman" w:hAnsi="Times New Roman" w:cs="Times New Roman"/>
          <w:sz w:val="28"/>
          <w:szCs w:val="28"/>
        </w:rPr>
        <w:t>9</w:t>
      </w:r>
      <w:r w:rsidRPr="00AE7828" w:rsidR="0014580A">
        <w:rPr>
          <w:rFonts w:ascii="Times New Roman" w:hAnsi="Times New Roman" w:cs="Times New Roman"/>
          <w:sz w:val="28"/>
          <w:szCs w:val="28"/>
        </w:rPr>
        <w:t xml:space="preserve"> г.</w:t>
      </w:r>
      <w:r w:rsidRPr="00AE7828" w:rsidR="0070650B">
        <w:rPr>
          <w:rFonts w:ascii="Times New Roman" w:hAnsi="Times New Roman" w:cs="Times New Roman"/>
          <w:sz w:val="28"/>
          <w:szCs w:val="28"/>
        </w:rPr>
        <w:t xml:space="preserve"> № ТУ-35-ЮЛ-19-6784/1020-1</w:t>
      </w:r>
      <w:r w:rsidRPr="00AE7828" w:rsidR="0014580A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AE7828" w:rsidR="0070650B">
        <w:rPr>
          <w:rFonts w:ascii="Times New Roman" w:hAnsi="Times New Roman" w:cs="Times New Roman"/>
          <w:sz w:val="28"/>
          <w:szCs w:val="28"/>
        </w:rPr>
        <w:t>1</w:t>
      </w:r>
      <w:r w:rsidRPr="00AE7828" w:rsidR="0014580A">
        <w:rPr>
          <w:rFonts w:ascii="Times New Roman" w:hAnsi="Times New Roman" w:cs="Times New Roman"/>
          <w:sz w:val="28"/>
          <w:szCs w:val="28"/>
        </w:rPr>
        <w:t>-</w:t>
      </w:r>
      <w:r w:rsidRPr="00AE7828" w:rsidR="00BC75A0">
        <w:rPr>
          <w:rFonts w:ascii="Times New Roman" w:hAnsi="Times New Roman" w:cs="Times New Roman"/>
          <w:sz w:val="28"/>
          <w:szCs w:val="28"/>
        </w:rPr>
        <w:t>5</w:t>
      </w:r>
      <w:r w:rsidRPr="00AE7828" w:rsidR="0014580A">
        <w:rPr>
          <w:rFonts w:ascii="Times New Roman" w:hAnsi="Times New Roman" w:cs="Times New Roman"/>
          <w:sz w:val="28"/>
          <w:szCs w:val="28"/>
        </w:rPr>
        <w:t>);</w:t>
      </w:r>
      <w:r w:rsidRPr="00AE7828" w:rsidR="00BC75A0">
        <w:rPr>
          <w:rFonts w:ascii="Times New Roman" w:hAnsi="Times New Roman" w:cs="Times New Roman"/>
          <w:sz w:val="28"/>
          <w:szCs w:val="28"/>
        </w:rPr>
        <w:t xml:space="preserve"> </w:t>
      </w:r>
      <w:r w:rsidRPr="00AE7828" w:rsidR="0070650B">
        <w:rPr>
          <w:rFonts w:ascii="Times New Roman" w:hAnsi="Times New Roman" w:cs="Times New Roman"/>
          <w:sz w:val="28"/>
          <w:szCs w:val="28"/>
        </w:rPr>
        <w:t>постановление о наложении штрафа по делу об административном правонарушении № ТУ-35-ЮЛ-18-20707  заместителя управляющего Отделением по Республике Крым Южного главного управления Центрального банка Российской Федерации от 12.12.2018 г.</w:t>
      </w:r>
      <w:r w:rsidRPr="00AE7828" w:rsidR="00BC75A0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AE7828" w:rsidR="0070650B">
        <w:rPr>
          <w:rFonts w:ascii="Times New Roman" w:hAnsi="Times New Roman" w:cs="Times New Roman"/>
          <w:sz w:val="28"/>
          <w:szCs w:val="28"/>
        </w:rPr>
        <w:t>10</w:t>
      </w:r>
      <w:r w:rsidRPr="00AE7828" w:rsidR="00BA2194">
        <w:rPr>
          <w:rFonts w:ascii="Times New Roman" w:hAnsi="Times New Roman" w:cs="Times New Roman"/>
          <w:sz w:val="28"/>
          <w:szCs w:val="28"/>
        </w:rPr>
        <w:t>-20</w:t>
      </w:r>
      <w:r w:rsidRPr="00AE7828" w:rsidR="00BC75A0">
        <w:rPr>
          <w:rFonts w:ascii="Times New Roman" w:hAnsi="Times New Roman" w:cs="Times New Roman"/>
          <w:sz w:val="28"/>
          <w:szCs w:val="28"/>
        </w:rPr>
        <w:t>)</w:t>
      </w:r>
      <w:r w:rsidRPr="00AE7828" w:rsidR="00BA2194">
        <w:rPr>
          <w:rFonts w:ascii="Times New Roman" w:hAnsi="Times New Roman" w:cs="Times New Roman"/>
          <w:sz w:val="28"/>
          <w:szCs w:val="28"/>
        </w:rPr>
        <w:t>; определением № ТУ-35-ЮЛ-18-20707/3160-1 об исправлении описки от 10.01.2019 Отделения по Республике Крым Южного главного управления Центрального банка Российской Федерации (л.д. 24-25);  заявлением о возбуждении исполнительного производства  от 11.03.2019 (л.д. 27-28)</w:t>
      </w:r>
      <w:r w:rsidRPr="00AE7828">
        <w:rPr>
          <w:rFonts w:ascii="Times New Roman" w:hAnsi="Times New Roman" w:cs="Times New Roman"/>
          <w:sz w:val="28"/>
          <w:szCs w:val="28"/>
        </w:rPr>
        <w:t xml:space="preserve">, 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Департамента 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платежной системы, в соответствии с которым отсутствует уплата административного штрафа </w:t>
      </w:r>
      <w:r w:rsidRPr="00AE7828">
        <w:rPr>
          <w:rFonts w:ascii="Times New Roman" w:hAnsi="Times New Roman" w:cs="Times New Roman"/>
          <w:sz w:val="28"/>
          <w:szCs w:val="28"/>
        </w:rPr>
        <w:t xml:space="preserve">ПАО </w:t>
      </w:r>
      <w:r w:rsidRPr="00AE7828">
        <w:rPr>
          <w:rFonts w:ascii="Times New Roman" w:eastAsia="Times New Roman" w:hAnsi="Times New Roman" w:cs="Times New Roman"/>
          <w:sz w:val="28"/>
          <w:szCs w:val="28"/>
          <w:lang w:eastAsia="uk-UA"/>
        </w:rPr>
        <w:t>«ВШП Евразия».</w:t>
      </w:r>
    </w:p>
    <w:p w:rsidR="00F338BF" w:rsidRPr="00FF176C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828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</w:t>
      </w:r>
      <w:r w:rsidRPr="00AE7828">
        <w:rPr>
          <w:rFonts w:ascii="Times New Roman" w:hAnsi="Times New Roman" w:cs="Times New Roman"/>
          <w:sz w:val="28"/>
          <w:szCs w:val="28"/>
        </w:rP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 w:rsidRPr="00AE7828" w:rsid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ПАО «ВШП Евразия»</w:t>
      </w:r>
      <w:r w:rsidRPr="00AE7828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F176C" w:rsidP="00BF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</w:t>
      </w: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предусмотренный ч. 1 ст. 4.5 </w:t>
      </w:r>
      <w:r w:rsidR="00105E1D">
        <w:rPr>
          <w:rFonts w:ascii="Times New Roman" w:hAnsi="Times New Roman" w:cs="Times New Roman"/>
          <w:sz w:val="28"/>
          <w:szCs w:val="28"/>
        </w:rPr>
        <w:t>КоАП РФ</w:t>
      </w:r>
      <w:r w:rsidRPr="00FF176C" w:rsidR="009408E9">
        <w:rPr>
          <w:rFonts w:ascii="Times New Roman" w:hAnsi="Times New Roman" w:cs="Times New Roman"/>
          <w:sz w:val="28"/>
          <w:szCs w:val="28"/>
        </w:rPr>
        <w:t>,</w:t>
      </w: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105E1D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105E1D">
        <w:rPr>
          <w:rFonts w:ascii="Times New Roman" w:hAnsi="Times New Roman" w:cs="Times New Roman"/>
          <w:sz w:val="28"/>
          <w:szCs w:val="28"/>
        </w:rPr>
        <w:t>не установлено. Протокол об административ</w:t>
      </w:r>
      <w:r w:rsidRPr="00105E1D">
        <w:rPr>
          <w:rFonts w:ascii="Times New Roman" w:hAnsi="Times New Roman" w:cs="Times New Roman"/>
          <w:sz w:val="28"/>
          <w:szCs w:val="2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105E1D" w:rsidR="00BA2194">
        <w:rPr>
          <w:rFonts w:ascii="Times New Roman" w:hAnsi="Times New Roman" w:cs="Times New Roman"/>
          <w:sz w:val="28"/>
          <w:szCs w:val="28"/>
        </w:rPr>
        <w:t xml:space="preserve">ПАО </w:t>
      </w:r>
      <w:r w:rsidRPr="00105E1D" w:rsidR="00BA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«ВШП Евразия» </w:t>
      </w:r>
      <w:r w:rsidRPr="00105E1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05E1D" w:rsidRPr="00105E1D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1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"consultantplus://offline/ref=425DB7D91B2F203BB62E35529190D1083DBD1E2E1ECD22D362A10D914D2D710E4E2FE27EAD179CFD0C0975049A10664389A273111F9D3B1Fu3yBQ" </w:instrText>
      </w:r>
      <w:r>
        <w:fldChar w:fldCharType="separate"/>
      </w:r>
      <w:r w:rsidRPr="00105E1D">
        <w:rPr>
          <w:rFonts w:ascii="Times New Roman" w:hAnsi="Times New Roman" w:cs="Times New Roman"/>
          <w:sz w:val="28"/>
          <w:szCs w:val="28"/>
        </w:rPr>
        <w:t>ч. 3 ст. 4.1</w:t>
      </w:r>
      <w:r>
        <w:fldChar w:fldCharType="end"/>
      </w:r>
      <w:r w:rsidRPr="00105E1D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юридическому лицу учитываются характер совершенного им административно</w:t>
      </w:r>
      <w:r w:rsidRPr="00105E1D">
        <w:rPr>
          <w:rFonts w:ascii="Times New Roman" w:hAnsi="Times New Roman" w:cs="Times New Roman"/>
          <w:sz w:val="28"/>
          <w:szCs w:val="28"/>
        </w:rPr>
        <w:t>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73E10" w:rsidRPr="00105E1D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1D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</w:t>
      </w:r>
      <w:r w:rsidRPr="00105E1D">
        <w:rPr>
          <w:rFonts w:ascii="Times New Roman" w:hAnsi="Times New Roman" w:cs="Times New Roman"/>
          <w:sz w:val="28"/>
          <w:szCs w:val="28"/>
        </w:rPr>
        <w:t xml:space="preserve">авонарушителя, </w:t>
      </w:r>
      <w:r w:rsidRPr="00105E1D" w:rsidR="002E6AC7">
        <w:rPr>
          <w:rFonts w:ascii="Times New Roman" w:hAnsi="Times New Roman" w:cs="Times New Roman"/>
          <w:sz w:val="28"/>
          <w:szCs w:val="28"/>
        </w:rPr>
        <w:t>-</w:t>
      </w:r>
      <w:r w:rsidRPr="00105E1D"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</w:p>
    <w:p w:rsidR="00380B9D" w:rsidRPr="00105E1D" w:rsidP="00BF7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1D">
        <w:rPr>
          <w:rFonts w:ascii="Times New Roman" w:hAnsi="Times New Roman" w:cs="Times New Roman"/>
          <w:sz w:val="28"/>
          <w:szCs w:val="28"/>
        </w:rPr>
        <w:t xml:space="preserve">Санкцией </w:t>
      </w:r>
      <w:r>
        <w:fldChar w:fldCharType="begin"/>
      </w:r>
      <w:r>
        <w:instrText xml:space="preserve"> HYPERLINK "consultantplus://offline/ref=1354453425FF952D79FB04452B68679608977C21DAB7D4A6E261854FE0ADA3A982ACD724F2CA395426B8C0069D8A253B2BDC7ECBEDh76FQ" </w:instrText>
      </w:r>
      <w:r>
        <w:fldChar w:fldCharType="separate"/>
      </w:r>
      <w:r w:rsidRPr="00105E1D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105E1D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2E6AC7" w:rsidRPr="002E6AC7" w:rsidP="00BF7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учитывает фактические обстоятельства дела, данные о юридическом лице, отсутствие смягчающих и отягчающих административную ответственность обстоятельств, характер совершенного административного правонарушения и считает необходимым назначить </w:t>
      </w:r>
      <w:r w:rsidRPr="00105E1D" w:rsidR="00105E1D">
        <w:rPr>
          <w:rFonts w:ascii="Times New Roman" w:hAnsi="Times New Roman" w:cs="Times New Roman"/>
          <w:sz w:val="28"/>
          <w:szCs w:val="28"/>
        </w:rPr>
        <w:t xml:space="preserve">ПАО </w:t>
      </w:r>
      <w:r w:rsidRPr="00105E1D" w:rsidR="00105E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«ВШП Евразия»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473E10" w:rsidRPr="00FF176C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1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 КоАП РФ,  ст.ст. 4.1, 29.9, 29.10, 29.11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</w:t>
      </w:r>
      <w:r w:rsidRPr="00FF176C">
        <w:rPr>
          <w:rFonts w:ascii="Times New Roman" w:hAnsi="Times New Roman" w:cs="Times New Roman"/>
          <w:sz w:val="28"/>
          <w:szCs w:val="28"/>
        </w:rPr>
        <w:t>б административных правонарушениях, мировой судья –</w:t>
      </w:r>
    </w:p>
    <w:p w:rsidR="00657257" w:rsidRPr="00FF176C" w:rsidP="00BF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DAD" w:rsidRPr="00FF176C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FF176C" w:rsidP="004956B1">
      <w:pPr>
        <w:pStyle w:val="BodyTextIndent"/>
        <w:ind w:firstLine="567"/>
        <w:rPr>
          <w:sz w:val="28"/>
          <w:szCs w:val="28"/>
        </w:rPr>
      </w:pPr>
      <w:r w:rsidRPr="00FF176C">
        <w:rPr>
          <w:sz w:val="28"/>
          <w:szCs w:val="28"/>
        </w:rPr>
        <w:t xml:space="preserve">Признать </w:t>
      </w:r>
      <w:r w:rsidRPr="00FF176C" w:rsidR="00BA2194">
        <w:rPr>
          <w:sz w:val="28"/>
          <w:szCs w:val="28"/>
          <w:lang w:eastAsia="uk-UA"/>
        </w:rPr>
        <w:t xml:space="preserve">Публичное акционерное общество «Великий шелковый путь Евразия» </w:t>
      </w:r>
      <w:r w:rsidRPr="00FF176C">
        <w:rPr>
          <w:sz w:val="28"/>
          <w:szCs w:val="28"/>
        </w:rPr>
        <w:t>виновн</w:t>
      </w:r>
      <w:r w:rsidRPr="00FF176C" w:rsidR="00BA2194">
        <w:rPr>
          <w:sz w:val="28"/>
          <w:szCs w:val="28"/>
        </w:rPr>
        <w:t>ым</w:t>
      </w:r>
      <w:r w:rsidRPr="00FF176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FF176C" w:rsidR="00453681">
        <w:rPr>
          <w:sz w:val="28"/>
          <w:szCs w:val="28"/>
        </w:rPr>
        <w:t xml:space="preserve"> </w:t>
      </w:r>
      <w:r w:rsidRPr="00FF176C">
        <w:rPr>
          <w:sz w:val="28"/>
          <w:szCs w:val="28"/>
        </w:rPr>
        <w:t>1 ст.</w:t>
      </w:r>
      <w:r w:rsidRPr="00FF176C" w:rsidR="00453681">
        <w:rPr>
          <w:sz w:val="28"/>
          <w:szCs w:val="28"/>
        </w:rPr>
        <w:t xml:space="preserve"> </w:t>
      </w:r>
      <w:r w:rsidRPr="00FF176C">
        <w:rPr>
          <w:sz w:val="28"/>
          <w:szCs w:val="28"/>
        </w:rPr>
        <w:t>20.25 Кодекса Российской Федерации об</w:t>
      </w:r>
      <w:r w:rsidRPr="00FF176C">
        <w:rPr>
          <w:sz w:val="28"/>
          <w:szCs w:val="28"/>
        </w:rPr>
        <w:t xml:space="preserve"> административных правонарушениях, и назначить е</w:t>
      </w:r>
      <w:r w:rsidR="00105E1D">
        <w:rPr>
          <w:sz w:val="28"/>
          <w:szCs w:val="28"/>
        </w:rPr>
        <w:t>му</w:t>
      </w:r>
      <w:r w:rsidRPr="00FF176C">
        <w:rPr>
          <w:sz w:val="28"/>
          <w:szCs w:val="28"/>
        </w:rPr>
        <w:t xml:space="preserve">  наказание в виде административного штрафа в размере </w:t>
      </w:r>
      <w:r w:rsidRPr="00FF176C" w:rsidR="007D7D8B">
        <w:rPr>
          <w:sz w:val="28"/>
          <w:szCs w:val="28"/>
        </w:rPr>
        <w:t>1</w:t>
      </w:r>
      <w:r w:rsidRPr="00FF176C" w:rsidR="00BA2194">
        <w:rPr>
          <w:sz w:val="28"/>
          <w:szCs w:val="28"/>
        </w:rPr>
        <w:t>00</w:t>
      </w:r>
      <w:r w:rsidRPr="00FF176C" w:rsidR="00453681">
        <w:rPr>
          <w:sz w:val="28"/>
          <w:szCs w:val="28"/>
        </w:rPr>
        <w:t>0</w:t>
      </w:r>
      <w:r w:rsidRPr="00FF176C" w:rsidR="00796BEC">
        <w:rPr>
          <w:sz w:val="28"/>
          <w:szCs w:val="28"/>
        </w:rPr>
        <w:t>000 (</w:t>
      </w:r>
      <w:r w:rsidRPr="00FF176C" w:rsidR="00BA2194">
        <w:rPr>
          <w:sz w:val="28"/>
          <w:szCs w:val="28"/>
        </w:rPr>
        <w:t>один миллион</w:t>
      </w:r>
      <w:r w:rsidRPr="00FF176C">
        <w:rPr>
          <w:sz w:val="28"/>
          <w:szCs w:val="28"/>
        </w:rPr>
        <w:t xml:space="preserve">) рублей. </w:t>
      </w:r>
    </w:p>
    <w:p w:rsidR="00075DAD" w:rsidRPr="00FF176C" w:rsidP="004956B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FF176C" w:rsidR="00705114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BA2194">
        <w:rPr>
          <w:rFonts w:ascii="Times New Roman" w:hAnsi="Times New Roman" w:cs="Times New Roman"/>
          <w:sz w:val="28"/>
          <w:szCs w:val="28"/>
        </w:rPr>
        <w:t xml:space="preserve">УИН - 0392671403535010419067845; ИП – 29109000125910201001; КБК – 99911643000016000140; ИНН Банка России – 7702235133; КПП Отделения Республика Крым </w:t>
      </w:r>
      <w:r w:rsidRPr="00FF176C" w:rsidR="00FF176C">
        <w:rPr>
          <w:rFonts w:ascii="Times New Roman" w:hAnsi="Times New Roman" w:cs="Times New Roman"/>
          <w:sz w:val="28"/>
          <w:szCs w:val="28"/>
        </w:rPr>
        <w:t>–</w:t>
      </w:r>
      <w:r w:rsidRPr="00FF176C" w:rsidR="00BA2194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FF176C">
        <w:rPr>
          <w:rFonts w:ascii="Times New Roman" w:hAnsi="Times New Roman" w:cs="Times New Roman"/>
          <w:sz w:val="28"/>
          <w:szCs w:val="28"/>
        </w:rPr>
        <w:t>910245001; № счета УФК по Республике Крым – 40101810335100010001; получатель – УФК по Республике Крым (Отделение Республика Крым); Банк получателя – Отделение Республика Крым; БИК – 043510001; Код ОКТМО – 35701000.</w:t>
      </w:r>
    </w:p>
    <w:p w:rsidR="00075DAD" w:rsidRPr="00FF176C" w:rsidP="004956B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</w:t>
      </w:r>
      <w:r w:rsidRPr="00FF176C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     </w:t>
      </w:r>
    </w:p>
    <w:p w:rsidR="00075DAD" w:rsidRPr="00FF176C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FF176C" w:rsidR="00F338BF">
        <w:rPr>
          <w:rFonts w:ascii="Times New Roman" w:hAnsi="Times New Roman" w:cs="Times New Roman"/>
          <w:sz w:val="28"/>
          <w:szCs w:val="28"/>
        </w:rPr>
        <w:t xml:space="preserve"> ч. 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 w:rsidR="000826AB">
        <w:rPr>
          <w:rFonts w:ascii="Times New Roman" w:hAnsi="Times New Roman" w:cs="Times New Roman"/>
          <w:sz w:val="28"/>
          <w:szCs w:val="28"/>
        </w:rPr>
        <w:t xml:space="preserve"> одной тысячи рублей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F176C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Документ</w:t>
      </w:r>
      <w:r w:rsidRPr="00FF176C" w:rsidR="00F338BF">
        <w:rPr>
          <w:rFonts w:ascii="Times New Roman" w:hAnsi="Times New Roman" w:cs="Times New Roman"/>
          <w:sz w:val="28"/>
          <w:szCs w:val="28"/>
        </w:rPr>
        <w:t>,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свидетельствующий об уплате административно</w:t>
      </w:r>
      <w:r w:rsidRPr="00FF176C">
        <w:rPr>
          <w:rFonts w:ascii="Times New Roman" w:hAnsi="Times New Roman" w:cs="Times New Roman"/>
          <w:sz w:val="28"/>
          <w:szCs w:val="28"/>
        </w:rPr>
        <w:t>го штрафа, необходимо направить мировому судье судебного участка №1</w:t>
      </w:r>
      <w:r w:rsidRPr="00FF176C" w:rsidR="00705114">
        <w:rPr>
          <w:rFonts w:ascii="Times New Roman" w:hAnsi="Times New Roman" w:cs="Times New Roman"/>
          <w:sz w:val="28"/>
          <w:szCs w:val="28"/>
        </w:rPr>
        <w:t>6</w:t>
      </w:r>
      <w:r w:rsidRPr="00FF176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F176C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Постановление может быть обжал</w:t>
      </w:r>
      <w:r w:rsidRPr="00FF176C">
        <w:rPr>
          <w:rFonts w:ascii="Times New Roman" w:hAnsi="Times New Roman" w:cs="Times New Roman"/>
          <w:sz w:val="28"/>
          <w:szCs w:val="28"/>
        </w:rPr>
        <w:t xml:space="preserve">овано в Центральный районный суд </w:t>
      </w:r>
      <w:r w:rsidRPr="00FF176C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</w:t>
      </w:r>
      <w:r w:rsidRPr="00FF176C" w:rsidR="00705114">
        <w:rPr>
          <w:rFonts w:ascii="Times New Roman" w:hAnsi="Times New Roman" w:cs="Times New Roman"/>
          <w:sz w:val="28"/>
          <w:szCs w:val="28"/>
        </w:rPr>
        <w:t>6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 w:rsidRPr="00FF176C" w:rsidR="00CC694F">
        <w:rPr>
          <w:rFonts w:ascii="Times New Roman" w:hAnsi="Times New Roman" w:cs="Times New Roman"/>
          <w:sz w:val="28"/>
          <w:szCs w:val="28"/>
        </w:rPr>
        <w:t>Центрального судебного района города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</w:t>
      </w:r>
      <w:r w:rsidRPr="00FF176C">
        <w:rPr>
          <w:rFonts w:ascii="Times New Roman" w:hAnsi="Times New Roman" w:cs="Times New Roman"/>
          <w:sz w:val="28"/>
          <w:szCs w:val="28"/>
        </w:rPr>
        <w:t>ия копии постановления.</w:t>
      </w:r>
    </w:p>
    <w:p w:rsidR="00705114" w:rsidRPr="00FF176C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14" w:rsidRPr="00FF176C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E82" w:rsidRPr="00814E82" w:rsidP="00814E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FF176C" w:rsidR="006D59B0">
        <w:rPr>
          <w:rFonts w:ascii="Times New Roman" w:hAnsi="Times New Roman" w:cs="Times New Roman"/>
          <w:sz w:val="28"/>
          <w:szCs w:val="28"/>
        </w:rPr>
        <w:tab/>
      </w:r>
      <w:r w:rsidRPr="00FF176C" w:rsidR="006D59B0">
        <w:rPr>
          <w:rFonts w:ascii="Times New Roman" w:hAnsi="Times New Roman" w:cs="Times New Roman"/>
          <w:sz w:val="28"/>
          <w:szCs w:val="28"/>
        </w:rPr>
        <w:tab/>
      </w:r>
      <w:r w:rsidRPr="00FF17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176C" w:rsidR="007051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17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76C" w:rsidR="00AA3A00">
        <w:rPr>
          <w:rFonts w:ascii="Times New Roman" w:hAnsi="Times New Roman" w:cs="Times New Roman"/>
          <w:sz w:val="28"/>
          <w:szCs w:val="28"/>
        </w:rPr>
        <w:tab/>
      </w:r>
      <w:r w:rsidRPr="00FF176C" w:rsidR="00705114">
        <w:rPr>
          <w:rFonts w:ascii="Times New Roman" w:hAnsi="Times New Roman" w:cs="Times New Roman"/>
          <w:sz w:val="28"/>
          <w:szCs w:val="28"/>
        </w:rPr>
        <w:t>О.А. Чепиль</w:t>
      </w:r>
    </w:p>
    <w:p w:rsidR="00657257" w:rsidRPr="00814E82" w:rsidP="00814E82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0826AB">
      <w:footerReference w:type="default" r:id="rId5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7665087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8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254CB"/>
    <w:rsid w:val="00075DAD"/>
    <w:rsid w:val="000826AB"/>
    <w:rsid w:val="00105E1D"/>
    <w:rsid w:val="0014580A"/>
    <w:rsid w:val="001552CC"/>
    <w:rsid w:val="00172AB5"/>
    <w:rsid w:val="001C0E2D"/>
    <w:rsid w:val="00201B89"/>
    <w:rsid w:val="00240297"/>
    <w:rsid w:val="002817AF"/>
    <w:rsid w:val="00281DB6"/>
    <w:rsid w:val="002C5564"/>
    <w:rsid w:val="002C5A43"/>
    <w:rsid w:val="002E6AC7"/>
    <w:rsid w:val="00326552"/>
    <w:rsid w:val="00380B9D"/>
    <w:rsid w:val="003B7590"/>
    <w:rsid w:val="003C7935"/>
    <w:rsid w:val="00416E26"/>
    <w:rsid w:val="00453681"/>
    <w:rsid w:val="00473E10"/>
    <w:rsid w:val="00484D10"/>
    <w:rsid w:val="004956B1"/>
    <w:rsid w:val="004C712D"/>
    <w:rsid w:val="004D23BB"/>
    <w:rsid w:val="00574D8B"/>
    <w:rsid w:val="005D7500"/>
    <w:rsid w:val="00626E22"/>
    <w:rsid w:val="00630C77"/>
    <w:rsid w:val="00657257"/>
    <w:rsid w:val="00685930"/>
    <w:rsid w:val="0069445A"/>
    <w:rsid w:val="006A274D"/>
    <w:rsid w:val="006B742F"/>
    <w:rsid w:val="006C6505"/>
    <w:rsid w:val="006D59B0"/>
    <w:rsid w:val="006E27A3"/>
    <w:rsid w:val="006E373A"/>
    <w:rsid w:val="00705114"/>
    <w:rsid w:val="0070650B"/>
    <w:rsid w:val="00710F52"/>
    <w:rsid w:val="0072428F"/>
    <w:rsid w:val="00796BEC"/>
    <w:rsid w:val="007B22DC"/>
    <w:rsid w:val="007D7D8B"/>
    <w:rsid w:val="00814E82"/>
    <w:rsid w:val="0083559E"/>
    <w:rsid w:val="00913C61"/>
    <w:rsid w:val="009408E9"/>
    <w:rsid w:val="00946C1A"/>
    <w:rsid w:val="009600ED"/>
    <w:rsid w:val="00985996"/>
    <w:rsid w:val="00994784"/>
    <w:rsid w:val="009A572C"/>
    <w:rsid w:val="009D06BC"/>
    <w:rsid w:val="00A24128"/>
    <w:rsid w:val="00A74866"/>
    <w:rsid w:val="00A92460"/>
    <w:rsid w:val="00AA3A00"/>
    <w:rsid w:val="00AD05DD"/>
    <w:rsid w:val="00AD6BC8"/>
    <w:rsid w:val="00AE7828"/>
    <w:rsid w:val="00B56A28"/>
    <w:rsid w:val="00B95C5B"/>
    <w:rsid w:val="00BA2194"/>
    <w:rsid w:val="00BB111E"/>
    <w:rsid w:val="00BB1AB4"/>
    <w:rsid w:val="00BC75A0"/>
    <w:rsid w:val="00BE110E"/>
    <w:rsid w:val="00BF75EC"/>
    <w:rsid w:val="00BF7F8B"/>
    <w:rsid w:val="00C00A2F"/>
    <w:rsid w:val="00C545F8"/>
    <w:rsid w:val="00C927AA"/>
    <w:rsid w:val="00CC694F"/>
    <w:rsid w:val="00D073D5"/>
    <w:rsid w:val="00D25B2A"/>
    <w:rsid w:val="00DA5E46"/>
    <w:rsid w:val="00E1516D"/>
    <w:rsid w:val="00E258AB"/>
    <w:rsid w:val="00E63199"/>
    <w:rsid w:val="00E64168"/>
    <w:rsid w:val="00E71A6A"/>
    <w:rsid w:val="00E777F7"/>
    <w:rsid w:val="00ED1196"/>
    <w:rsid w:val="00F05122"/>
    <w:rsid w:val="00F17EBF"/>
    <w:rsid w:val="00F22A66"/>
    <w:rsid w:val="00F338BF"/>
    <w:rsid w:val="00F51903"/>
    <w:rsid w:val="00F5609F"/>
    <w:rsid w:val="00FC0FFD"/>
    <w:rsid w:val="00FF1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FC0FFD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"/>
    <w:basedOn w:val="DefaultParagraphFont"/>
    <w:rsid w:val="00814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4AF0-0A4F-4D59-9D23-943A719E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