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3E8D" w:rsidRPr="006A1D63" w:rsidP="00C73E8D">
      <w:pPr>
        <w:ind w:right="-2"/>
        <w:jc w:val="right"/>
        <w:rPr>
          <w:b/>
          <w:noProof/>
          <w:color w:val="000000" w:themeColor="text1"/>
          <w:sz w:val="28"/>
          <w:szCs w:val="28"/>
          <w:lang w:val="uk-UA"/>
        </w:rPr>
      </w:pPr>
      <w:r w:rsidRPr="006A1D63">
        <w:rPr>
          <w:b/>
          <w:noProof/>
          <w:color w:val="000000" w:themeColor="text1"/>
          <w:sz w:val="28"/>
          <w:szCs w:val="28"/>
          <w:lang w:val="uk-UA"/>
        </w:rPr>
        <w:t>Дело № 05-0</w:t>
      </w:r>
      <w:r>
        <w:rPr>
          <w:b/>
          <w:noProof/>
          <w:color w:val="000000" w:themeColor="text1"/>
          <w:sz w:val="28"/>
          <w:szCs w:val="28"/>
          <w:lang w:val="uk-UA"/>
        </w:rPr>
        <w:t>333/</w:t>
      </w:r>
      <w:r w:rsidRPr="006A1D63">
        <w:rPr>
          <w:b/>
          <w:noProof/>
          <w:color w:val="000000" w:themeColor="text1"/>
          <w:sz w:val="28"/>
          <w:szCs w:val="28"/>
          <w:lang w:val="uk-UA"/>
        </w:rPr>
        <w:t>16/20</w:t>
      </w:r>
      <w:r>
        <w:rPr>
          <w:b/>
          <w:noProof/>
          <w:color w:val="000000" w:themeColor="text1"/>
          <w:sz w:val="28"/>
          <w:szCs w:val="28"/>
          <w:lang w:val="uk-UA"/>
        </w:rPr>
        <w:t>20</w:t>
      </w:r>
    </w:p>
    <w:p w:rsidR="00C73E8D" w:rsidRPr="006A1D63" w:rsidP="00C73E8D">
      <w:pPr>
        <w:ind w:right="-2"/>
        <w:jc w:val="right"/>
        <w:rPr>
          <w:b/>
          <w:noProof/>
          <w:color w:val="000000" w:themeColor="text1"/>
          <w:sz w:val="28"/>
          <w:szCs w:val="28"/>
          <w:lang w:val="uk-UA"/>
        </w:rPr>
      </w:pPr>
    </w:p>
    <w:p w:rsidR="00C73E8D" w:rsidRPr="006A1D63" w:rsidP="00C73E8D">
      <w:pPr>
        <w:ind w:right="-2"/>
        <w:jc w:val="center"/>
        <w:rPr>
          <w:b/>
          <w:bCs/>
          <w:color w:val="000000" w:themeColor="text1"/>
          <w:sz w:val="28"/>
          <w:szCs w:val="28"/>
          <w:lang w:val="uk-UA"/>
        </w:rPr>
      </w:pPr>
      <w:r w:rsidRPr="006A1D63">
        <w:rPr>
          <w:b/>
          <w:bCs/>
          <w:color w:val="000000" w:themeColor="text1"/>
          <w:sz w:val="28"/>
          <w:szCs w:val="28"/>
          <w:lang w:val="uk-UA"/>
        </w:rPr>
        <w:t xml:space="preserve">ПОСТАНОВЛЕНИЕ </w:t>
      </w:r>
    </w:p>
    <w:p w:rsidR="00C73E8D" w:rsidRPr="006A1D63" w:rsidP="00C73E8D">
      <w:pPr>
        <w:ind w:right="-2"/>
        <w:jc w:val="center"/>
        <w:rPr>
          <w:b/>
          <w:color w:val="000000" w:themeColor="text1"/>
          <w:sz w:val="28"/>
          <w:szCs w:val="28"/>
          <w:lang w:val="uk-UA"/>
        </w:rPr>
      </w:pPr>
    </w:p>
    <w:p w:rsidR="00C73E8D" w:rsidRPr="006A1D63" w:rsidP="00C73E8D">
      <w:pPr>
        <w:ind w:left="-567" w:right="-2" w:firstLine="1275"/>
        <w:jc w:val="both"/>
        <w:outlineLvl w:val="0"/>
        <w:rPr>
          <w:color w:val="000000" w:themeColor="text1"/>
          <w:sz w:val="28"/>
          <w:szCs w:val="28"/>
        </w:rPr>
      </w:pPr>
      <w:r>
        <w:rPr>
          <w:color w:val="000000" w:themeColor="text1"/>
          <w:sz w:val="28"/>
          <w:szCs w:val="28"/>
        </w:rPr>
        <w:t>09 июня 2020</w:t>
      </w:r>
      <w:r w:rsidRPr="006A1D63">
        <w:rPr>
          <w:color w:val="000000" w:themeColor="text1"/>
          <w:sz w:val="28"/>
          <w:szCs w:val="28"/>
        </w:rPr>
        <w:t xml:space="preserve"> года                                                  гор. Симферополь</w:t>
      </w:r>
    </w:p>
    <w:p w:rsidR="00C73E8D" w:rsidRPr="006A1D63" w:rsidP="00C73E8D">
      <w:pPr>
        <w:ind w:left="-567" w:right="-2" w:firstLine="141"/>
        <w:jc w:val="both"/>
        <w:outlineLvl w:val="0"/>
        <w:rPr>
          <w:color w:val="000000" w:themeColor="text1"/>
          <w:sz w:val="28"/>
          <w:szCs w:val="28"/>
        </w:rPr>
      </w:pPr>
    </w:p>
    <w:p w:rsidR="00C73E8D" w:rsidRPr="00BA7D98" w:rsidP="00C73E8D">
      <w:pPr>
        <w:ind w:right="-2" w:firstLine="709"/>
        <w:jc w:val="both"/>
        <w:rPr>
          <w:sz w:val="28"/>
          <w:szCs w:val="28"/>
        </w:rPr>
      </w:pPr>
      <w:r w:rsidRPr="00BA7D98">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BA7D98">
        <w:rPr>
          <w:sz w:val="28"/>
          <w:szCs w:val="28"/>
        </w:rPr>
        <w:t>Чепиль</w:t>
      </w:r>
      <w:r w:rsidRPr="00BA7D98">
        <w:rPr>
          <w:sz w:val="28"/>
          <w:szCs w:val="28"/>
        </w:rPr>
        <w:t xml:space="preserve"> О.А., рассмотрев в </w:t>
      </w:r>
      <w:r w:rsidRPr="00BA7D98">
        <w:rPr>
          <w:bCs/>
          <w:color w:val="000000"/>
          <w:sz w:val="28"/>
          <w:szCs w:val="28"/>
        </w:rPr>
        <w:t xml:space="preserve">помещении мировых судей </w:t>
      </w:r>
      <w:r w:rsidRPr="00BA7D98">
        <w:rPr>
          <w:sz w:val="28"/>
          <w:szCs w:val="28"/>
        </w:rPr>
        <w:t xml:space="preserve">Центрального судебного района города Симферополь, по адресу: </w:t>
      </w:r>
      <w:r w:rsidRPr="00BA7D98">
        <w:rPr>
          <w:bCs/>
          <w:color w:val="000000"/>
          <w:sz w:val="28"/>
          <w:szCs w:val="28"/>
        </w:rPr>
        <w:t xml:space="preserve">г. Симферополь, ул. Крымских Партизан, 3а, </w:t>
      </w:r>
      <w:r w:rsidRPr="00BA7D98">
        <w:rPr>
          <w:sz w:val="28"/>
          <w:szCs w:val="28"/>
        </w:rPr>
        <w:t>дело об административном правонарушении в отношении:</w:t>
      </w:r>
    </w:p>
    <w:p w:rsidR="00C73E8D" w:rsidRPr="00BA7D98" w:rsidP="00C73E8D">
      <w:pPr>
        <w:ind w:left="3402" w:right="-2"/>
        <w:jc w:val="both"/>
        <w:outlineLvl w:val="0"/>
        <w:rPr>
          <w:sz w:val="28"/>
          <w:szCs w:val="28"/>
        </w:rPr>
      </w:pPr>
    </w:p>
    <w:p w:rsidR="00C73E8D" w:rsidP="00C73E8D">
      <w:pPr>
        <w:ind w:left="2268" w:right="-2"/>
        <w:jc w:val="both"/>
        <w:outlineLvl w:val="0"/>
        <w:rPr>
          <w:sz w:val="28"/>
          <w:szCs w:val="28"/>
        </w:rPr>
      </w:pPr>
      <w:r>
        <w:rPr>
          <w:sz w:val="28"/>
          <w:szCs w:val="28"/>
        </w:rPr>
        <w:t>Бучковского</w:t>
      </w:r>
      <w:r>
        <w:rPr>
          <w:sz w:val="28"/>
          <w:szCs w:val="28"/>
        </w:rPr>
        <w:t xml:space="preserve"> Дмитрия Владимировича</w:t>
      </w:r>
      <w:r w:rsidRPr="00BA7D98">
        <w:rPr>
          <w:sz w:val="28"/>
          <w:szCs w:val="28"/>
        </w:rPr>
        <w:t xml:space="preserve">, </w:t>
      </w:r>
      <w:r>
        <w:rPr>
          <w:sz w:val="28"/>
          <w:szCs w:val="28"/>
        </w:rPr>
        <w:t>/данные изъяты/</w:t>
      </w:r>
      <w:r w:rsidRPr="00BA7D98">
        <w:rPr>
          <w:sz w:val="28"/>
          <w:szCs w:val="28"/>
        </w:rPr>
        <w:t xml:space="preserve"> года рождения, уроженца</w:t>
      </w:r>
      <w:r>
        <w:rPr>
          <w:sz w:val="28"/>
          <w:szCs w:val="28"/>
        </w:rPr>
        <w:t xml:space="preserve"> /данные изъяты/</w:t>
      </w:r>
      <w:r w:rsidRPr="00BA7D98">
        <w:rPr>
          <w:sz w:val="28"/>
          <w:szCs w:val="28"/>
        </w:rPr>
        <w:t xml:space="preserve">, гражданина </w:t>
      </w:r>
      <w:r>
        <w:rPr>
          <w:sz w:val="28"/>
          <w:szCs w:val="28"/>
        </w:rPr>
        <w:t>/данные изъяты/</w:t>
      </w:r>
      <w:r w:rsidRPr="00BA7D98">
        <w:rPr>
          <w:sz w:val="28"/>
          <w:szCs w:val="28"/>
        </w:rPr>
        <w:t>, зарегистрированного по адресу:</w:t>
      </w:r>
      <w:r>
        <w:rPr>
          <w:sz w:val="28"/>
          <w:szCs w:val="28"/>
        </w:rPr>
        <w:t xml:space="preserve"> /данные изъяты/,  фактически проживающего по адресу: /данные изъяты/</w:t>
      </w:r>
    </w:p>
    <w:p w:rsidR="00C73E8D" w:rsidRPr="00BA7D98" w:rsidP="00C73E8D">
      <w:pPr>
        <w:ind w:left="2268" w:right="-2"/>
        <w:jc w:val="both"/>
        <w:outlineLvl w:val="0"/>
        <w:rPr>
          <w:sz w:val="28"/>
          <w:szCs w:val="28"/>
        </w:rPr>
      </w:pPr>
    </w:p>
    <w:p w:rsidR="00C73E8D" w:rsidRPr="00BA7D98" w:rsidP="00C73E8D">
      <w:pPr>
        <w:ind w:right="-2"/>
        <w:jc w:val="both"/>
        <w:rPr>
          <w:sz w:val="28"/>
          <w:szCs w:val="28"/>
        </w:rPr>
      </w:pPr>
      <w:r w:rsidRPr="00BA7D98">
        <w:rPr>
          <w:sz w:val="28"/>
          <w:szCs w:val="28"/>
        </w:rPr>
        <w:t xml:space="preserve">          по ч. 1 ст. 12.8 КоАП РФ,</w:t>
      </w:r>
    </w:p>
    <w:p w:rsidR="00C73E8D" w:rsidRPr="00BA7D98" w:rsidP="00C73E8D">
      <w:pPr>
        <w:ind w:right="-2"/>
        <w:jc w:val="both"/>
        <w:rPr>
          <w:sz w:val="28"/>
          <w:szCs w:val="28"/>
        </w:rPr>
      </w:pPr>
    </w:p>
    <w:p w:rsidR="00C73E8D" w:rsidRPr="00BA7D98" w:rsidP="00C73E8D">
      <w:pPr>
        <w:ind w:right="-2"/>
        <w:jc w:val="center"/>
        <w:rPr>
          <w:b/>
          <w:sz w:val="28"/>
          <w:szCs w:val="28"/>
        </w:rPr>
      </w:pPr>
      <w:r w:rsidRPr="00BA7D98">
        <w:rPr>
          <w:b/>
          <w:sz w:val="28"/>
          <w:szCs w:val="28"/>
        </w:rPr>
        <w:t>УСТАНОВИЛ:</w:t>
      </w:r>
    </w:p>
    <w:p w:rsidR="00C73E8D" w:rsidP="00C73E8D">
      <w:pPr>
        <w:pStyle w:val="NoSpacing"/>
        <w:ind w:right="-2" w:firstLine="567"/>
        <w:jc w:val="both"/>
        <w:rPr>
          <w:rFonts w:eastAsiaTheme="minorHAnsi"/>
          <w:sz w:val="28"/>
          <w:szCs w:val="28"/>
          <w:lang w:eastAsia="en-US"/>
        </w:rPr>
      </w:pPr>
      <w:r>
        <w:rPr>
          <w:sz w:val="28"/>
          <w:szCs w:val="28"/>
        </w:rPr>
        <w:t>Бучковский</w:t>
      </w:r>
      <w:r>
        <w:rPr>
          <w:sz w:val="28"/>
          <w:szCs w:val="28"/>
        </w:rPr>
        <w:t xml:space="preserve"> Д.В.</w:t>
      </w:r>
      <w:r w:rsidRPr="00BA7D98">
        <w:rPr>
          <w:sz w:val="28"/>
          <w:szCs w:val="28"/>
        </w:rPr>
        <w:t xml:space="preserve">, </w:t>
      </w:r>
      <w:r>
        <w:rPr>
          <w:sz w:val="28"/>
          <w:szCs w:val="28"/>
        </w:rPr>
        <w:t>/данные изъяты/</w:t>
      </w:r>
      <w:r w:rsidRPr="00BA7D98">
        <w:rPr>
          <w:sz w:val="28"/>
          <w:szCs w:val="28"/>
        </w:rPr>
        <w:t xml:space="preserve">, в </w:t>
      </w:r>
      <w:r>
        <w:rPr>
          <w:sz w:val="28"/>
          <w:szCs w:val="28"/>
        </w:rPr>
        <w:t>20</w:t>
      </w:r>
      <w:r w:rsidRPr="00BA7D98">
        <w:rPr>
          <w:sz w:val="28"/>
          <w:szCs w:val="28"/>
        </w:rPr>
        <w:t xml:space="preserve"> час</w:t>
      </w:r>
      <w:r>
        <w:rPr>
          <w:sz w:val="28"/>
          <w:szCs w:val="28"/>
        </w:rPr>
        <w:t>.</w:t>
      </w:r>
      <w:r w:rsidRPr="00BA7D98">
        <w:rPr>
          <w:sz w:val="28"/>
          <w:szCs w:val="28"/>
        </w:rPr>
        <w:t xml:space="preserve"> </w:t>
      </w:r>
      <w:r>
        <w:rPr>
          <w:sz w:val="28"/>
          <w:szCs w:val="28"/>
        </w:rPr>
        <w:t>05</w:t>
      </w:r>
      <w:r w:rsidRPr="00BA7D98">
        <w:rPr>
          <w:sz w:val="28"/>
          <w:szCs w:val="28"/>
        </w:rPr>
        <w:t xml:space="preserve"> мин</w:t>
      </w:r>
      <w:r>
        <w:rPr>
          <w:sz w:val="28"/>
          <w:szCs w:val="28"/>
        </w:rPr>
        <w:t>.</w:t>
      </w:r>
      <w:r w:rsidRPr="00BA7D98">
        <w:rPr>
          <w:sz w:val="28"/>
          <w:szCs w:val="28"/>
        </w:rPr>
        <w:t xml:space="preserve">, на </w:t>
      </w:r>
      <w:r>
        <w:rPr>
          <w:sz w:val="28"/>
          <w:szCs w:val="28"/>
        </w:rPr>
        <w:t>/данные изъяты/</w:t>
      </w:r>
      <w:r w:rsidRPr="00BA7D98">
        <w:rPr>
          <w:sz w:val="28"/>
          <w:szCs w:val="28"/>
        </w:rPr>
        <w:t>, управлял транспортным средством</w:t>
      </w:r>
      <w:r>
        <w:rPr>
          <w:sz w:val="28"/>
          <w:szCs w:val="28"/>
        </w:rPr>
        <w:t xml:space="preserve"> /данные изъяты/</w:t>
      </w:r>
      <w:r w:rsidRPr="00BA7D98">
        <w:rPr>
          <w:sz w:val="28"/>
          <w:szCs w:val="28"/>
        </w:rPr>
        <w:t xml:space="preserve">, государственный регистрационный знак </w:t>
      </w:r>
      <w:r>
        <w:rPr>
          <w:sz w:val="28"/>
          <w:szCs w:val="28"/>
        </w:rPr>
        <w:t>/данные изъяты/</w:t>
      </w:r>
      <w:r w:rsidRPr="00BA7D98">
        <w:rPr>
          <w:sz w:val="28"/>
          <w:szCs w:val="28"/>
        </w:rPr>
        <w:t xml:space="preserve">, принадлежащим </w:t>
      </w:r>
      <w:r w:rsidRPr="00BA7D98">
        <w:rPr>
          <w:rFonts w:eastAsiaTheme="minorHAnsi"/>
          <w:sz w:val="28"/>
          <w:szCs w:val="28"/>
          <w:lang w:eastAsia="en-US"/>
        </w:rPr>
        <w:t xml:space="preserve">на праве собственности </w:t>
      </w:r>
      <w:r>
        <w:rPr>
          <w:sz w:val="28"/>
          <w:szCs w:val="28"/>
        </w:rPr>
        <w:t>/данные изъяты/</w:t>
      </w:r>
      <w:r w:rsidRPr="00BA7D98">
        <w:rPr>
          <w:sz w:val="28"/>
          <w:szCs w:val="28"/>
        </w:rPr>
        <w:t xml:space="preserve">, </w:t>
      </w:r>
      <w:r w:rsidRPr="00BA7D98">
        <w:rPr>
          <w:rFonts w:eastAsiaTheme="minorHAnsi"/>
          <w:sz w:val="28"/>
          <w:szCs w:val="28"/>
          <w:lang w:eastAsia="en-US"/>
        </w:rPr>
        <w:t xml:space="preserve">в нарушение </w:t>
      </w:r>
      <w:hyperlink r:id="rId4" w:history="1">
        <w:r w:rsidRPr="00BA7D98">
          <w:rPr>
            <w:rFonts w:eastAsiaTheme="minorHAnsi"/>
            <w:sz w:val="28"/>
            <w:szCs w:val="28"/>
            <w:lang w:eastAsia="en-US"/>
          </w:rPr>
          <w:t>п. 2.7</w:t>
        </w:r>
      </w:hyperlink>
      <w:r w:rsidRPr="00BA7D98">
        <w:rPr>
          <w:rFonts w:eastAsiaTheme="minorHAnsi"/>
          <w:sz w:val="28"/>
          <w:szCs w:val="28"/>
          <w:lang w:eastAsia="en-US"/>
        </w:rPr>
        <w:t xml:space="preserve"> Правил дорожного движения РФ в состоянии </w:t>
      </w:r>
      <w:r>
        <w:rPr>
          <w:rFonts w:eastAsiaTheme="minorHAnsi"/>
          <w:sz w:val="28"/>
          <w:szCs w:val="28"/>
          <w:lang w:eastAsia="en-US"/>
        </w:rPr>
        <w:t xml:space="preserve">алкогольного </w:t>
      </w:r>
      <w:r w:rsidRPr="00BA7D98">
        <w:rPr>
          <w:rFonts w:eastAsiaTheme="minorHAnsi"/>
          <w:sz w:val="28"/>
          <w:szCs w:val="28"/>
          <w:lang w:eastAsia="en-US"/>
        </w:rPr>
        <w:t xml:space="preserve">опьянения, совершив тем самым административное правонарушение, предусмотренное </w:t>
      </w:r>
      <w:hyperlink r:id="rId5" w:history="1">
        <w:r w:rsidRPr="00BA7D98">
          <w:rPr>
            <w:rFonts w:eastAsiaTheme="minorHAnsi"/>
            <w:sz w:val="28"/>
            <w:szCs w:val="28"/>
            <w:lang w:eastAsia="en-US"/>
          </w:rPr>
          <w:t>ч. 1 ст. 12.8</w:t>
        </w:r>
      </w:hyperlink>
      <w:r w:rsidRPr="00BA7D98">
        <w:rPr>
          <w:rFonts w:eastAsiaTheme="minorHAnsi"/>
          <w:sz w:val="28"/>
          <w:szCs w:val="28"/>
          <w:lang w:eastAsia="en-US"/>
        </w:rPr>
        <w:t xml:space="preserve"> КоАП РФ.</w:t>
      </w:r>
      <w:r w:rsidRPr="00BA7D98">
        <w:rPr>
          <w:rFonts w:eastAsiaTheme="minorHAnsi"/>
          <w:sz w:val="28"/>
          <w:szCs w:val="28"/>
          <w:lang w:eastAsia="en-US"/>
        </w:rPr>
        <w:t xml:space="preserve"> Факт нахождения </w:t>
      </w:r>
      <w:r>
        <w:rPr>
          <w:sz w:val="28"/>
          <w:szCs w:val="28"/>
        </w:rPr>
        <w:t>Бучковского</w:t>
      </w:r>
      <w:r>
        <w:rPr>
          <w:sz w:val="28"/>
          <w:szCs w:val="28"/>
        </w:rPr>
        <w:t xml:space="preserve"> Д.В.</w:t>
      </w:r>
      <w:r w:rsidRPr="00BA7D98">
        <w:rPr>
          <w:rFonts w:eastAsiaTheme="minorHAnsi"/>
          <w:sz w:val="28"/>
          <w:szCs w:val="28"/>
          <w:lang w:eastAsia="en-US"/>
        </w:rPr>
        <w:t xml:space="preserve"> в состоянии опьянения подтвержден Актом </w:t>
      </w:r>
      <w:r>
        <w:rPr>
          <w:sz w:val="28"/>
          <w:szCs w:val="28"/>
        </w:rPr>
        <w:t>/данные изъяты/</w:t>
      </w:r>
      <w:r w:rsidRPr="00BA7D98">
        <w:rPr>
          <w:rFonts w:eastAsiaTheme="minorHAnsi"/>
          <w:sz w:val="28"/>
          <w:szCs w:val="28"/>
          <w:lang w:eastAsia="en-US"/>
        </w:rPr>
        <w:t xml:space="preserve">освидетельствования на состояние алкогольного опьянения </w:t>
      </w:r>
      <w:r w:rsidRPr="00BA7D98">
        <w:rPr>
          <w:rFonts w:eastAsiaTheme="minorHAnsi"/>
          <w:sz w:val="28"/>
          <w:szCs w:val="28"/>
          <w:lang w:eastAsia="en-US"/>
        </w:rPr>
        <w:t>от</w:t>
      </w:r>
      <w:r w:rsidRPr="00BA7D98">
        <w:rPr>
          <w:rFonts w:eastAsiaTheme="minorHAnsi"/>
          <w:sz w:val="28"/>
          <w:szCs w:val="28"/>
          <w:lang w:eastAsia="en-US"/>
        </w:rPr>
        <w:t xml:space="preserve"> </w:t>
      </w:r>
      <w:r>
        <w:rPr>
          <w:sz w:val="28"/>
          <w:szCs w:val="28"/>
        </w:rPr>
        <w:t>/данные изъяты/</w:t>
      </w:r>
      <w:r w:rsidRPr="00BA7D98">
        <w:rPr>
          <w:rFonts w:eastAsiaTheme="minorHAnsi"/>
          <w:sz w:val="28"/>
          <w:szCs w:val="28"/>
          <w:lang w:eastAsia="en-US"/>
        </w:rPr>
        <w:t xml:space="preserve">г. </w:t>
      </w:r>
    </w:p>
    <w:p w:rsidR="00C73E8D" w:rsidRPr="00C3271E" w:rsidP="00C73E8D">
      <w:pPr>
        <w:autoSpaceDE w:val="0"/>
        <w:autoSpaceDN w:val="0"/>
        <w:adjustRightInd w:val="0"/>
        <w:ind w:firstLine="567"/>
        <w:jc w:val="both"/>
        <w:rPr>
          <w:rFonts w:eastAsiaTheme="minorHAnsi"/>
          <w:sz w:val="28"/>
          <w:szCs w:val="28"/>
          <w:lang w:eastAsia="en-US"/>
        </w:rPr>
      </w:pPr>
      <w:r w:rsidRPr="00C3271E">
        <w:rPr>
          <w:rFonts w:eastAsiaTheme="minorHAnsi"/>
          <w:sz w:val="28"/>
          <w:szCs w:val="28"/>
          <w:lang w:eastAsia="en-US"/>
        </w:rPr>
        <w:t xml:space="preserve">В соответствии с </w:t>
      </w:r>
      <w:hyperlink r:id="rId6" w:history="1">
        <w:r w:rsidRPr="00C3271E">
          <w:rPr>
            <w:rFonts w:eastAsiaTheme="minorHAnsi"/>
            <w:sz w:val="28"/>
            <w:szCs w:val="28"/>
            <w:lang w:eastAsia="en-US"/>
          </w:rPr>
          <w:t>ч. 2 ст. 25.1</w:t>
        </w:r>
      </w:hyperlink>
      <w:r w:rsidRPr="00C3271E">
        <w:rPr>
          <w:rFonts w:eastAsiaTheme="minorHAnsi"/>
          <w:sz w:val="28"/>
          <w:szCs w:val="28"/>
          <w:lang w:eastAsia="en-US"/>
        </w:rPr>
        <w:t xml:space="preserve"> КоАП РФ дело об административном правонарушении может быть рассмотрено без участия лица, привлекаемого к административной ответственности в случае, если у суда имеются сведения о надлежащем извещении, и от него не поступило ходатайство об отложении рассмотрения дела, либо если такое ходатайство оставлено без удовлетворения.</w:t>
      </w:r>
    </w:p>
    <w:p w:rsidR="00C73E8D" w:rsidP="00C73E8D">
      <w:pPr>
        <w:autoSpaceDE w:val="0"/>
        <w:autoSpaceDN w:val="0"/>
        <w:adjustRightInd w:val="0"/>
        <w:ind w:firstLine="567"/>
        <w:jc w:val="both"/>
        <w:rPr>
          <w:rFonts w:eastAsiaTheme="minorHAnsi"/>
          <w:sz w:val="28"/>
          <w:szCs w:val="28"/>
          <w:lang w:eastAsia="en-US"/>
        </w:rPr>
      </w:pPr>
      <w:r>
        <w:rPr>
          <w:sz w:val="28"/>
          <w:szCs w:val="28"/>
        </w:rPr>
        <w:t>Бучковский</w:t>
      </w:r>
      <w:r>
        <w:rPr>
          <w:sz w:val="28"/>
          <w:szCs w:val="28"/>
        </w:rPr>
        <w:t xml:space="preserve"> Д.В.</w:t>
      </w:r>
      <w:r w:rsidRPr="00C3271E">
        <w:rPr>
          <w:sz w:val="28"/>
          <w:szCs w:val="28"/>
        </w:rPr>
        <w:t xml:space="preserve"> в судебное заседание не явился, </w:t>
      </w:r>
      <w:r w:rsidRPr="00C3271E">
        <w:rPr>
          <w:rFonts w:eastAsiaTheme="minorHAnsi"/>
          <w:bCs/>
          <w:sz w:val="28"/>
          <w:szCs w:val="28"/>
          <w:lang w:eastAsia="en-US"/>
        </w:rPr>
        <w:t xml:space="preserve">о </w:t>
      </w:r>
      <w:r w:rsidRPr="00C3271E">
        <w:rPr>
          <w:rFonts w:eastAsiaTheme="minorHAnsi"/>
          <w:sz w:val="28"/>
          <w:szCs w:val="28"/>
          <w:lang w:eastAsia="en-US"/>
        </w:rPr>
        <w:t>месте и времени рассмотрения дела</w:t>
      </w:r>
      <w:r w:rsidRPr="00C3271E">
        <w:rPr>
          <w:rFonts w:eastAsiaTheme="minorHAnsi"/>
          <w:bCs/>
          <w:sz w:val="28"/>
          <w:szCs w:val="28"/>
          <w:lang w:eastAsia="en-US"/>
        </w:rPr>
        <w:t xml:space="preserve"> извещался путем направления судебных повесток заказным почтовым отправлением по </w:t>
      </w:r>
      <w:r>
        <w:rPr>
          <w:rFonts w:eastAsiaTheme="minorHAnsi"/>
          <w:bCs/>
          <w:sz w:val="28"/>
          <w:szCs w:val="28"/>
          <w:lang w:eastAsia="en-US"/>
        </w:rPr>
        <w:t>месту регистрации и по месту жительства, указанному им в протоколе об административном правонарушении</w:t>
      </w:r>
      <w:r w:rsidRPr="00C3271E">
        <w:rPr>
          <w:rFonts w:eastAsiaTheme="minorHAnsi"/>
          <w:bCs/>
          <w:sz w:val="28"/>
          <w:szCs w:val="28"/>
          <w:lang w:eastAsia="en-US"/>
        </w:rPr>
        <w:t xml:space="preserve">, однако </w:t>
      </w:r>
      <w:r w:rsidRPr="00C3271E">
        <w:rPr>
          <w:sz w:val="28"/>
          <w:szCs w:val="28"/>
        </w:rPr>
        <w:t xml:space="preserve">почтовые конверты возвращены в адрес </w:t>
      </w:r>
      <w:r w:rsidRPr="00C3271E">
        <w:rPr>
          <w:sz w:val="28"/>
          <w:szCs w:val="28"/>
        </w:rPr>
        <w:t>судебного участка с отметкой почтовой организации «истек срок хранения».</w:t>
      </w:r>
      <w:r w:rsidRPr="00C3271E">
        <w:rPr>
          <w:rFonts w:eastAsiaTheme="minorHAnsi"/>
          <w:sz w:val="28"/>
          <w:szCs w:val="28"/>
          <w:lang w:eastAsia="en-US"/>
        </w:rPr>
        <w:t xml:space="preserve"> </w:t>
      </w:r>
    </w:p>
    <w:p w:rsidR="00C73E8D" w:rsidRPr="00C3271E" w:rsidP="00C73E8D">
      <w:pPr>
        <w:autoSpaceDE w:val="0"/>
        <w:autoSpaceDN w:val="0"/>
        <w:adjustRightInd w:val="0"/>
        <w:ind w:firstLine="567"/>
        <w:jc w:val="both"/>
        <w:rPr>
          <w:sz w:val="28"/>
          <w:szCs w:val="28"/>
        </w:rPr>
      </w:pPr>
      <w:r w:rsidRPr="00C3271E">
        <w:rPr>
          <w:sz w:val="28"/>
          <w:szCs w:val="28"/>
        </w:rPr>
        <w:t xml:space="preserve">Согласно разъяснению, содержащемуся в </w:t>
      </w:r>
      <w:hyperlink r:id="rId7" w:history="1">
        <w:r w:rsidRPr="00C3271E">
          <w:rPr>
            <w:sz w:val="28"/>
            <w:szCs w:val="28"/>
          </w:rPr>
          <w:t>п. 6</w:t>
        </w:r>
      </w:hyperlink>
      <w:r w:rsidRPr="00C3271E">
        <w:rPr>
          <w:sz w:val="28"/>
          <w:szCs w:val="28"/>
        </w:rPr>
        <w:t xml:space="preserve">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w:t>
      </w:r>
      <w:r w:rsidRPr="00C3271E">
        <w:rPr>
          <w:sz w:val="28"/>
          <w:szCs w:val="28"/>
        </w:rPr>
        <w:t xml:space="preserve"> </w:t>
      </w:r>
      <w:r w:rsidRPr="00C3271E">
        <w:rPr>
          <w:sz w:val="28"/>
          <w:szCs w:val="28"/>
        </w:rPr>
        <w:t>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31.08.2005 № 343.</w:t>
      </w:r>
    </w:p>
    <w:p w:rsidR="00C73E8D" w:rsidRPr="00C3271E" w:rsidP="00C73E8D">
      <w:pPr>
        <w:ind w:firstLine="567"/>
        <w:jc w:val="both"/>
        <w:rPr>
          <w:sz w:val="28"/>
          <w:szCs w:val="28"/>
        </w:rPr>
      </w:pPr>
      <w:r w:rsidRPr="00C3271E">
        <w:rPr>
          <w:rFonts w:eastAsiaTheme="minorHAnsi"/>
          <w:bCs/>
          <w:sz w:val="28"/>
          <w:szCs w:val="28"/>
          <w:lang w:eastAsia="en-US"/>
        </w:rPr>
        <w:t xml:space="preserve">Извещения, направленные </w:t>
      </w:r>
      <w:r>
        <w:rPr>
          <w:rFonts w:eastAsiaTheme="minorHAnsi"/>
          <w:bCs/>
          <w:sz w:val="28"/>
          <w:szCs w:val="28"/>
          <w:lang w:eastAsia="en-US"/>
        </w:rPr>
        <w:t>Бучковскому</w:t>
      </w:r>
      <w:r>
        <w:rPr>
          <w:rFonts w:eastAsiaTheme="minorHAnsi"/>
          <w:bCs/>
          <w:sz w:val="28"/>
          <w:szCs w:val="28"/>
          <w:lang w:eastAsia="en-US"/>
        </w:rPr>
        <w:t xml:space="preserve"> Д.В.</w:t>
      </w:r>
      <w:r w:rsidRPr="00C3271E">
        <w:rPr>
          <w:rFonts w:eastAsiaTheme="minorHAnsi"/>
          <w:bCs/>
          <w:sz w:val="28"/>
          <w:szCs w:val="28"/>
          <w:lang w:eastAsia="en-US"/>
        </w:rPr>
        <w:t xml:space="preserve"> </w:t>
      </w:r>
      <w:r w:rsidRPr="00C3271E">
        <w:rPr>
          <w:sz w:val="28"/>
          <w:szCs w:val="28"/>
        </w:rPr>
        <w:t>возвращены в адрес судебного участка с отметкой почтовой организации «истек срок хранения» с соблюдением правил направления почтовых отправлений.</w:t>
      </w:r>
    </w:p>
    <w:p w:rsidR="00C73E8D" w:rsidP="00C73E8D">
      <w:pPr>
        <w:ind w:firstLine="567"/>
        <w:jc w:val="both"/>
        <w:rPr>
          <w:sz w:val="28"/>
          <w:szCs w:val="28"/>
        </w:rPr>
      </w:pPr>
      <w:r w:rsidRPr="0056084F">
        <w:rPr>
          <w:sz w:val="28"/>
          <w:szCs w:val="28"/>
        </w:rPr>
        <w:t xml:space="preserve">Учитывая изложенное, следует признать, что </w:t>
      </w:r>
      <w:r>
        <w:rPr>
          <w:sz w:val="28"/>
          <w:szCs w:val="28"/>
        </w:rPr>
        <w:t>Бучковский</w:t>
      </w:r>
      <w:r>
        <w:rPr>
          <w:sz w:val="28"/>
          <w:szCs w:val="28"/>
        </w:rPr>
        <w:t xml:space="preserve"> Д.В.</w:t>
      </w:r>
      <w:r w:rsidRPr="0056084F">
        <w:rPr>
          <w:sz w:val="28"/>
          <w:szCs w:val="28"/>
        </w:rPr>
        <w:t xml:space="preserve"> считается извещенным о вр</w:t>
      </w:r>
      <w:r>
        <w:rPr>
          <w:sz w:val="28"/>
          <w:szCs w:val="28"/>
        </w:rPr>
        <w:t>емени и месте рассмотрения дела.</w:t>
      </w:r>
    </w:p>
    <w:p w:rsidR="00C73E8D" w:rsidP="00C73E8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Кроме того, секретарем судебного заседания</w:t>
      </w:r>
      <w:r w:rsidRPr="00C3271E">
        <w:rPr>
          <w:rFonts w:eastAsiaTheme="minorHAnsi"/>
          <w:sz w:val="28"/>
          <w:szCs w:val="28"/>
          <w:lang w:eastAsia="en-US"/>
        </w:rPr>
        <w:t xml:space="preserve"> </w:t>
      </w:r>
      <w:r>
        <w:rPr>
          <w:rFonts w:eastAsiaTheme="minorHAnsi"/>
          <w:sz w:val="28"/>
          <w:szCs w:val="28"/>
          <w:lang w:eastAsia="en-US"/>
        </w:rPr>
        <w:t>осуществлялись звонки на номер</w:t>
      </w:r>
      <w:r w:rsidRPr="0056084F">
        <w:rPr>
          <w:rFonts w:eastAsiaTheme="minorHAnsi"/>
          <w:sz w:val="28"/>
          <w:szCs w:val="28"/>
          <w:lang w:eastAsia="en-US"/>
        </w:rPr>
        <w:t xml:space="preserve"> телефон</w:t>
      </w:r>
      <w:r>
        <w:rPr>
          <w:rFonts w:eastAsiaTheme="minorHAnsi"/>
          <w:sz w:val="28"/>
          <w:szCs w:val="28"/>
          <w:lang w:eastAsia="en-US"/>
        </w:rPr>
        <w:t xml:space="preserve">а </w:t>
      </w:r>
      <w:r>
        <w:rPr>
          <w:rFonts w:eastAsiaTheme="minorHAnsi"/>
          <w:sz w:val="28"/>
          <w:szCs w:val="28"/>
          <w:lang w:eastAsia="en-US"/>
        </w:rPr>
        <w:t>Бучковского</w:t>
      </w:r>
      <w:r>
        <w:rPr>
          <w:rFonts w:eastAsiaTheme="minorHAnsi"/>
          <w:sz w:val="28"/>
          <w:szCs w:val="28"/>
          <w:lang w:eastAsia="en-US"/>
        </w:rPr>
        <w:t xml:space="preserve"> Д.В.</w:t>
      </w:r>
      <w:r w:rsidRPr="0056084F">
        <w:rPr>
          <w:rFonts w:eastAsiaTheme="minorHAnsi"/>
          <w:sz w:val="28"/>
          <w:szCs w:val="28"/>
          <w:lang w:eastAsia="en-US"/>
        </w:rPr>
        <w:t xml:space="preserve"> с целью его уведомления о времени и месте рассмотрения дела</w:t>
      </w:r>
      <w:r>
        <w:rPr>
          <w:rFonts w:eastAsiaTheme="minorHAnsi"/>
          <w:sz w:val="28"/>
          <w:szCs w:val="28"/>
          <w:lang w:eastAsia="en-US"/>
        </w:rPr>
        <w:t xml:space="preserve"> об административном правонарушении</w:t>
      </w:r>
      <w:r w:rsidRPr="0056084F">
        <w:rPr>
          <w:rFonts w:eastAsiaTheme="minorHAnsi"/>
          <w:sz w:val="28"/>
          <w:szCs w:val="28"/>
          <w:lang w:eastAsia="en-US"/>
        </w:rPr>
        <w:t>, однако уведомить его указанным способом не представилось возможным</w:t>
      </w:r>
      <w:r>
        <w:rPr>
          <w:rFonts w:eastAsiaTheme="minorHAnsi"/>
          <w:sz w:val="28"/>
          <w:szCs w:val="28"/>
          <w:lang w:eastAsia="en-US"/>
        </w:rPr>
        <w:t>.</w:t>
      </w:r>
    </w:p>
    <w:p w:rsidR="00C73E8D" w:rsidRPr="003B7FEC" w:rsidP="00C73E8D">
      <w:pPr>
        <w:ind w:firstLine="567"/>
        <w:jc w:val="both"/>
        <w:rPr>
          <w:sz w:val="28"/>
          <w:szCs w:val="28"/>
        </w:rPr>
      </w:pPr>
      <w:r w:rsidRPr="00C3271E">
        <w:rPr>
          <w:rFonts w:eastAsiaTheme="minorHAnsi"/>
          <w:sz w:val="28"/>
          <w:szCs w:val="28"/>
          <w:lang w:eastAsia="en-US"/>
        </w:rPr>
        <w:t xml:space="preserve">Учитывая, что мировым судьей приняты исчерпывающие меры к извещению </w:t>
      </w:r>
      <w:r>
        <w:rPr>
          <w:rFonts w:eastAsiaTheme="minorHAnsi"/>
          <w:sz w:val="28"/>
          <w:szCs w:val="28"/>
          <w:lang w:eastAsia="en-US"/>
        </w:rPr>
        <w:t>Бучковского</w:t>
      </w:r>
      <w:r>
        <w:rPr>
          <w:rFonts w:eastAsiaTheme="minorHAnsi"/>
          <w:sz w:val="28"/>
          <w:szCs w:val="28"/>
          <w:lang w:eastAsia="en-US"/>
        </w:rPr>
        <w:t xml:space="preserve"> Д.В.</w:t>
      </w:r>
      <w:r w:rsidRPr="00C3271E">
        <w:rPr>
          <w:rFonts w:eastAsiaTheme="minorHAnsi"/>
          <w:sz w:val="28"/>
          <w:szCs w:val="28"/>
          <w:lang w:eastAsia="en-US"/>
        </w:rPr>
        <w:t xml:space="preserve"> о рассмотрении дела, с учетом разъяснений, содержащихся в </w:t>
      </w:r>
      <w:hyperlink r:id="rId8" w:history="1">
        <w:r w:rsidRPr="00C3271E">
          <w:rPr>
            <w:rFonts w:eastAsiaTheme="minorHAnsi"/>
            <w:sz w:val="28"/>
            <w:szCs w:val="28"/>
            <w:lang w:eastAsia="en-US"/>
          </w:rPr>
          <w:t>пункте 6</w:t>
        </w:r>
      </w:hyperlink>
      <w:r w:rsidRPr="00C3271E">
        <w:rPr>
          <w:rFonts w:eastAsiaTheme="minorHAnsi"/>
          <w:sz w:val="28"/>
          <w:szCs w:val="28"/>
          <w:lang w:eastAsia="en-US"/>
        </w:rPr>
        <w:t xml:space="preserve">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w:t>
      </w:r>
      <w:r w:rsidRPr="003B7FEC">
        <w:rPr>
          <w:sz w:val="28"/>
          <w:szCs w:val="28"/>
        </w:rPr>
        <w:t xml:space="preserve">мировой судья считает возможным рассмотреть дело в отсутствие </w:t>
      </w:r>
      <w:r w:rsidRPr="003B7FEC">
        <w:rPr>
          <w:sz w:val="28"/>
          <w:szCs w:val="28"/>
        </w:rPr>
        <w:t>Бучковского</w:t>
      </w:r>
      <w:r w:rsidRPr="003B7FEC">
        <w:rPr>
          <w:sz w:val="28"/>
          <w:szCs w:val="28"/>
        </w:rPr>
        <w:t xml:space="preserve"> Д.В., на</w:t>
      </w:r>
      <w:r w:rsidRPr="003B7FEC">
        <w:rPr>
          <w:sz w:val="28"/>
          <w:szCs w:val="28"/>
        </w:rPr>
        <w:t xml:space="preserve"> </w:t>
      </w:r>
      <w:r w:rsidRPr="003B7FEC">
        <w:rPr>
          <w:sz w:val="28"/>
          <w:szCs w:val="28"/>
        </w:rPr>
        <w:t>основании</w:t>
      </w:r>
      <w:r w:rsidRPr="003B7FEC">
        <w:rPr>
          <w:sz w:val="28"/>
          <w:szCs w:val="28"/>
        </w:rPr>
        <w:t xml:space="preserve"> ч. 2 ст.25.1 КоАП РФ.</w:t>
      </w:r>
    </w:p>
    <w:p w:rsidR="00C73E8D" w:rsidRPr="00BA7D98" w:rsidP="00C73E8D">
      <w:pPr>
        <w:autoSpaceDE w:val="0"/>
        <w:autoSpaceDN w:val="0"/>
        <w:adjustRightInd w:val="0"/>
        <w:ind w:right="-2" w:firstLine="567"/>
        <w:jc w:val="both"/>
        <w:rPr>
          <w:color w:val="000000"/>
          <w:sz w:val="28"/>
          <w:szCs w:val="28"/>
        </w:rPr>
      </w:pPr>
      <w:r w:rsidRPr="003B7FEC">
        <w:rPr>
          <w:sz w:val="28"/>
          <w:szCs w:val="28"/>
        </w:rPr>
        <w:t xml:space="preserve">Изучив материалы дела, оценив представленные доказательства в их совокупности, </w:t>
      </w:r>
      <w:r w:rsidRPr="00BA7D98">
        <w:rPr>
          <w:sz w:val="28"/>
          <w:szCs w:val="28"/>
        </w:rPr>
        <w:t xml:space="preserve">суд приходит </w:t>
      </w:r>
      <w:r w:rsidRPr="00BA7D98">
        <w:rPr>
          <w:color w:val="000000"/>
          <w:sz w:val="28"/>
          <w:szCs w:val="28"/>
        </w:rPr>
        <w:t xml:space="preserve">к выводу о наличии в действиях </w:t>
      </w:r>
      <w:r>
        <w:rPr>
          <w:rFonts w:eastAsiaTheme="minorHAnsi"/>
          <w:sz w:val="28"/>
          <w:szCs w:val="28"/>
          <w:lang w:eastAsia="en-US"/>
        </w:rPr>
        <w:t>Бучковского</w:t>
      </w:r>
      <w:r>
        <w:rPr>
          <w:rFonts w:eastAsiaTheme="minorHAnsi"/>
          <w:sz w:val="28"/>
          <w:szCs w:val="28"/>
          <w:lang w:eastAsia="en-US"/>
        </w:rPr>
        <w:t xml:space="preserve"> Д.В.</w:t>
      </w:r>
      <w:r w:rsidRPr="00C3271E">
        <w:rPr>
          <w:rFonts w:eastAsiaTheme="minorHAnsi"/>
          <w:sz w:val="28"/>
          <w:szCs w:val="28"/>
          <w:lang w:eastAsia="en-US"/>
        </w:rPr>
        <w:t xml:space="preserve"> </w:t>
      </w:r>
      <w:r w:rsidRPr="00BA7D98">
        <w:rPr>
          <w:color w:val="000000"/>
          <w:sz w:val="28"/>
          <w:szCs w:val="28"/>
        </w:rPr>
        <w:t xml:space="preserve">состава административного правонарушения, предусмотренного ч.1 ст.12.8. КоАП Российской Федерации, исходя из следующего. </w:t>
      </w:r>
    </w:p>
    <w:p w:rsidR="00C73E8D" w:rsidRPr="00BA7D98" w:rsidP="00C73E8D">
      <w:pPr>
        <w:autoSpaceDE w:val="0"/>
        <w:autoSpaceDN w:val="0"/>
        <w:adjustRightInd w:val="0"/>
        <w:ind w:right="-2" w:firstLine="567"/>
        <w:jc w:val="both"/>
        <w:rPr>
          <w:rFonts w:eastAsiaTheme="minorHAnsi"/>
          <w:sz w:val="28"/>
          <w:szCs w:val="28"/>
          <w:lang w:eastAsia="en-US"/>
        </w:rPr>
      </w:pPr>
      <w:r w:rsidRPr="003B7FEC">
        <w:rPr>
          <w:rFonts w:eastAsiaTheme="minorHAnsi"/>
          <w:sz w:val="28"/>
          <w:szCs w:val="28"/>
          <w:lang w:eastAsia="en-US"/>
        </w:rPr>
        <w:t xml:space="preserve">Административная ответственность по </w:t>
      </w:r>
      <w:hyperlink r:id="rId9" w:history="1">
        <w:r w:rsidRPr="003B7FEC">
          <w:rPr>
            <w:rFonts w:eastAsiaTheme="minorHAnsi"/>
            <w:sz w:val="28"/>
            <w:szCs w:val="28"/>
            <w:lang w:eastAsia="en-US"/>
          </w:rPr>
          <w:t>ч. 1 ст. 12.8</w:t>
        </w:r>
      </w:hyperlink>
      <w:r w:rsidRPr="003B7FEC">
        <w:rPr>
          <w:rFonts w:eastAsiaTheme="minorHAnsi"/>
          <w:sz w:val="28"/>
          <w:szCs w:val="28"/>
          <w:lang w:eastAsia="en-US"/>
        </w:rPr>
        <w:t xml:space="preserve"> КоАП РФ наступает за управление транспортным средством водителем, находящимся в состоянии опьянения, если такие действия не содержат уголовно наказуемого деяния</w:t>
      </w:r>
      <w:r w:rsidRPr="00BA7D98">
        <w:rPr>
          <w:rFonts w:eastAsiaTheme="minorHAnsi"/>
          <w:sz w:val="28"/>
          <w:szCs w:val="28"/>
          <w:lang w:eastAsia="en-US"/>
        </w:rPr>
        <w:t>.</w:t>
      </w:r>
    </w:p>
    <w:p w:rsidR="00C73E8D" w:rsidRPr="00BA7D98" w:rsidP="00C73E8D">
      <w:pPr>
        <w:autoSpaceDE w:val="0"/>
        <w:autoSpaceDN w:val="0"/>
        <w:adjustRightInd w:val="0"/>
        <w:ind w:right="-2" w:firstLine="567"/>
        <w:jc w:val="both"/>
        <w:rPr>
          <w:sz w:val="28"/>
          <w:szCs w:val="28"/>
          <w:shd w:val="clear" w:color="auto" w:fill="FFFFFF"/>
        </w:rPr>
      </w:pPr>
      <w:r w:rsidRPr="00BA7D98">
        <w:rPr>
          <w:sz w:val="28"/>
          <w:szCs w:val="28"/>
          <w:shd w:val="clear" w:color="auto" w:fill="FFFFFF"/>
        </w:rP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BA7D98">
        <w:rPr>
          <w:sz w:val="28"/>
          <w:szCs w:val="28"/>
          <w:shd w:val="clear" w:color="auto" w:fill="FFFFFF"/>
        </w:rPr>
        <w:t>Административная ответственность, предусмотренная </w:t>
      </w:r>
      <w:r w:rsidRPr="00BA7D98">
        <w:rPr>
          <w:rStyle w:val="snippetequal"/>
          <w:bCs/>
          <w:sz w:val="28"/>
          <w:szCs w:val="28"/>
          <w:bdr w:val="none" w:sz="0" w:space="0" w:color="auto" w:frame="1"/>
        </w:rPr>
        <w:t>статьей </w:t>
      </w:r>
      <w:hyperlink r:id="rId10" w:tgtFrame="_blank" w:tooltip="КОАП &gt;  Раздел II. Особенная часть &gt; Глава 12. Административные правонарушения в области дорожного движения &gt;&lt;span class=" w:history="1">
        <w:r w:rsidRPr="00BA7D98">
          <w:rPr>
            <w:rStyle w:val="snippetequal"/>
            <w:bCs/>
            <w:sz w:val="28"/>
            <w:szCs w:val="28"/>
            <w:bdr w:val="none" w:sz="0" w:space="0" w:color="auto" w:frame="1"/>
          </w:rPr>
          <w:t>12.8 </w:t>
        </w:r>
      </w:hyperlink>
      <w:r w:rsidRPr="00BA7D98">
        <w:rPr>
          <w:sz w:val="28"/>
          <w:szCs w:val="28"/>
          <w:shd w:val="clear" w:color="auto" w:fill="FFFFFF"/>
        </w:rPr>
        <w:t xml:space="preserve">и частью 3 </w:t>
      </w:r>
      <w:r w:rsidRPr="00BA7D98">
        <w:rPr>
          <w:rStyle w:val="snippetequal"/>
          <w:bCs/>
          <w:sz w:val="28"/>
          <w:szCs w:val="28"/>
          <w:bdr w:val="none" w:sz="0" w:space="0" w:color="auto" w:frame="1"/>
        </w:rPr>
        <w:t>статьи </w:t>
      </w:r>
      <w:hyperlink r:id="rId11" w:tgtFrame="_blank" w:tooltip="КОАП &gt;  Раздел II. Особенная часть &gt; Глава 12. Административные правонарушения в области дорожного движения &gt;&lt;span class=" w:history="1">
        <w:r w:rsidRPr="00BA7D98">
          <w:rPr>
            <w:rStyle w:val="Hyperlink"/>
            <w:sz w:val="28"/>
            <w:szCs w:val="28"/>
            <w:bdr w:val="none" w:sz="0" w:space="0" w:color="auto" w:frame="1"/>
          </w:rPr>
          <w:t>12.27</w:t>
        </w:r>
      </w:hyperlink>
      <w:r w:rsidRPr="00BA7D98">
        <w:rPr>
          <w:sz w:val="28"/>
          <w:szCs w:val="28"/>
          <w:shd w:val="clear" w:color="auto" w:fill="FFFFFF"/>
        </w:rPr>
        <w:t>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73E8D" w:rsidRPr="00BA7D98" w:rsidP="00C73E8D">
      <w:pPr>
        <w:autoSpaceDE w:val="0"/>
        <w:autoSpaceDN w:val="0"/>
        <w:adjustRightInd w:val="0"/>
        <w:ind w:right="-2" w:firstLine="567"/>
        <w:jc w:val="both"/>
        <w:rPr>
          <w:rFonts w:eastAsiaTheme="minorHAnsi"/>
          <w:sz w:val="28"/>
          <w:szCs w:val="28"/>
          <w:lang w:eastAsia="en-US"/>
        </w:rPr>
      </w:pPr>
      <w:r w:rsidRPr="00BA7D98">
        <w:rPr>
          <w:rFonts w:eastAsiaTheme="minorHAnsi"/>
          <w:sz w:val="28"/>
          <w:szCs w:val="28"/>
          <w:lang w:eastAsia="en-US"/>
        </w:rPr>
        <w:t xml:space="preserve">В соответствии с требованиями </w:t>
      </w:r>
      <w:hyperlink r:id="rId12" w:history="1">
        <w:r w:rsidRPr="00BA7D98">
          <w:rPr>
            <w:rFonts w:eastAsiaTheme="minorHAnsi"/>
            <w:sz w:val="28"/>
            <w:szCs w:val="28"/>
            <w:lang w:eastAsia="en-US"/>
          </w:rPr>
          <w:t>п. 2.7</w:t>
        </w:r>
      </w:hyperlink>
      <w:r w:rsidRPr="00BA7D98">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73E8D" w:rsidRPr="00BA7D98" w:rsidP="00C73E8D">
      <w:pPr>
        <w:autoSpaceDE w:val="0"/>
        <w:autoSpaceDN w:val="0"/>
        <w:adjustRightInd w:val="0"/>
        <w:ind w:right="-2" w:firstLine="567"/>
        <w:jc w:val="both"/>
        <w:rPr>
          <w:rFonts w:eastAsiaTheme="minorHAnsi"/>
          <w:sz w:val="28"/>
          <w:szCs w:val="28"/>
          <w:lang w:eastAsia="en-US"/>
        </w:rPr>
      </w:pPr>
      <w:r w:rsidRPr="00BA7D98">
        <w:rPr>
          <w:rFonts w:eastAsiaTheme="minorHAnsi"/>
          <w:sz w:val="28"/>
          <w:szCs w:val="28"/>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3" w:history="1">
        <w:r w:rsidRPr="00BA7D98">
          <w:rPr>
            <w:rFonts w:eastAsiaTheme="minorHAnsi"/>
            <w:sz w:val="28"/>
            <w:szCs w:val="28"/>
            <w:lang w:eastAsia="en-US"/>
          </w:rPr>
          <w:t>ч. 6 ст. 27.12</w:t>
        </w:r>
      </w:hyperlink>
      <w:r w:rsidRPr="00BA7D98">
        <w:rPr>
          <w:rFonts w:eastAsiaTheme="minorHAnsi"/>
          <w:sz w:val="28"/>
          <w:szCs w:val="28"/>
          <w:lang w:eastAsia="en-US"/>
        </w:rPr>
        <w:t xml:space="preserve"> КоАП РФ.</w:t>
      </w:r>
    </w:p>
    <w:p w:rsidR="00C73E8D" w:rsidRPr="00BA7D98" w:rsidP="00C73E8D">
      <w:pPr>
        <w:autoSpaceDE w:val="0"/>
        <w:autoSpaceDN w:val="0"/>
        <w:adjustRightInd w:val="0"/>
        <w:ind w:right="-2" w:firstLine="567"/>
        <w:jc w:val="both"/>
        <w:rPr>
          <w:rFonts w:eastAsiaTheme="minorHAnsi"/>
          <w:sz w:val="28"/>
          <w:szCs w:val="28"/>
          <w:lang w:eastAsia="en-US"/>
        </w:rPr>
      </w:pPr>
      <w:r w:rsidRPr="00BA7D98">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РФ.</w:t>
      </w:r>
    </w:p>
    <w:p w:rsidR="00C73E8D" w:rsidRPr="00BA7D98" w:rsidP="00C73E8D">
      <w:pPr>
        <w:autoSpaceDE w:val="0"/>
        <w:autoSpaceDN w:val="0"/>
        <w:adjustRightInd w:val="0"/>
        <w:ind w:right="-2" w:firstLine="567"/>
        <w:jc w:val="both"/>
        <w:rPr>
          <w:rFonts w:eastAsiaTheme="minorHAnsi"/>
          <w:bCs/>
          <w:sz w:val="28"/>
          <w:szCs w:val="28"/>
          <w:lang w:eastAsia="en-US"/>
        </w:rPr>
      </w:pPr>
      <w:r w:rsidRPr="00BA7D98">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4" w:history="1">
        <w:r w:rsidRPr="00BA7D98">
          <w:rPr>
            <w:rFonts w:eastAsiaTheme="minorHAnsi"/>
            <w:bCs/>
            <w:sz w:val="28"/>
            <w:szCs w:val="28"/>
            <w:lang w:eastAsia="en-US"/>
          </w:rPr>
          <w:t>ч. 1 ст. 12.8</w:t>
        </w:r>
      </w:hyperlink>
      <w:r w:rsidRPr="00BA7D98">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C73E8D" w:rsidRPr="00BA7D98" w:rsidP="00C73E8D">
      <w:pPr>
        <w:autoSpaceDE w:val="0"/>
        <w:autoSpaceDN w:val="0"/>
        <w:adjustRightInd w:val="0"/>
        <w:ind w:right="-2" w:firstLine="567"/>
        <w:jc w:val="both"/>
        <w:rPr>
          <w:rFonts w:eastAsiaTheme="minorHAnsi"/>
          <w:sz w:val="28"/>
          <w:szCs w:val="28"/>
          <w:lang w:eastAsia="en-US"/>
        </w:rPr>
      </w:pPr>
      <w:r w:rsidRPr="00BA7D98">
        <w:rPr>
          <w:rFonts w:eastAsiaTheme="minorHAnsi"/>
          <w:bCs/>
          <w:sz w:val="28"/>
          <w:szCs w:val="28"/>
          <w:lang w:eastAsia="en-US"/>
        </w:rPr>
        <w:t xml:space="preserve">При этом, как разъяснено в </w:t>
      </w:r>
      <w:hyperlink r:id="rId15" w:history="1">
        <w:r w:rsidRPr="00BA7D98">
          <w:rPr>
            <w:rFonts w:eastAsiaTheme="minorHAnsi"/>
            <w:bCs/>
            <w:sz w:val="28"/>
            <w:szCs w:val="28"/>
            <w:lang w:eastAsia="en-US"/>
          </w:rPr>
          <w:t>п. 7</w:t>
        </w:r>
      </w:hyperlink>
      <w:r w:rsidRPr="00BA7D98">
        <w:rPr>
          <w:rFonts w:eastAsiaTheme="minorHAnsi"/>
          <w:bCs/>
          <w:sz w:val="28"/>
          <w:szCs w:val="28"/>
          <w:lang w:eastAsia="en-US"/>
        </w:rPr>
        <w:t xml:space="preserve"> Постановления Пленума Верховного Суда Российской Федерации от 24 октября 2006 г. №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w:t>
      </w:r>
      <w:hyperlink r:id="rId16" w:history="1">
        <w:r w:rsidRPr="00BA7D98">
          <w:rPr>
            <w:rFonts w:eastAsiaTheme="minorHAnsi"/>
            <w:bCs/>
            <w:sz w:val="28"/>
            <w:szCs w:val="28"/>
            <w:lang w:eastAsia="en-US"/>
          </w:rPr>
          <w:t>статьей 12.8</w:t>
        </w:r>
      </w:hyperlink>
      <w:r w:rsidRPr="00BA7D98">
        <w:rPr>
          <w:rFonts w:eastAsiaTheme="minorHAnsi"/>
          <w:bCs/>
          <w:sz w:val="28"/>
          <w:szCs w:val="28"/>
          <w:lang w:eastAsia="en-US"/>
        </w:rPr>
        <w:t xml:space="preserve"> Кодекса Российской Федерации об административных правонарушениях, надлежит учитывать, что доказательствами состояния опьянения водителя являются акт освидетельствования на</w:t>
      </w:r>
      <w:r w:rsidRPr="00BA7D98">
        <w:rPr>
          <w:rFonts w:eastAsiaTheme="minorHAnsi"/>
          <w:bCs/>
          <w:sz w:val="28"/>
          <w:szCs w:val="28"/>
          <w:lang w:eastAsia="en-US"/>
        </w:rPr>
        <w:t xml:space="preserve"> состояние алкогольного опьянения и (или) акт медицинского освидетельствования на состояние опьянения.</w:t>
      </w:r>
    </w:p>
    <w:p w:rsidR="00C73E8D" w:rsidP="00C73E8D">
      <w:pPr>
        <w:autoSpaceDE w:val="0"/>
        <w:autoSpaceDN w:val="0"/>
        <w:adjustRightInd w:val="0"/>
        <w:ind w:right="-2" w:firstLine="567"/>
        <w:jc w:val="both"/>
        <w:rPr>
          <w:rFonts w:eastAsiaTheme="minorHAnsi"/>
          <w:sz w:val="28"/>
          <w:szCs w:val="28"/>
          <w:lang w:eastAsia="en-US"/>
        </w:rPr>
      </w:pPr>
      <w:r w:rsidRPr="00BA7D98">
        <w:rPr>
          <w:sz w:val="28"/>
          <w:szCs w:val="28"/>
          <w:shd w:val="clear" w:color="auto" w:fill="FFFFFF"/>
        </w:rPr>
        <w:t xml:space="preserve">Как установлено при рассмотрении дела и подтверждается материалами дела, </w:t>
      </w:r>
      <w:r>
        <w:rPr>
          <w:sz w:val="28"/>
          <w:szCs w:val="28"/>
        </w:rPr>
        <w:t>/данные изъяты/</w:t>
      </w:r>
      <w:r>
        <w:rPr>
          <w:sz w:val="28"/>
          <w:szCs w:val="28"/>
        </w:rPr>
        <w:t xml:space="preserve"> </w:t>
      </w:r>
      <w:r w:rsidRPr="00BA7D98">
        <w:rPr>
          <w:sz w:val="28"/>
          <w:szCs w:val="28"/>
          <w:shd w:val="clear" w:color="auto" w:fill="FFFFFF"/>
        </w:rPr>
        <w:t xml:space="preserve">в  </w:t>
      </w:r>
      <w:r>
        <w:rPr>
          <w:sz w:val="28"/>
          <w:szCs w:val="28"/>
          <w:shd w:val="clear" w:color="auto" w:fill="FFFFFF"/>
        </w:rPr>
        <w:t>20</w:t>
      </w:r>
      <w:r w:rsidRPr="00BA7D98">
        <w:rPr>
          <w:sz w:val="28"/>
          <w:szCs w:val="28"/>
          <w:shd w:val="clear" w:color="auto" w:fill="FFFFFF"/>
        </w:rPr>
        <w:t xml:space="preserve"> час. </w:t>
      </w:r>
      <w:r>
        <w:rPr>
          <w:sz w:val="28"/>
          <w:szCs w:val="28"/>
          <w:shd w:val="clear" w:color="auto" w:fill="FFFFFF"/>
        </w:rPr>
        <w:t>05</w:t>
      </w:r>
      <w:r w:rsidRPr="00BA7D98">
        <w:rPr>
          <w:sz w:val="28"/>
          <w:szCs w:val="28"/>
          <w:shd w:val="clear" w:color="auto" w:fill="FFFFFF"/>
        </w:rPr>
        <w:t xml:space="preserve"> минут по  </w:t>
      </w:r>
      <w:r>
        <w:rPr>
          <w:sz w:val="28"/>
          <w:szCs w:val="28"/>
        </w:rPr>
        <w:t>/данные изъяты/</w:t>
      </w:r>
      <w:r w:rsidRPr="00BA7D98">
        <w:rPr>
          <w:sz w:val="28"/>
          <w:szCs w:val="28"/>
          <w:shd w:val="clear" w:color="auto" w:fill="FFFFFF"/>
        </w:rPr>
        <w:t xml:space="preserve">, </w:t>
      </w:r>
      <w:r>
        <w:rPr>
          <w:sz w:val="28"/>
          <w:szCs w:val="28"/>
        </w:rPr>
        <w:t>Бучковский</w:t>
      </w:r>
      <w:r>
        <w:rPr>
          <w:sz w:val="28"/>
          <w:szCs w:val="28"/>
        </w:rPr>
        <w:t xml:space="preserve"> Д.В.</w:t>
      </w:r>
      <w:r w:rsidRPr="00BA7D98">
        <w:rPr>
          <w:sz w:val="28"/>
          <w:szCs w:val="28"/>
          <w:shd w:val="clear" w:color="auto" w:fill="FFFFFF"/>
        </w:rPr>
        <w:t xml:space="preserve"> управлял </w:t>
      </w:r>
      <w:r w:rsidRPr="00BA7D98">
        <w:rPr>
          <w:rFonts w:eastAsiaTheme="minorHAnsi"/>
          <w:sz w:val="28"/>
          <w:szCs w:val="28"/>
          <w:lang w:eastAsia="en-US"/>
        </w:rPr>
        <w:t xml:space="preserve">транспортным средством марки </w:t>
      </w:r>
      <w:r>
        <w:rPr>
          <w:sz w:val="28"/>
          <w:szCs w:val="28"/>
        </w:rPr>
        <w:t>/данные изъяты/</w:t>
      </w:r>
      <w:r w:rsidRPr="00BA7D98">
        <w:rPr>
          <w:sz w:val="28"/>
          <w:szCs w:val="28"/>
        </w:rPr>
        <w:t xml:space="preserve">, государственный регистрационный знак </w:t>
      </w:r>
      <w:r>
        <w:rPr>
          <w:sz w:val="28"/>
          <w:szCs w:val="28"/>
        </w:rPr>
        <w:t>/данные изъяты/</w:t>
      </w:r>
      <w:r w:rsidRPr="00BA7D98">
        <w:rPr>
          <w:rFonts w:eastAsiaTheme="minorHAnsi"/>
          <w:sz w:val="28"/>
          <w:szCs w:val="28"/>
          <w:lang w:eastAsia="en-US"/>
        </w:rPr>
        <w:t xml:space="preserve">, находясь в нарушение </w:t>
      </w:r>
      <w:hyperlink r:id="rId17" w:history="1">
        <w:r w:rsidRPr="00BA7D98">
          <w:rPr>
            <w:rFonts w:eastAsiaTheme="minorHAnsi"/>
            <w:sz w:val="28"/>
            <w:szCs w:val="28"/>
            <w:lang w:eastAsia="en-US"/>
          </w:rPr>
          <w:t>п. 2.7</w:t>
        </w:r>
      </w:hyperlink>
      <w:r w:rsidRPr="00BA7D98">
        <w:rPr>
          <w:rFonts w:eastAsiaTheme="minorHAnsi"/>
          <w:sz w:val="28"/>
          <w:szCs w:val="28"/>
          <w:lang w:eastAsia="en-US"/>
        </w:rPr>
        <w:t xml:space="preserve"> Правил дорожного движения РФ в состоянии опьянения, совершив тем самым административное правонарушение, предусмотренное </w:t>
      </w:r>
      <w:hyperlink r:id="rId18" w:history="1">
        <w:r w:rsidRPr="00BA7D98">
          <w:rPr>
            <w:rFonts w:eastAsiaTheme="minorHAnsi"/>
            <w:sz w:val="28"/>
            <w:szCs w:val="28"/>
            <w:lang w:eastAsia="en-US"/>
          </w:rPr>
          <w:t>ч. 1 ст. 12.8</w:t>
        </w:r>
      </w:hyperlink>
      <w:r w:rsidRPr="00BA7D98">
        <w:rPr>
          <w:rFonts w:eastAsiaTheme="minorHAnsi"/>
          <w:sz w:val="28"/>
          <w:szCs w:val="28"/>
          <w:lang w:eastAsia="en-US"/>
        </w:rPr>
        <w:t xml:space="preserve"> КоАП РФ.</w:t>
      </w:r>
    </w:p>
    <w:p w:rsidR="00C73E8D" w:rsidRPr="001F7DBC" w:rsidP="00C73E8D">
      <w:pPr>
        <w:autoSpaceDE w:val="0"/>
        <w:autoSpaceDN w:val="0"/>
        <w:adjustRightInd w:val="0"/>
        <w:ind w:firstLine="567"/>
        <w:jc w:val="both"/>
        <w:rPr>
          <w:rFonts w:eastAsiaTheme="minorHAnsi"/>
          <w:sz w:val="28"/>
          <w:szCs w:val="28"/>
          <w:lang w:eastAsia="en-US"/>
        </w:rPr>
      </w:pPr>
      <w:r w:rsidRPr="00BA7D98">
        <w:rPr>
          <w:rFonts w:eastAsiaTheme="minorHAnsi"/>
          <w:sz w:val="28"/>
          <w:szCs w:val="28"/>
          <w:lang w:eastAsia="en-US"/>
        </w:rPr>
        <w:t xml:space="preserve">В силу </w:t>
      </w:r>
      <w:hyperlink r:id="rId19" w:history="1">
        <w:r w:rsidRPr="00BA7D98">
          <w:rPr>
            <w:rFonts w:eastAsiaTheme="minorHAnsi"/>
            <w:sz w:val="28"/>
            <w:szCs w:val="28"/>
            <w:lang w:eastAsia="en-US"/>
          </w:rPr>
          <w:t>ч. 1.1 ст. 27.12</w:t>
        </w:r>
      </w:hyperlink>
      <w:r w:rsidRPr="00BA7D98">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w:t>
      </w:r>
      <w:r w:rsidRPr="001F7DBC">
        <w:rPr>
          <w:rFonts w:eastAsiaTheme="minorHAnsi"/>
          <w:sz w:val="28"/>
          <w:szCs w:val="28"/>
          <w:lang w:eastAsia="en-US"/>
        </w:rPr>
        <w:t xml:space="preserve">состоянии опьянения, подлежит освидетельствованию на состояние алкогольного опьянения в соответствии с </w:t>
      </w:r>
      <w:hyperlink r:id="rId20" w:history="1">
        <w:r w:rsidRPr="001F7DBC">
          <w:rPr>
            <w:rFonts w:eastAsiaTheme="minorHAnsi"/>
            <w:sz w:val="28"/>
            <w:szCs w:val="28"/>
            <w:lang w:eastAsia="en-US"/>
          </w:rPr>
          <w:t>частью 6 настоящей статьи</w:t>
        </w:r>
      </w:hyperlink>
      <w:r w:rsidRPr="001F7DBC">
        <w:rPr>
          <w:rFonts w:eastAsiaTheme="minorHAnsi"/>
          <w:sz w:val="28"/>
          <w:szCs w:val="28"/>
          <w:lang w:eastAsia="en-US"/>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w:t>
      </w:r>
      <w:r w:rsidRPr="001F7DBC">
        <w:rPr>
          <w:rFonts w:eastAsiaTheme="minorHAnsi"/>
          <w:sz w:val="28"/>
          <w:szCs w:val="28"/>
          <w:lang w:eastAsia="en-US"/>
        </w:rPr>
        <w:t xml:space="preserve">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73E8D" w:rsidRPr="001F7DBC" w:rsidP="00C73E8D">
      <w:pPr>
        <w:widowControl w:val="0"/>
        <w:autoSpaceDE w:val="0"/>
        <w:autoSpaceDN w:val="0"/>
        <w:ind w:firstLine="567"/>
        <w:jc w:val="both"/>
        <w:rPr>
          <w:sz w:val="28"/>
          <w:szCs w:val="28"/>
        </w:rPr>
      </w:pPr>
      <w:r w:rsidRPr="001F7DBC">
        <w:rPr>
          <w:sz w:val="28"/>
          <w:szCs w:val="28"/>
        </w:rPr>
        <w:t xml:space="preserve">Как следует из материалов дела, </w:t>
      </w:r>
      <w:r>
        <w:rPr>
          <w:sz w:val="28"/>
          <w:szCs w:val="28"/>
        </w:rPr>
        <w:t>/данные изъяты/</w:t>
      </w:r>
      <w:r>
        <w:rPr>
          <w:sz w:val="28"/>
          <w:szCs w:val="28"/>
        </w:rPr>
        <w:t xml:space="preserve"> </w:t>
      </w:r>
      <w:r w:rsidRPr="001F7DBC">
        <w:rPr>
          <w:sz w:val="28"/>
          <w:szCs w:val="28"/>
        </w:rPr>
        <w:t xml:space="preserve">в </w:t>
      </w:r>
      <w:r>
        <w:rPr>
          <w:sz w:val="28"/>
          <w:szCs w:val="28"/>
        </w:rPr>
        <w:t>20</w:t>
      </w:r>
      <w:r w:rsidRPr="001F7DBC">
        <w:rPr>
          <w:sz w:val="28"/>
          <w:szCs w:val="28"/>
        </w:rPr>
        <w:t xml:space="preserve"> час</w:t>
      </w:r>
      <w:r>
        <w:rPr>
          <w:sz w:val="28"/>
          <w:szCs w:val="28"/>
        </w:rPr>
        <w:t>ов</w:t>
      </w:r>
      <w:r w:rsidRPr="001F7DBC">
        <w:rPr>
          <w:sz w:val="28"/>
          <w:szCs w:val="28"/>
        </w:rPr>
        <w:t xml:space="preserve"> </w:t>
      </w:r>
      <w:r>
        <w:rPr>
          <w:sz w:val="28"/>
          <w:szCs w:val="28"/>
        </w:rPr>
        <w:t>0</w:t>
      </w:r>
      <w:r w:rsidRPr="001F7DBC">
        <w:rPr>
          <w:sz w:val="28"/>
          <w:szCs w:val="28"/>
        </w:rPr>
        <w:t xml:space="preserve">5 минут </w:t>
      </w:r>
      <w:r>
        <w:rPr>
          <w:sz w:val="28"/>
          <w:szCs w:val="28"/>
        </w:rPr>
        <w:t xml:space="preserve">на улице /данные изъяты/ в районе дома /данные </w:t>
      </w:r>
      <w:r>
        <w:rPr>
          <w:sz w:val="28"/>
          <w:szCs w:val="28"/>
        </w:rPr>
        <w:t>изъяты</w:t>
      </w:r>
      <w:r>
        <w:rPr>
          <w:sz w:val="28"/>
          <w:szCs w:val="28"/>
        </w:rPr>
        <w:t>/</w:t>
      </w:r>
      <w:r w:rsidRPr="001F7DBC">
        <w:rPr>
          <w:sz w:val="28"/>
          <w:szCs w:val="28"/>
        </w:rPr>
        <w:t xml:space="preserve"> произошло дорожно-транспортное прои</w:t>
      </w:r>
      <w:r>
        <w:rPr>
          <w:sz w:val="28"/>
          <w:szCs w:val="28"/>
        </w:rPr>
        <w:t>сшествие с участием автомобиля /данные изъяты/</w:t>
      </w:r>
      <w:r w:rsidRPr="001F7DBC">
        <w:rPr>
          <w:sz w:val="28"/>
          <w:szCs w:val="28"/>
        </w:rPr>
        <w:t xml:space="preserve">, государственный регистрационный номер </w:t>
      </w:r>
      <w:r>
        <w:rPr>
          <w:sz w:val="28"/>
          <w:szCs w:val="28"/>
        </w:rPr>
        <w:t>/данные изъяты/</w:t>
      </w:r>
      <w:r w:rsidRPr="001F7DBC">
        <w:rPr>
          <w:sz w:val="28"/>
          <w:szCs w:val="28"/>
        </w:rPr>
        <w:t xml:space="preserve">, под управлением </w:t>
      </w:r>
      <w:r>
        <w:rPr>
          <w:sz w:val="28"/>
          <w:szCs w:val="28"/>
        </w:rPr>
        <w:t>Бучковского</w:t>
      </w:r>
      <w:r>
        <w:rPr>
          <w:sz w:val="28"/>
          <w:szCs w:val="28"/>
        </w:rPr>
        <w:t xml:space="preserve"> Д.В</w:t>
      </w:r>
      <w:r w:rsidRPr="001F7DBC">
        <w:rPr>
          <w:sz w:val="28"/>
          <w:szCs w:val="28"/>
        </w:rPr>
        <w:t>.</w:t>
      </w:r>
    </w:p>
    <w:p w:rsidR="00C73E8D" w:rsidP="00C73E8D">
      <w:pPr>
        <w:ind w:firstLine="567"/>
        <w:jc w:val="both"/>
        <w:rPr>
          <w:rFonts w:eastAsiaTheme="minorHAnsi"/>
          <w:sz w:val="28"/>
          <w:szCs w:val="28"/>
          <w:lang w:eastAsia="en-US"/>
        </w:rPr>
      </w:pPr>
      <w:r w:rsidRPr="001F7DBC">
        <w:rPr>
          <w:sz w:val="28"/>
          <w:szCs w:val="28"/>
        </w:rPr>
        <w:t xml:space="preserve">По прибытию на место происшествия сотрудников дорожно-патрульной службы, в ходе проверки документов у водителя автомобиля </w:t>
      </w:r>
      <w:r>
        <w:rPr>
          <w:sz w:val="28"/>
          <w:szCs w:val="28"/>
        </w:rPr>
        <w:t>/данные изъяты/</w:t>
      </w:r>
      <w:r>
        <w:rPr>
          <w:sz w:val="28"/>
          <w:szCs w:val="28"/>
        </w:rPr>
        <w:t xml:space="preserve"> </w:t>
      </w:r>
      <w:r>
        <w:rPr>
          <w:sz w:val="28"/>
          <w:szCs w:val="28"/>
        </w:rPr>
        <w:t>Бучковского</w:t>
      </w:r>
      <w:r>
        <w:rPr>
          <w:sz w:val="28"/>
          <w:szCs w:val="28"/>
        </w:rPr>
        <w:t xml:space="preserve"> Д.В</w:t>
      </w:r>
      <w:r w:rsidRPr="001F7DBC">
        <w:rPr>
          <w:sz w:val="28"/>
          <w:szCs w:val="28"/>
        </w:rPr>
        <w:t>.</w:t>
      </w:r>
      <w:r>
        <w:rPr>
          <w:sz w:val="28"/>
          <w:szCs w:val="28"/>
        </w:rPr>
        <w:t xml:space="preserve"> </w:t>
      </w:r>
      <w:r w:rsidRPr="001F7DBC">
        <w:rPr>
          <w:sz w:val="28"/>
          <w:szCs w:val="28"/>
        </w:rPr>
        <w:t xml:space="preserve"> было установлено наличие признаков алкогольного опьянения, а именно</w:t>
      </w:r>
      <w:r>
        <w:rPr>
          <w:sz w:val="28"/>
          <w:szCs w:val="28"/>
        </w:rPr>
        <w:t>:</w:t>
      </w:r>
      <w:r w:rsidRPr="001F7DBC">
        <w:rPr>
          <w:sz w:val="28"/>
          <w:szCs w:val="28"/>
        </w:rPr>
        <w:t xml:space="preserve"> </w:t>
      </w:r>
      <w:r w:rsidRPr="001F7DBC">
        <w:rPr>
          <w:rFonts w:eastAsiaTheme="minorHAnsi"/>
          <w:sz w:val="28"/>
          <w:szCs w:val="28"/>
          <w:lang w:eastAsia="en-US"/>
        </w:rPr>
        <w:t xml:space="preserve">запах алкоголя изо рта, нарушение речи, неустойчивость позы, поведение, не соответствующее обстановке, указанные в </w:t>
      </w:r>
      <w:hyperlink r:id="rId21" w:history="1">
        <w:r w:rsidRPr="001F7DBC">
          <w:rPr>
            <w:rFonts w:eastAsiaTheme="minorHAnsi"/>
            <w:sz w:val="28"/>
            <w:szCs w:val="28"/>
            <w:lang w:eastAsia="en-US"/>
          </w:rPr>
          <w:t>пункте 3</w:t>
        </w:r>
      </w:hyperlink>
      <w:r w:rsidRPr="001F7DBC">
        <w:rPr>
          <w:sz w:val="28"/>
          <w:szCs w:val="28"/>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w:t>
      </w:r>
      <w:r w:rsidRPr="00BA7D98">
        <w:rPr>
          <w:sz w:val="28"/>
          <w:szCs w:val="28"/>
        </w:rPr>
        <w:t>в, направления</w:t>
      </w:r>
      <w:r w:rsidRPr="00BA7D98">
        <w:rPr>
          <w:sz w:val="28"/>
          <w:szCs w:val="28"/>
        </w:rPr>
        <w:t xml:space="preserve">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утвержденных постановлением Правительства РФ от 26.06.2008 № 475</w:t>
      </w:r>
      <w:r w:rsidRPr="00BA7D98">
        <w:rPr>
          <w:rFonts w:eastAsiaTheme="minorHAnsi"/>
          <w:sz w:val="28"/>
          <w:szCs w:val="28"/>
          <w:lang w:eastAsia="en-US"/>
        </w:rPr>
        <w:t>.</w:t>
      </w:r>
    </w:p>
    <w:p w:rsidR="00C73E8D" w:rsidRPr="00BA7D98" w:rsidP="00C73E8D">
      <w:pPr>
        <w:ind w:right="-2" w:firstLine="540"/>
        <w:jc w:val="both"/>
        <w:rPr>
          <w:rFonts w:eastAsiaTheme="minorHAnsi"/>
          <w:color w:val="000000" w:themeColor="text1"/>
          <w:sz w:val="28"/>
          <w:szCs w:val="28"/>
          <w:lang w:eastAsia="en-US"/>
        </w:rPr>
      </w:pPr>
      <w:r w:rsidRPr="00BA7D98">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22" w:history="1">
        <w:r w:rsidRPr="00BA7D98">
          <w:rPr>
            <w:rFonts w:eastAsiaTheme="minorHAnsi"/>
            <w:color w:val="000000" w:themeColor="text1"/>
            <w:sz w:val="28"/>
            <w:szCs w:val="28"/>
            <w:lang w:eastAsia="en-US"/>
          </w:rPr>
          <w:t>Правилами</w:t>
        </w:r>
      </w:hyperlink>
      <w:r w:rsidRPr="00BA7D98">
        <w:rPr>
          <w:rFonts w:eastAsiaTheme="minorHAnsi"/>
          <w:color w:val="000000" w:themeColor="text1"/>
          <w:sz w:val="28"/>
          <w:szCs w:val="28"/>
          <w:lang w:eastAsia="en-US"/>
        </w:rPr>
        <w:t xml:space="preserve">, </w:t>
      </w:r>
      <w:r>
        <w:rPr>
          <w:sz w:val="28"/>
          <w:szCs w:val="28"/>
        </w:rPr>
        <w:t>Бучковскому</w:t>
      </w:r>
      <w:r>
        <w:rPr>
          <w:sz w:val="28"/>
          <w:szCs w:val="28"/>
        </w:rPr>
        <w:t xml:space="preserve"> Д.В. </w:t>
      </w:r>
      <w:r w:rsidRPr="00BA7D98">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r>
        <w:rPr>
          <w:rFonts w:eastAsiaTheme="minorHAnsi"/>
          <w:color w:val="000000" w:themeColor="text1"/>
          <w:sz w:val="28"/>
          <w:szCs w:val="28"/>
          <w:lang w:eastAsia="en-US"/>
        </w:rPr>
        <w:t>, пройти которое он согласился</w:t>
      </w:r>
      <w:r w:rsidRPr="00BA7D98">
        <w:rPr>
          <w:rFonts w:eastAsiaTheme="minorHAnsi"/>
          <w:color w:val="000000" w:themeColor="text1"/>
          <w:sz w:val="28"/>
          <w:szCs w:val="28"/>
          <w:lang w:eastAsia="en-US"/>
        </w:rPr>
        <w:t>.</w:t>
      </w:r>
    </w:p>
    <w:p w:rsidR="00C73E8D" w:rsidP="00C73E8D">
      <w:pPr>
        <w:autoSpaceDE w:val="0"/>
        <w:autoSpaceDN w:val="0"/>
        <w:adjustRightInd w:val="0"/>
        <w:ind w:right="-2" w:firstLine="540"/>
        <w:jc w:val="both"/>
        <w:rPr>
          <w:rFonts w:eastAsiaTheme="minorHAnsi"/>
          <w:color w:val="000000" w:themeColor="text1"/>
          <w:sz w:val="28"/>
          <w:szCs w:val="28"/>
          <w:lang w:eastAsia="en-US"/>
        </w:rPr>
      </w:pPr>
      <w:r w:rsidRPr="00BA7D98">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Pr="00BA7D98">
        <w:rPr>
          <w:rFonts w:eastAsiaTheme="minorHAnsi"/>
          <w:sz w:val="28"/>
          <w:szCs w:val="28"/>
          <w:lang w:eastAsia="en-US"/>
        </w:rPr>
        <w:t>Алкотестер</w:t>
      </w:r>
      <w:r w:rsidRPr="00BA7D98">
        <w:rPr>
          <w:rFonts w:eastAsiaTheme="minorHAnsi"/>
          <w:sz w:val="28"/>
          <w:szCs w:val="28"/>
          <w:lang w:eastAsia="en-US"/>
        </w:rPr>
        <w:t xml:space="preserve"> Юпитер, заводской номер </w:t>
      </w:r>
      <w:r>
        <w:rPr>
          <w:sz w:val="28"/>
          <w:szCs w:val="28"/>
        </w:rPr>
        <w:t>/данные изъяты/</w:t>
      </w:r>
      <w:r w:rsidRPr="00BA7D98">
        <w:rPr>
          <w:rFonts w:eastAsiaTheme="minorHAnsi"/>
          <w:sz w:val="28"/>
          <w:szCs w:val="28"/>
          <w:lang w:eastAsia="en-US"/>
        </w:rPr>
        <w:t xml:space="preserve"> дата последней поверки </w:t>
      </w:r>
      <w:r w:rsidRPr="00BA7D98">
        <w:rPr>
          <w:rFonts w:eastAsiaTheme="minorHAnsi"/>
          <w:sz w:val="28"/>
          <w:szCs w:val="28"/>
          <w:lang w:eastAsia="en-US"/>
        </w:rPr>
        <w:t>прибора</w:t>
      </w:r>
      <w:r w:rsidRPr="00BA7D98">
        <w:rPr>
          <w:rFonts w:eastAsiaTheme="minorHAnsi"/>
          <w:sz w:val="28"/>
          <w:szCs w:val="28"/>
          <w:lang w:eastAsia="en-US"/>
        </w:rPr>
        <w:t xml:space="preserve"> </w:t>
      </w:r>
      <w:r>
        <w:rPr>
          <w:sz w:val="28"/>
          <w:szCs w:val="28"/>
        </w:rPr>
        <w:t>/данные изъяты/</w:t>
      </w:r>
      <w:r w:rsidRPr="00BA7D98">
        <w:rPr>
          <w:rFonts w:eastAsiaTheme="minorHAnsi"/>
          <w:sz w:val="28"/>
          <w:szCs w:val="28"/>
          <w:lang w:eastAsia="en-US"/>
        </w:rPr>
        <w:t xml:space="preserve">, у </w:t>
      </w:r>
      <w:r>
        <w:rPr>
          <w:sz w:val="28"/>
          <w:szCs w:val="28"/>
        </w:rPr>
        <w:t>Бучковского</w:t>
      </w:r>
      <w:r>
        <w:rPr>
          <w:sz w:val="28"/>
          <w:szCs w:val="28"/>
        </w:rPr>
        <w:t xml:space="preserve"> Д.В. </w:t>
      </w:r>
      <w:r w:rsidRPr="00BA7D98">
        <w:rPr>
          <w:rFonts w:eastAsiaTheme="minorHAnsi"/>
          <w:sz w:val="28"/>
          <w:szCs w:val="28"/>
          <w:lang w:eastAsia="en-US"/>
        </w:rPr>
        <w:t>было выявлено состояние алкогольного опьянения, концентрация абсолютного этилового спирта зафиксирована на бумажном носителе и составила 0,</w:t>
      </w:r>
      <w:r>
        <w:rPr>
          <w:rFonts w:eastAsiaTheme="minorHAnsi"/>
          <w:sz w:val="28"/>
          <w:szCs w:val="28"/>
          <w:lang w:eastAsia="en-US"/>
        </w:rPr>
        <w:t>225</w:t>
      </w:r>
      <w:r w:rsidRPr="00BA7D98">
        <w:rPr>
          <w:rFonts w:eastAsiaTheme="minorHAnsi"/>
          <w:sz w:val="28"/>
          <w:szCs w:val="28"/>
          <w:lang w:eastAsia="en-US"/>
        </w:rPr>
        <w:t xml:space="preserve"> мг/л. С результатами освидетельствования </w:t>
      </w:r>
      <w:r>
        <w:rPr>
          <w:sz w:val="28"/>
          <w:szCs w:val="28"/>
        </w:rPr>
        <w:t>Бучковский</w:t>
      </w:r>
      <w:r>
        <w:rPr>
          <w:sz w:val="28"/>
          <w:szCs w:val="28"/>
        </w:rPr>
        <w:t xml:space="preserve"> Д.В. </w:t>
      </w:r>
      <w:r w:rsidRPr="00BA7D98">
        <w:rPr>
          <w:rFonts w:eastAsiaTheme="minorHAnsi"/>
          <w:sz w:val="28"/>
          <w:szCs w:val="28"/>
          <w:lang w:eastAsia="en-US"/>
        </w:rPr>
        <w:t>согласился, о ч</w:t>
      </w:r>
      <w:r>
        <w:rPr>
          <w:rFonts w:eastAsiaTheme="minorHAnsi"/>
          <w:sz w:val="28"/>
          <w:szCs w:val="28"/>
          <w:lang w:eastAsia="en-US"/>
        </w:rPr>
        <w:t xml:space="preserve">ем имеется его подпись в Акте </w:t>
      </w:r>
      <w:r>
        <w:rPr>
          <w:sz w:val="28"/>
          <w:szCs w:val="28"/>
        </w:rPr>
        <w:t>/данные изъяты/</w:t>
      </w:r>
      <w:r w:rsidRPr="00BA7D98">
        <w:rPr>
          <w:rFonts w:eastAsiaTheme="minorHAnsi"/>
          <w:sz w:val="28"/>
          <w:szCs w:val="28"/>
          <w:lang w:eastAsia="en-US"/>
        </w:rPr>
        <w:t xml:space="preserve">освидетельствования на состояние алкогольного опьянения </w:t>
      </w:r>
      <w:r w:rsidRPr="00BA7D98">
        <w:rPr>
          <w:rFonts w:eastAsiaTheme="minorHAnsi"/>
          <w:sz w:val="28"/>
          <w:szCs w:val="28"/>
          <w:lang w:eastAsia="en-US"/>
        </w:rPr>
        <w:t>от</w:t>
      </w:r>
      <w:r w:rsidRPr="00BA7D98">
        <w:rPr>
          <w:rFonts w:eastAsiaTheme="minorHAnsi"/>
          <w:sz w:val="28"/>
          <w:szCs w:val="28"/>
          <w:lang w:eastAsia="en-US"/>
        </w:rPr>
        <w:t xml:space="preserve"> </w:t>
      </w:r>
      <w:r>
        <w:rPr>
          <w:sz w:val="28"/>
          <w:szCs w:val="28"/>
        </w:rPr>
        <w:t>/данные изъяты/</w:t>
      </w:r>
      <w:r>
        <w:rPr>
          <w:sz w:val="28"/>
          <w:szCs w:val="28"/>
        </w:rPr>
        <w:t xml:space="preserve"> </w:t>
      </w:r>
      <w:r w:rsidRPr="00BA7D98">
        <w:rPr>
          <w:rFonts w:eastAsiaTheme="minorHAnsi"/>
          <w:sz w:val="28"/>
          <w:szCs w:val="28"/>
          <w:lang w:eastAsia="en-US"/>
        </w:rPr>
        <w:t>г. (</w:t>
      </w:r>
      <w:r w:rsidRPr="00BA7D98">
        <w:rPr>
          <w:rFonts w:eastAsiaTheme="minorHAnsi"/>
          <w:sz w:val="28"/>
          <w:szCs w:val="28"/>
          <w:lang w:eastAsia="en-US"/>
        </w:rPr>
        <w:t>л.д</w:t>
      </w:r>
      <w:r w:rsidRPr="00BA7D98">
        <w:rPr>
          <w:rFonts w:eastAsiaTheme="minorHAnsi"/>
          <w:sz w:val="28"/>
          <w:szCs w:val="28"/>
          <w:lang w:eastAsia="en-US"/>
        </w:rPr>
        <w:t xml:space="preserve">. </w:t>
      </w:r>
      <w:r>
        <w:rPr>
          <w:rFonts w:eastAsiaTheme="minorHAnsi"/>
          <w:sz w:val="28"/>
          <w:szCs w:val="28"/>
          <w:lang w:eastAsia="en-US"/>
        </w:rPr>
        <w:t>8</w:t>
      </w:r>
      <w:r w:rsidRPr="00BA7D98">
        <w:rPr>
          <w:rFonts w:eastAsiaTheme="minorHAnsi"/>
          <w:sz w:val="28"/>
          <w:szCs w:val="28"/>
          <w:lang w:eastAsia="en-US"/>
        </w:rPr>
        <w:t xml:space="preserve">). Указанные обстоятельства </w:t>
      </w:r>
      <w:r>
        <w:rPr>
          <w:rFonts w:eastAsiaTheme="minorHAnsi"/>
          <w:sz w:val="28"/>
          <w:szCs w:val="28"/>
          <w:lang w:eastAsia="en-US"/>
        </w:rPr>
        <w:t>зафиксированы при помощи видеозаписи, осуществляемой сотрудником ГИБДД, что отражено в названном акте</w:t>
      </w:r>
      <w:r w:rsidRPr="00BA7D98">
        <w:rPr>
          <w:rFonts w:eastAsiaTheme="minorHAnsi"/>
          <w:sz w:val="28"/>
          <w:szCs w:val="28"/>
          <w:lang w:eastAsia="en-US"/>
        </w:rPr>
        <w:t>.</w:t>
      </w:r>
      <w:r w:rsidRPr="00BA7D98">
        <w:rPr>
          <w:rFonts w:eastAsiaTheme="minorHAnsi"/>
          <w:color w:val="000000" w:themeColor="text1"/>
          <w:sz w:val="28"/>
          <w:szCs w:val="28"/>
          <w:lang w:eastAsia="en-US"/>
        </w:rPr>
        <w:t xml:space="preserve"> </w:t>
      </w:r>
    </w:p>
    <w:p w:rsidR="00C73E8D" w:rsidRPr="00BA7D98" w:rsidP="00C73E8D">
      <w:pPr>
        <w:autoSpaceDE w:val="0"/>
        <w:autoSpaceDN w:val="0"/>
        <w:adjustRightInd w:val="0"/>
        <w:ind w:right="-2" w:firstLine="540"/>
        <w:jc w:val="both"/>
        <w:rPr>
          <w:sz w:val="28"/>
          <w:szCs w:val="28"/>
          <w:shd w:val="clear" w:color="auto" w:fill="FFFFFF"/>
        </w:rPr>
      </w:pPr>
      <w:r w:rsidRPr="00BA7D98">
        <w:rPr>
          <w:sz w:val="28"/>
          <w:szCs w:val="28"/>
          <w:shd w:val="clear" w:color="auto" w:fill="FFFFFF"/>
        </w:rPr>
        <w:t xml:space="preserve">Установленные обстоятельства свидетельствуют о нарушении </w:t>
      </w:r>
      <w:r>
        <w:rPr>
          <w:sz w:val="28"/>
          <w:szCs w:val="28"/>
        </w:rPr>
        <w:t>Бучковским</w:t>
      </w:r>
      <w:r>
        <w:rPr>
          <w:sz w:val="28"/>
          <w:szCs w:val="28"/>
        </w:rPr>
        <w:t xml:space="preserve"> Д.В.</w:t>
      </w:r>
      <w:r w:rsidRPr="00BA7D98">
        <w:rPr>
          <w:sz w:val="28"/>
          <w:szCs w:val="28"/>
          <w:shd w:val="clear" w:color="auto" w:fill="FFFFFF"/>
        </w:rPr>
        <w:t xml:space="preserve"> пункта 2.7 Правил дорожного движения Российской Федерации и совершении, тем самым, административного правонарушения, ответственность за которое установлена частью 1 стати </w:t>
      </w:r>
      <w:hyperlink r:id="rId10" w:tgtFrame="_blank" w:tooltip="КОАП &gt;  Раздел II. Особенная часть &gt; Глава 12. Административные правонарушения в области дорожного движения &gt;&lt;span class=" w:history="1">
        <w:r w:rsidRPr="00BA7D98">
          <w:rPr>
            <w:rStyle w:val="snippetequal"/>
            <w:bCs/>
            <w:sz w:val="28"/>
            <w:szCs w:val="28"/>
            <w:bdr w:val="none" w:sz="0" w:space="0" w:color="auto" w:frame="1"/>
          </w:rPr>
          <w:t>12.8 </w:t>
        </w:r>
      </w:hyperlink>
      <w:r w:rsidRPr="00BA7D98">
        <w:rPr>
          <w:sz w:val="28"/>
          <w:szCs w:val="28"/>
          <w:shd w:val="clear" w:color="auto" w:fill="FFFFFF"/>
        </w:rPr>
        <w:t>Кодекса Российской Федерации об административных правонарушениях.</w:t>
      </w:r>
    </w:p>
    <w:p w:rsidR="00C73E8D" w:rsidP="00C73E8D">
      <w:pPr>
        <w:autoSpaceDE w:val="0"/>
        <w:autoSpaceDN w:val="0"/>
        <w:adjustRightInd w:val="0"/>
        <w:ind w:right="-2" w:firstLine="540"/>
        <w:jc w:val="both"/>
        <w:rPr>
          <w:rFonts w:eastAsiaTheme="minorHAnsi"/>
          <w:sz w:val="28"/>
          <w:szCs w:val="28"/>
          <w:lang w:eastAsia="en-US"/>
        </w:rPr>
      </w:pPr>
      <w:r w:rsidRPr="00BA7D98">
        <w:rPr>
          <w:rFonts w:eastAsiaTheme="minorHAnsi"/>
          <w:sz w:val="28"/>
          <w:szCs w:val="28"/>
          <w:lang w:eastAsia="en-US"/>
        </w:rPr>
        <w:t xml:space="preserve">Факт административного правонарушения, предусмотренного </w:t>
      </w:r>
      <w:hyperlink r:id="rId18" w:history="1">
        <w:r w:rsidRPr="00BA7D98">
          <w:rPr>
            <w:rFonts w:eastAsiaTheme="minorHAnsi"/>
            <w:sz w:val="28"/>
            <w:szCs w:val="28"/>
            <w:lang w:eastAsia="en-US"/>
          </w:rPr>
          <w:t>ч. 1 ст. 12.8</w:t>
        </w:r>
      </w:hyperlink>
      <w:r w:rsidRPr="00BA7D98">
        <w:rPr>
          <w:rFonts w:eastAsiaTheme="minorHAnsi"/>
          <w:sz w:val="28"/>
          <w:szCs w:val="28"/>
          <w:lang w:eastAsia="en-US"/>
        </w:rPr>
        <w:t xml:space="preserve"> КоАП РФ, и виновность </w:t>
      </w:r>
      <w:r>
        <w:rPr>
          <w:sz w:val="28"/>
          <w:szCs w:val="28"/>
        </w:rPr>
        <w:t>Бучковского</w:t>
      </w:r>
      <w:r>
        <w:rPr>
          <w:sz w:val="28"/>
          <w:szCs w:val="28"/>
        </w:rPr>
        <w:t xml:space="preserve"> Д.В.</w:t>
      </w:r>
      <w:r w:rsidRPr="00BA7D98">
        <w:rPr>
          <w:sz w:val="28"/>
          <w:szCs w:val="28"/>
          <w:shd w:val="clear" w:color="auto" w:fill="FFFFFF"/>
        </w:rPr>
        <w:t xml:space="preserve"> </w:t>
      </w:r>
      <w:r w:rsidRPr="00BA7D98">
        <w:rPr>
          <w:rFonts w:eastAsiaTheme="minorHAnsi"/>
          <w:sz w:val="28"/>
          <w:szCs w:val="28"/>
          <w:lang w:eastAsia="en-US"/>
        </w:rPr>
        <w:t xml:space="preserve">в его совершении подтверждены совокупностью доказательств, достоверность и допустимость которых сомнений не вызывают, а именно: протоколом  </w:t>
      </w:r>
      <w:r>
        <w:rPr>
          <w:sz w:val="28"/>
          <w:szCs w:val="28"/>
        </w:rPr>
        <w:t>/данные изъяты/</w:t>
      </w:r>
      <w:r>
        <w:rPr>
          <w:sz w:val="28"/>
          <w:szCs w:val="28"/>
        </w:rPr>
        <w:t xml:space="preserve"> </w:t>
      </w:r>
      <w:r w:rsidRPr="00BA7D98">
        <w:rPr>
          <w:rFonts w:eastAsiaTheme="minorHAnsi"/>
          <w:sz w:val="28"/>
          <w:szCs w:val="28"/>
          <w:lang w:eastAsia="en-US"/>
        </w:rPr>
        <w:t xml:space="preserve">об административном правонарушении от </w:t>
      </w:r>
      <w:r>
        <w:rPr>
          <w:sz w:val="28"/>
          <w:szCs w:val="28"/>
        </w:rPr>
        <w:t>/данные изъяты/</w:t>
      </w:r>
      <w:r>
        <w:rPr>
          <w:sz w:val="28"/>
          <w:szCs w:val="28"/>
        </w:rPr>
        <w:t xml:space="preserve"> </w:t>
      </w:r>
      <w:r w:rsidRPr="00BA7D98">
        <w:rPr>
          <w:rFonts w:eastAsiaTheme="minorHAnsi"/>
          <w:sz w:val="28"/>
          <w:szCs w:val="28"/>
          <w:lang w:eastAsia="en-US"/>
        </w:rPr>
        <w:t>года  (</w:t>
      </w:r>
      <w:r w:rsidRPr="00BA7D98">
        <w:rPr>
          <w:rFonts w:eastAsiaTheme="minorHAnsi"/>
          <w:sz w:val="28"/>
          <w:szCs w:val="28"/>
          <w:lang w:eastAsia="en-US"/>
        </w:rPr>
        <w:t>л.д</w:t>
      </w:r>
      <w:r w:rsidRPr="00BA7D98">
        <w:rPr>
          <w:rFonts w:eastAsiaTheme="minorHAnsi"/>
          <w:sz w:val="28"/>
          <w:szCs w:val="28"/>
          <w:lang w:eastAsia="en-US"/>
        </w:rPr>
        <w:t xml:space="preserve">. 1); сведениями из БД «ФИС ГИБДД» о правонарушениях </w:t>
      </w:r>
      <w:r>
        <w:rPr>
          <w:sz w:val="28"/>
          <w:szCs w:val="28"/>
        </w:rPr>
        <w:t>Бучковского</w:t>
      </w:r>
      <w:r>
        <w:rPr>
          <w:sz w:val="28"/>
          <w:szCs w:val="28"/>
        </w:rPr>
        <w:t xml:space="preserve"> Д.В.</w:t>
      </w:r>
      <w:r w:rsidRPr="00BA7D98">
        <w:rPr>
          <w:rFonts w:eastAsiaTheme="minorHAnsi"/>
          <w:sz w:val="28"/>
          <w:szCs w:val="28"/>
          <w:lang w:eastAsia="en-US"/>
        </w:rPr>
        <w:t xml:space="preserve"> </w:t>
      </w:r>
      <w:r>
        <w:rPr>
          <w:rFonts w:eastAsiaTheme="minorHAnsi"/>
          <w:sz w:val="28"/>
          <w:szCs w:val="28"/>
          <w:lang w:eastAsia="en-US"/>
        </w:rPr>
        <w:t xml:space="preserve"> (</w:t>
      </w:r>
      <w:r>
        <w:rPr>
          <w:rFonts w:eastAsiaTheme="minorHAnsi"/>
          <w:sz w:val="28"/>
          <w:szCs w:val="28"/>
          <w:lang w:eastAsia="en-US"/>
        </w:rPr>
        <w:t>л.д</w:t>
      </w:r>
      <w:r>
        <w:rPr>
          <w:rFonts w:eastAsiaTheme="minorHAnsi"/>
          <w:sz w:val="28"/>
          <w:szCs w:val="28"/>
          <w:lang w:eastAsia="en-US"/>
        </w:rPr>
        <w:t>. 3</w:t>
      </w:r>
      <w:r w:rsidRPr="00BA7D98">
        <w:rPr>
          <w:rFonts w:eastAsiaTheme="minorHAnsi"/>
          <w:sz w:val="28"/>
          <w:szCs w:val="28"/>
          <w:lang w:eastAsia="en-US"/>
        </w:rPr>
        <w:t>)</w:t>
      </w:r>
      <w:r>
        <w:rPr>
          <w:rFonts w:eastAsiaTheme="minorHAnsi"/>
          <w:sz w:val="28"/>
          <w:szCs w:val="28"/>
          <w:lang w:eastAsia="en-US"/>
        </w:rPr>
        <w:t>;</w:t>
      </w:r>
      <w:r>
        <w:rPr>
          <w:rFonts w:eastAsiaTheme="minorHAnsi"/>
          <w:sz w:val="28"/>
          <w:szCs w:val="28"/>
          <w:lang w:eastAsia="en-US"/>
        </w:rPr>
        <w:t xml:space="preserve"> карточкой учета транспортного средства (</w:t>
      </w:r>
      <w:r>
        <w:rPr>
          <w:rFonts w:eastAsiaTheme="minorHAnsi"/>
          <w:sz w:val="28"/>
          <w:szCs w:val="28"/>
          <w:lang w:eastAsia="en-US"/>
        </w:rPr>
        <w:t>л.д</w:t>
      </w:r>
      <w:r>
        <w:rPr>
          <w:rFonts w:eastAsiaTheme="minorHAnsi"/>
          <w:sz w:val="28"/>
          <w:szCs w:val="28"/>
          <w:lang w:eastAsia="en-US"/>
        </w:rPr>
        <w:t xml:space="preserve">. 4); </w:t>
      </w:r>
      <w:r w:rsidRPr="00BA7D98">
        <w:rPr>
          <w:rFonts w:eastAsiaTheme="minorHAnsi"/>
          <w:sz w:val="28"/>
          <w:szCs w:val="28"/>
          <w:lang w:eastAsia="en-US"/>
        </w:rPr>
        <w:t xml:space="preserve">протоколом </w:t>
      </w:r>
      <w:r>
        <w:rPr>
          <w:sz w:val="28"/>
          <w:szCs w:val="28"/>
        </w:rPr>
        <w:t>/данные изъяты/</w:t>
      </w:r>
      <w:r>
        <w:rPr>
          <w:sz w:val="28"/>
          <w:szCs w:val="28"/>
        </w:rPr>
        <w:t xml:space="preserve"> </w:t>
      </w:r>
      <w:r w:rsidRPr="00BA7D98">
        <w:rPr>
          <w:rFonts w:eastAsiaTheme="minorHAnsi"/>
          <w:sz w:val="28"/>
          <w:szCs w:val="28"/>
          <w:lang w:eastAsia="en-US"/>
        </w:rPr>
        <w:t xml:space="preserve">об отстранении от управления транспортным средством </w:t>
      </w:r>
      <w:r w:rsidRPr="00BA7D98">
        <w:rPr>
          <w:rFonts w:eastAsiaTheme="minorHAnsi"/>
          <w:sz w:val="28"/>
          <w:szCs w:val="28"/>
          <w:lang w:eastAsia="en-US"/>
        </w:rPr>
        <w:t>от</w:t>
      </w:r>
      <w:r w:rsidRPr="00BA7D98">
        <w:rPr>
          <w:rFonts w:eastAsiaTheme="minorHAnsi"/>
          <w:sz w:val="28"/>
          <w:szCs w:val="28"/>
          <w:lang w:eastAsia="en-US"/>
        </w:rPr>
        <w:t xml:space="preserve"> </w:t>
      </w:r>
      <w:r>
        <w:rPr>
          <w:sz w:val="28"/>
          <w:szCs w:val="28"/>
        </w:rPr>
        <w:t>/данные изъяты/</w:t>
      </w:r>
      <w:r w:rsidRPr="00BA7D98">
        <w:rPr>
          <w:rFonts w:eastAsiaTheme="minorHAnsi"/>
          <w:sz w:val="28"/>
          <w:szCs w:val="28"/>
          <w:lang w:eastAsia="en-US"/>
        </w:rPr>
        <w:t xml:space="preserve"> </w:t>
      </w:r>
      <w:r w:rsidRPr="00BA7D98">
        <w:rPr>
          <w:rFonts w:eastAsiaTheme="minorHAnsi"/>
          <w:sz w:val="28"/>
          <w:szCs w:val="28"/>
          <w:lang w:eastAsia="en-US"/>
        </w:rPr>
        <w:t>(</w:t>
      </w:r>
      <w:r w:rsidRPr="00BA7D98">
        <w:rPr>
          <w:rFonts w:eastAsiaTheme="minorHAnsi"/>
          <w:sz w:val="28"/>
          <w:szCs w:val="28"/>
          <w:lang w:eastAsia="en-US"/>
        </w:rPr>
        <w:t>л.д</w:t>
      </w:r>
      <w:r w:rsidRPr="00BA7D98">
        <w:rPr>
          <w:rFonts w:eastAsiaTheme="minorHAnsi"/>
          <w:sz w:val="28"/>
          <w:szCs w:val="28"/>
          <w:lang w:eastAsia="en-US"/>
        </w:rPr>
        <w:t xml:space="preserve">. </w:t>
      </w:r>
      <w:r>
        <w:rPr>
          <w:rFonts w:eastAsiaTheme="minorHAnsi"/>
          <w:sz w:val="28"/>
          <w:szCs w:val="28"/>
          <w:lang w:eastAsia="en-US"/>
        </w:rPr>
        <w:t>6</w:t>
      </w:r>
      <w:r w:rsidRPr="00BA7D98">
        <w:rPr>
          <w:rFonts w:eastAsiaTheme="minorHAnsi"/>
          <w:sz w:val="28"/>
          <w:szCs w:val="28"/>
          <w:lang w:eastAsia="en-US"/>
        </w:rPr>
        <w:t xml:space="preserve">); </w:t>
      </w:r>
      <w:r w:rsidRPr="00BA7D98">
        <w:rPr>
          <w:rFonts w:eastAsiaTheme="minorHAnsi"/>
          <w:sz w:val="28"/>
          <w:szCs w:val="28"/>
          <w:lang w:eastAsia="en-US"/>
        </w:rPr>
        <w:t xml:space="preserve">актом </w:t>
      </w:r>
      <w:r>
        <w:rPr>
          <w:sz w:val="28"/>
          <w:szCs w:val="28"/>
        </w:rPr>
        <w:t>/данные изъяты/</w:t>
      </w:r>
      <w:r>
        <w:rPr>
          <w:sz w:val="28"/>
          <w:szCs w:val="28"/>
        </w:rPr>
        <w:t xml:space="preserve"> </w:t>
      </w:r>
      <w:r w:rsidRPr="00BA7D98">
        <w:rPr>
          <w:rFonts w:eastAsiaTheme="minorHAnsi"/>
          <w:sz w:val="28"/>
          <w:szCs w:val="28"/>
          <w:lang w:eastAsia="en-US"/>
        </w:rPr>
        <w:t xml:space="preserve">освидетельствования на состояние алкогольного опьянения от </w:t>
      </w:r>
      <w:r>
        <w:rPr>
          <w:sz w:val="28"/>
          <w:szCs w:val="28"/>
        </w:rPr>
        <w:t>/данные изъяты/</w:t>
      </w:r>
      <w:r>
        <w:rPr>
          <w:sz w:val="28"/>
          <w:szCs w:val="28"/>
        </w:rPr>
        <w:t xml:space="preserve"> </w:t>
      </w:r>
      <w:r w:rsidRPr="00BA7D98">
        <w:rPr>
          <w:rFonts w:eastAsiaTheme="minorHAnsi"/>
          <w:sz w:val="28"/>
          <w:szCs w:val="28"/>
          <w:lang w:eastAsia="en-US"/>
        </w:rPr>
        <w:t xml:space="preserve">года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Pr>
          <w:sz w:val="28"/>
          <w:szCs w:val="28"/>
        </w:rPr>
        <w:t>Бучковского</w:t>
      </w:r>
      <w:r>
        <w:rPr>
          <w:sz w:val="28"/>
          <w:szCs w:val="28"/>
        </w:rPr>
        <w:t xml:space="preserve"> Д.В.</w:t>
      </w:r>
      <w:r w:rsidRPr="00BA7D98">
        <w:rPr>
          <w:sz w:val="28"/>
          <w:szCs w:val="28"/>
        </w:rPr>
        <w:t xml:space="preserve"> </w:t>
      </w:r>
      <w:r w:rsidRPr="00BA7D98">
        <w:rPr>
          <w:rFonts w:eastAsiaTheme="minorHAnsi"/>
          <w:sz w:val="28"/>
          <w:szCs w:val="28"/>
          <w:lang w:eastAsia="en-US"/>
        </w:rPr>
        <w:t>составила 0,</w:t>
      </w:r>
      <w:r>
        <w:rPr>
          <w:rFonts w:eastAsiaTheme="minorHAnsi"/>
          <w:sz w:val="28"/>
          <w:szCs w:val="28"/>
          <w:lang w:eastAsia="en-US"/>
        </w:rPr>
        <w:t>225</w:t>
      </w:r>
      <w:r w:rsidRPr="00BA7D98">
        <w:rPr>
          <w:rFonts w:eastAsiaTheme="minorHAnsi"/>
          <w:sz w:val="28"/>
          <w:szCs w:val="28"/>
          <w:lang w:eastAsia="en-US"/>
        </w:rPr>
        <w:t xml:space="preserve"> мг/л (</w:t>
      </w:r>
      <w:r w:rsidRPr="00BA7D98">
        <w:rPr>
          <w:rFonts w:eastAsiaTheme="minorHAnsi"/>
          <w:sz w:val="28"/>
          <w:szCs w:val="28"/>
          <w:lang w:eastAsia="en-US"/>
        </w:rPr>
        <w:t>л.д</w:t>
      </w:r>
      <w:r w:rsidRPr="00BA7D98">
        <w:rPr>
          <w:rFonts w:eastAsiaTheme="minorHAnsi"/>
          <w:sz w:val="28"/>
          <w:szCs w:val="28"/>
          <w:lang w:eastAsia="en-US"/>
        </w:rPr>
        <w:t xml:space="preserve">. </w:t>
      </w:r>
      <w:r>
        <w:rPr>
          <w:rFonts w:eastAsiaTheme="minorHAnsi"/>
          <w:sz w:val="28"/>
          <w:szCs w:val="28"/>
          <w:lang w:eastAsia="en-US"/>
        </w:rPr>
        <w:t>7-8</w:t>
      </w:r>
      <w:r w:rsidRPr="00BA7D98">
        <w:rPr>
          <w:rFonts w:eastAsiaTheme="minorHAnsi"/>
          <w:sz w:val="28"/>
          <w:szCs w:val="28"/>
          <w:lang w:eastAsia="en-US"/>
        </w:rPr>
        <w:t>);</w:t>
      </w:r>
      <w:r>
        <w:rPr>
          <w:rFonts w:eastAsiaTheme="minorHAnsi"/>
          <w:sz w:val="28"/>
          <w:szCs w:val="28"/>
          <w:lang w:eastAsia="en-US"/>
        </w:rPr>
        <w:t xml:space="preserve"> протоколом </w:t>
      </w:r>
      <w:r>
        <w:rPr>
          <w:sz w:val="28"/>
          <w:szCs w:val="28"/>
        </w:rPr>
        <w:t>/данные изъяты/</w:t>
      </w:r>
      <w:r>
        <w:rPr>
          <w:sz w:val="28"/>
          <w:szCs w:val="28"/>
        </w:rPr>
        <w:t xml:space="preserve"> </w:t>
      </w:r>
      <w:r>
        <w:rPr>
          <w:rFonts w:eastAsiaTheme="minorHAnsi"/>
          <w:sz w:val="28"/>
          <w:szCs w:val="28"/>
          <w:lang w:eastAsia="en-US"/>
        </w:rPr>
        <w:t xml:space="preserve"> о задержании транспортного средства от </w:t>
      </w:r>
      <w:r>
        <w:rPr>
          <w:sz w:val="28"/>
          <w:szCs w:val="28"/>
        </w:rPr>
        <w:t>/данные изъяты/</w:t>
      </w:r>
      <w:r>
        <w:rPr>
          <w:rFonts w:eastAsiaTheme="minorHAnsi"/>
          <w:sz w:val="28"/>
          <w:szCs w:val="28"/>
          <w:lang w:eastAsia="en-US"/>
        </w:rPr>
        <w:t xml:space="preserve">  </w:t>
      </w:r>
      <w:r>
        <w:rPr>
          <w:rFonts w:eastAsiaTheme="minorHAnsi"/>
          <w:sz w:val="28"/>
          <w:szCs w:val="28"/>
          <w:lang w:eastAsia="en-US"/>
        </w:rPr>
        <w:t>(</w:t>
      </w:r>
      <w:r>
        <w:rPr>
          <w:rFonts w:eastAsiaTheme="minorHAnsi"/>
          <w:sz w:val="28"/>
          <w:szCs w:val="28"/>
          <w:lang w:eastAsia="en-US"/>
        </w:rPr>
        <w:t>л.д</w:t>
      </w:r>
      <w:r>
        <w:rPr>
          <w:rFonts w:eastAsiaTheme="minorHAnsi"/>
          <w:sz w:val="28"/>
          <w:szCs w:val="28"/>
          <w:lang w:eastAsia="en-US"/>
        </w:rPr>
        <w:t>. 9);</w:t>
      </w:r>
      <w:r>
        <w:rPr>
          <w:rFonts w:eastAsiaTheme="minorHAnsi"/>
          <w:sz w:val="28"/>
          <w:szCs w:val="28"/>
          <w:lang w:eastAsia="en-US"/>
        </w:rPr>
        <w:t xml:space="preserve"> </w:t>
      </w:r>
      <w:r>
        <w:rPr>
          <w:rFonts w:eastAsiaTheme="minorHAnsi"/>
          <w:sz w:val="28"/>
          <w:szCs w:val="28"/>
          <w:lang w:eastAsia="en-US"/>
        </w:rPr>
        <w:t xml:space="preserve">письменными объяснениями </w:t>
      </w:r>
      <w:r>
        <w:rPr>
          <w:sz w:val="28"/>
          <w:szCs w:val="28"/>
        </w:rPr>
        <w:t>/данные изъяты/</w:t>
      </w:r>
      <w:r>
        <w:rPr>
          <w:rFonts w:eastAsiaTheme="minorHAnsi"/>
          <w:sz w:val="28"/>
          <w:szCs w:val="28"/>
          <w:lang w:eastAsia="en-US"/>
        </w:rPr>
        <w:t xml:space="preserve">  </w:t>
      </w:r>
      <w:r>
        <w:rPr>
          <w:rFonts w:eastAsiaTheme="minorHAnsi"/>
          <w:sz w:val="28"/>
          <w:szCs w:val="28"/>
          <w:lang w:eastAsia="en-US"/>
        </w:rPr>
        <w:t>(</w:t>
      </w:r>
      <w:r>
        <w:rPr>
          <w:rFonts w:eastAsiaTheme="minorHAnsi"/>
          <w:sz w:val="28"/>
          <w:szCs w:val="28"/>
          <w:lang w:eastAsia="en-US"/>
        </w:rPr>
        <w:t>л.д</w:t>
      </w:r>
      <w:r>
        <w:rPr>
          <w:rFonts w:eastAsiaTheme="minorHAnsi"/>
          <w:sz w:val="28"/>
          <w:szCs w:val="28"/>
          <w:lang w:eastAsia="en-US"/>
        </w:rPr>
        <w:t xml:space="preserve">. 10), письменными объяснениями </w:t>
      </w:r>
      <w:r>
        <w:rPr>
          <w:rFonts w:eastAsiaTheme="minorHAnsi"/>
          <w:sz w:val="28"/>
          <w:szCs w:val="28"/>
          <w:lang w:eastAsia="en-US"/>
        </w:rPr>
        <w:t>БучковскогоД.В</w:t>
      </w:r>
      <w:r>
        <w:rPr>
          <w:rFonts w:eastAsiaTheme="minorHAnsi"/>
          <w:sz w:val="28"/>
          <w:szCs w:val="28"/>
          <w:lang w:eastAsia="en-US"/>
        </w:rPr>
        <w:t>. (</w:t>
      </w:r>
      <w:r>
        <w:rPr>
          <w:rFonts w:eastAsiaTheme="minorHAnsi"/>
          <w:sz w:val="28"/>
          <w:szCs w:val="28"/>
          <w:lang w:eastAsia="en-US"/>
        </w:rPr>
        <w:t>л.д</w:t>
      </w:r>
      <w:r>
        <w:rPr>
          <w:rFonts w:eastAsiaTheme="minorHAnsi"/>
          <w:sz w:val="28"/>
          <w:szCs w:val="28"/>
          <w:lang w:eastAsia="en-US"/>
        </w:rPr>
        <w:t xml:space="preserve">. 11), рапортом старшего инспектора ДПС ОВДПС ГИБДД УМВД России по г. Симферополю от </w:t>
      </w:r>
      <w:r>
        <w:rPr>
          <w:sz w:val="28"/>
          <w:szCs w:val="28"/>
        </w:rPr>
        <w:t>/данные изъяты/</w:t>
      </w:r>
      <w:r>
        <w:rPr>
          <w:rFonts w:eastAsiaTheme="minorHAnsi"/>
          <w:sz w:val="28"/>
          <w:szCs w:val="28"/>
          <w:lang w:eastAsia="en-US"/>
        </w:rPr>
        <w:t xml:space="preserve"> (</w:t>
      </w:r>
      <w:r>
        <w:rPr>
          <w:rFonts w:eastAsiaTheme="minorHAnsi"/>
          <w:sz w:val="28"/>
          <w:szCs w:val="28"/>
          <w:lang w:eastAsia="en-US"/>
        </w:rPr>
        <w:t>л.д</w:t>
      </w:r>
      <w:r>
        <w:rPr>
          <w:rFonts w:eastAsiaTheme="minorHAnsi"/>
          <w:sz w:val="28"/>
          <w:szCs w:val="28"/>
          <w:lang w:eastAsia="en-US"/>
        </w:rPr>
        <w:t>. 12), свидетельством о поверке №</w:t>
      </w:r>
      <w:r>
        <w:rPr>
          <w:rFonts w:eastAsiaTheme="minorHAnsi"/>
          <w:sz w:val="28"/>
          <w:szCs w:val="28"/>
          <w:lang w:eastAsia="en-US"/>
        </w:rPr>
        <w:t xml:space="preserve"> </w:t>
      </w:r>
      <w:r>
        <w:rPr>
          <w:sz w:val="28"/>
          <w:szCs w:val="28"/>
        </w:rPr>
        <w:t>/данные изъяты/</w:t>
      </w:r>
      <w:r>
        <w:rPr>
          <w:rFonts w:eastAsiaTheme="minorHAnsi"/>
          <w:sz w:val="28"/>
          <w:szCs w:val="28"/>
          <w:lang w:eastAsia="en-US"/>
        </w:rPr>
        <w:t xml:space="preserve"> </w:t>
      </w:r>
      <w:r>
        <w:rPr>
          <w:rFonts w:eastAsiaTheme="minorHAnsi"/>
          <w:sz w:val="28"/>
          <w:szCs w:val="28"/>
          <w:lang w:eastAsia="en-US"/>
        </w:rPr>
        <w:t>(</w:t>
      </w:r>
      <w:r>
        <w:rPr>
          <w:rFonts w:eastAsiaTheme="minorHAnsi"/>
          <w:sz w:val="28"/>
          <w:szCs w:val="28"/>
          <w:lang w:eastAsia="en-US"/>
        </w:rPr>
        <w:t>л.д</w:t>
      </w:r>
      <w:r>
        <w:rPr>
          <w:rFonts w:eastAsiaTheme="minorHAnsi"/>
          <w:sz w:val="28"/>
          <w:szCs w:val="28"/>
          <w:lang w:eastAsia="en-US"/>
        </w:rPr>
        <w:t>. 17); диском с видеозаписью, приобщенной к материалам дела и исследованной в судебном заседании (</w:t>
      </w:r>
      <w:r>
        <w:rPr>
          <w:rFonts w:eastAsiaTheme="minorHAnsi"/>
          <w:sz w:val="28"/>
          <w:szCs w:val="28"/>
          <w:lang w:eastAsia="en-US"/>
        </w:rPr>
        <w:t>л.д</w:t>
      </w:r>
      <w:r>
        <w:rPr>
          <w:rFonts w:eastAsiaTheme="minorHAnsi"/>
          <w:sz w:val="28"/>
          <w:szCs w:val="28"/>
          <w:lang w:eastAsia="en-US"/>
        </w:rPr>
        <w:t xml:space="preserve">. 18) </w:t>
      </w:r>
      <w:r w:rsidRPr="00BA7D98">
        <w:rPr>
          <w:rFonts w:eastAsiaTheme="minorHAnsi"/>
          <w:sz w:val="28"/>
          <w:szCs w:val="28"/>
          <w:lang w:eastAsia="en-US"/>
        </w:rPr>
        <w:t>и иными материалами дела.</w:t>
      </w:r>
    </w:p>
    <w:p w:rsidR="00C73E8D" w:rsidRPr="00581341" w:rsidP="00C73E8D">
      <w:pPr>
        <w:autoSpaceDE w:val="0"/>
        <w:autoSpaceDN w:val="0"/>
        <w:adjustRightInd w:val="0"/>
        <w:ind w:right="-2" w:firstLine="540"/>
        <w:jc w:val="both"/>
        <w:rPr>
          <w:rFonts w:eastAsiaTheme="minorHAnsi"/>
          <w:sz w:val="28"/>
          <w:szCs w:val="28"/>
          <w:lang w:eastAsia="en-US"/>
        </w:rPr>
      </w:pPr>
      <w:r w:rsidRPr="00581341">
        <w:rPr>
          <w:rFonts w:eastAsiaTheme="minorHAnsi"/>
          <w:sz w:val="28"/>
          <w:szCs w:val="28"/>
          <w:lang w:eastAsia="en-US"/>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Pr>
          <w:sz w:val="28"/>
          <w:szCs w:val="28"/>
        </w:rPr>
        <w:t>Бучковского</w:t>
      </w:r>
      <w:r>
        <w:rPr>
          <w:sz w:val="28"/>
          <w:szCs w:val="28"/>
        </w:rPr>
        <w:t xml:space="preserve"> Д.В.</w:t>
      </w:r>
      <w:r w:rsidRPr="00581341">
        <w:rPr>
          <w:sz w:val="28"/>
          <w:szCs w:val="28"/>
        </w:rPr>
        <w:t xml:space="preserve"> </w:t>
      </w:r>
      <w:r w:rsidRPr="00581341">
        <w:rPr>
          <w:rFonts w:eastAsiaTheme="minorHAnsi"/>
          <w:sz w:val="28"/>
          <w:szCs w:val="28"/>
          <w:lang w:eastAsia="en-US"/>
        </w:rPr>
        <w:t xml:space="preserve">в совершении административного правонарушения, предусмотренного </w:t>
      </w:r>
      <w:hyperlink r:id="rId23" w:history="1">
        <w:r w:rsidRPr="00581341">
          <w:rPr>
            <w:rFonts w:eastAsiaTheme="minorHAnsi"/>
            <w:sz w:val="28"/>
            <w:szCs w:val="28"/>
            <w:lang w:eastAsia="en-US"/>
          </w:rPr>
          <w:t>ч. 1 ст. 12.</w:t>
        </w:r>
      </w:hyperlink>
      <w:r>
        <w:rPr>
          <w:rFonts w:eastAsiaTheme="minorHAnsi"/>
          <w:sz w:val="28"/>
          <w:szCs w:val="28"/>
          <w:lang w:eastAsia="en-US"/>
        </w:rPr>
        <w:t>8</w:t>
      </w:r>
      <w:r w:rsidRPr="00581341">
        <w:rPr>
          <w:rFonts w:eastAsiaTheme="minorHAnsi"/>
          <w:sz w:val="28"/>
          <w:szCs w:val="28"/>
          <w:lang w:eastAsia="en-US"/>
        </w:rPr>
        <w:t xml:space="preserve"> КоАП РФ.</w:t>
      </w:r>
    </w:p>
    <w:p w:rsidR="00C73E8D" w:rsidRPr="00581341" w:rsidP="00C73E8D">
      <w:pPr>
        <w:shd w:val="clear" w:color="auto" w:fill="FFFFFF"/>
        <w:ind w:right="-2" w:firstLine="540"/>
        <w:jc w:val="both"/>
        <w:rPr>
          <w:color w:val="000000"/>
          <w:sz w:val="28"/>
          <w:szCs w:val="28"/>
        </w:rPr>
      </w:pPr>
      <w:r w:rsidRPr="00581341">
        <w:rPr>
          <w:color w:val="000000"/>
          <w:sz w:val="28"/>
          <w:szCs w:val="28"/>
        </w:rPr>
        <w:t xml:space="preserve">Срок давности привлечения лица к административной ответственности, установленный статьей 4.5 КоАП РФ, не истек. </w:t>
      </w:r>
    </w:p>
    <w:p w:rsidR="00C73E8D" w:rsidRPr="00581341" w:rsidP="00C73E8D">
      <w:pPr>
        <w:ind w:right="-2" w:firstLine="540"/>
        <w:jc w:val="both"/>
        <w:rPr>
          <w:sz w:val="28"/>
          <w:szCs w:val="28"/>
        </w:rPr>
      </w:pPr>
      <w:r w:rsidRPr="00581341">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8"/>
          <w:szCs w:val="28"/>
        </w:rPr>
        <w:t>Бучковского</w:t>
      </w:r>
      <w:r>
        <w:rPr>
          <w:sz w:val="28"/>
          <w:szCs w:val="28"/>
        </w:rPr>
        <w:t xml:space="preserve"> Д.В. </w:t>
      </w:r>
      <w:r w:rsidRPr="00581341">
        <w:rPr>
          <w:sz w:val="28"/>
          <w:szCs w:val="28"/>
        </w:rPr>
        <w:t>при возбуждении дела об административном правонарушении нарушены не были.</w:t>
      </w:r>
    </w:p>
    <w:p w:rsidR="00C73E8D" w:rsidRPr="00581341" w:rsidP="00C73E8D">
      <w:pPr>
        <w:ind w:right="-2" w:firstLine="540"/>
        <w:jc w:val="both"/>
        <w:rPr>
          <w:sz w:val="28"/>
          <w:szCs w:val="28"/>
        </w:rPr>
      </w:pPr>
      <w:r w:rsidRPr="00581341">
        <w:rPr>
          <w:sz w:val="28"/>
          <w:szCs w:val="28"/>
        </w:rPr>
        <w:t>При назначении административного наказания за административное правонарушение суд, руководствуясь ст.4.1. КРФ об АП, учитывает характер  совершенного ею административного правонарушения, личность виновной, ее имущественное положение.</w:t>
      </w:r>
    </w:p>
    <w:p w:rsidR="00C73E8D" w:rsidRPr="001407E3" w:rsidP="00C73E8D">
      <w:pPr>
        <w:ind w:right="-143" w:firstLine="540"/>
        <w:jc w:val="both"/>
        <w:rPr>
          <w:sz w:val="28"/>
          <w:szCs w:val="28"/>
        </w:rPr>
      </w:pPr>
      <w:r w:rsidRPr="001407E3">
        <w:rPr>
          <w:sz w:val="28"/>
          <w:szCs w:val="28"/>
        </w:rPr>
        <w:t>Обстоятельств, смягчающих и отягчающих ответственность правонарушителя, – судом не усматривается.</w:t>
      </w:r>
    </w:p>
    <w:p w:rsidR="00C73E8D" w:rsidRPr="00581341" w:rsidP="00C73E8D">
      <w:pPr>
        <w:ind w:right="-2" w:firstLine="540"/>
        <w:jc w:val="both"/>
        <w:rPr>
          <w:sz w:val="28"/>
          <w:szCs w:val="28"/>
        </w:rPr>
      </w:pPr>
      <w:r w:rsidRPr="00581341">
        <w:rPr>
          <w:sz w:val="28"/>
          <w:szCs w:val="28"/>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w:t>
      </w:r>
      <w:r>
        <w:rPr>
          <w:sz w:val="28"/>
          <w:szCs w:val="28"/>
        </w:rPr>
        <w:t>Бучковского</w:t>
      </w:r>
      <w:r>
        <w:rPr>
          <w:sz w:val="28"/>
          <w:szCs w:val="28"/>
        </w:rPr>
        <w:t xml:space="preserve"> Д.В.</w:t>
      </w:r>
      <w:r w:rsidRPr="00581341">
        <w:rPr>
          <w:sz w:val="28"/>
          <w:szCs w:val="28"/>
        </w:rPr>
        <w:t xml:space="preserve"> административному наказанию в виде штрафа в </w:t>
      </w:r>
      <w:r>
        <w:rPr>
          <w:sz w:val="28"/>
          <w:szCs w:val="28"/>
        </w:rPr>
        <w:t>размере</w:t>
      </w:r>
      <w:r w:rsidRPr="00581341">
        <w:rPr>
          <w:sz w:val="28"/>
          <w:szCs w:val="28"/>
        </w:rPr>
        <w:t xml:space="preserve"> 30 000 рублей с лишением права  управления транспортными средствами на минимальный срок, предусмотренного санкцией статьи.</w:t>
      </w:r>
    </w:p>
    <w:p w:rsidR="00C73E8D" w:rsidRPr="00BA7D98" w:rsidP="00C73E8D">
      <w:pPr>
        <w:ind w:right="-2" w:firstLine="540"/>
        <w:jc w:val="both"/>
        <w:rPr>
          <w:sz w:val="28"/>
          <w:szCs w:val="28"/>
        </w:rPr>
      </w:pPr>
      <w:r w:rsidRPr="00BA7D98">
        <w:rPr>
          <w:sz w:val="28"/>
          <w:szCs w:val="28"/>
        </w:rPr>
        <w:t xml:space="preserve">На основании изложенного, руководствуясь ч.1 ст.12.8, </w:t>
      </w:r>
      <w:r w:rsidRPr="00BA7D98">
        <w:rPr>
          <w:sz w:val="28"/>
          <w:szCs w:val="28"/>
        </w:rPr>
        <w:t>ст.ст</w:t>
      </w:r>
      <w:r w:rsidRPr="00BA7D98">
        <w:rPr>
          <w:sz w:val="28"/>
          <w:szCs w:val="28"/>
        </w:rPr>
        <w:t>. 4.1, 26.11, 29.9, 29.10 Кодекса Российской Федерации об административных правонарушениях, мировой судья –</w:t>
      </w:r>
    </w:p>
    <w:p w:rsidR="00C73E8D" w:rsidRPr="00BA7D98" w:rsidP="00C73E8D">
      <w:pPr>
        <w:pStyle w:val="NoSpacing"/>
        <w:ind w:right="-2" w:firstLine="540"/>
        <w:jc w:val="center"/>
        <w:rPr>
          <w:b/>
          <w:color w:val="000000"/>
          <w:sz w:val="28"/>
          <w:szCs w:val="28"/>
        </w:rPr>
      </w:pPr>
    </w:p>
    <w:p w:rsidR="00C73E8D" w:rsidRPr="00BA7D98" w:rsidP="00C73E8D">
      <w:pPr>
        <w:pStyle w:val="NoSpacing"/>
        <w:ind w:right="-2" w:firstLine="540"/>
        <w:jc w:val="center"/>
        <w:rPr>
          <w:b/>
          <w:color w:val="000000"/>
          <w:sz w:val="28"/>
          <w:szCs w:val="28"/>
        </w:rPr>
      </w:pPr>
      <w:r w:rsidRPr="00BA7D98">
        <w:rPr>
          <w:b/>
          <w:color w:val="000000"/>
          <w:sz w:val="28"/>
          <w:szCs w:val="28"/>
        </w:rPr>
        <w:t>ПОСТАНОВИЛ:</w:t>
      </w:r>
    </w:p>
    <w:p w:rsidR="00C73E8D" w:rsidRPr="006A1D63" w:rsidP="00C73E8D">
      <w:pPr>
        <w:pStyle w:val="NoSpacing"/>
        <w:ind w:right="-2" w:firstLine="540"/>
        <w:jc w:val="both"/>
        <w:rPr>
          <w:color w:val="000000" w:themeColor="text1"/>
          <w:sz w:val="28"/>
          <w:szCs w:val="28"/>
          <w:shd w:val="clear" w:color="auto" w:fill="FFFFFF"/>
        </w:rPr>
      </w:pPr>
      <w:r w:rsidRPr="00BA7D98">
        <w:rPr>
          <w:sz w:val="28"/>
          <w:szCs w:val="28"/>
        </w:rPr>
        <w:t xml:space="preserve">Признать </w:t>
      </w:r>
      <w:r>
        <w:rPr>
          <w:sz w:val="28"/>
          <w:szCs w:val="28"/>
        </w:rPr>
        <w:t>Бучковского</w:t>
      </w:r>
      <w:r>
        <w:rPr>
          <w:sz w:val="28"/>
          <w:szCs w:val="28"/>
        </w:rPr>
        <w:t xml:space="preserve"> Дмитрия Владимировича</w:t>
      </w:r>
      <w:r w:rsidRPr="00BA7D98">
        <w:rPr>
          <w:sz w:val="28"/>
          <w:szCs w:val="28"/>
        </w:rPr>
        <w:t xml:space="preserve"> </w:t>
      </w:r>
      <w:r>
        <w:rPr>
          <w:sz w:val="28"/>
          <w:szCs w:val="28"/>
        </w:rPr>
        <w:t xml:space="preserve"> </w:t>
      </w:r>
      <w:r w:rsidRPr="00BA7D98">
        <w:rPr>
          <w:sz w:val="28"/>
          <w:szCs w:val="28"/>
        </w:rPr>
        <w:t xml:space="preserve">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административное наказание в виде </w:t>
      </w:r>
      <w:r w:rsidRPr="00BA7D98">
        <w:rPr>
          <w:sz w:val="28"/>
          <w:szCs w:val="28"/>
          <w:shd w:val="clear" w:color="auto" w:fill="FFFFFF"/>
        </w:rPr>
        <w:t xml:space="preserve">административного штрафа в размере </w:t>
      </w:r>
      <w:r w:rsidRPr="006A1D63">
        <w:rPr>
          <w:color w:val="000000" w:themeColor="text1"/>
          <w:sz w:val="28"/>
          <w:szCs w:val="28"/>
          <w:shd w:val="clear" w:color="auto" w:fill="FFFFFF"/>
        </w:rPr>
        <w:t>30 000 (тридцать тысяч) рублей с лишением права управления транспортными средствами на срок 1 (один) год 6 (шесть) месяцев.</w:t>
      </w:r>
    </w:p>
    <w:p w:rsidR="00C73E8D" w:rsidRPr="006A1D63" w:rsidP="00C73E8D">
      <w:pPr>
        <w:pStyle w:val="NoSpacing"/>
        <w:ind w:right="-2" w:firstLine="567"/>
        <w:jc w:val="both"/>
        <w:rPr>
          <w:color w:val="000000" w:themeColor="text1"/>
          <w:sz w:val="28"/>
          <w:szCs w:val="28"/>
        </w:rPr>
      </w:pPr>
      <w:r w:rsidRPr="006A1D63">
        <w:rPr>
          <w:rStyle w:val="FontStyle17"/>
          <w:color w:val="000000" w:themeColor="text1"/>
          <w:sz w:val="28"/>
          <w:szCs w:val="28"/>
          <w:u w:val="single"/>
        </w:rPr>
        <w:t>Реквизиты для уплаты административного штрафа:</w:t>
      </w:r>
      <w:r w:rsidRPr="006A1D63">
        <w:rPr>
          <w:rStyle w:val="FontStyle17"/>
          <w:color w:val="000000" w:themeColor="text1"/>
          <w:sz w:val="28"/>
          <w:szCs w:val="28"/>
        </w:rPr>
        <w:t xml:space="preserve"> наименование получателя платежа: </w:t>
      </w:r>
      <w:r w:rsidRPr="006A1D63">
        <w:rPr>
          <w:color w:val="000000" w:themeColor="text1"/>
          <w:sz w:val="28"/>
          <w:szCs w:val="28"/>
        </w:rPr>
        <w:t>УФК по Республике Крым (УМВД России по г. Симферополю), КПП: 910201001, ИНН:  9102003230, код ОКТМО: 35701000, номер счета получателя платежа: 40101810335100010001 в Отделение по Республике Крым ЮГУ Ц</w:t>
      </w:r>
      <w:r>
        <w:rPr>
          <w:color w:val="000000" w:themeColor="text1"/>
          <w:sz w:val="28"/>
          <w:szCs w:val="28"/>
        </w:rPr>
        <w:t>ентрального Банка</w:t>
      </w:r>
      <w:r w:rsidRPr="006A1D63">
        <w:rPr>
          <w:color w:val="000000" w:themeColor="text1"/>
          <w:sz w:val="28"/>
          <w:szCs w:val="28"/>
        </w:rPr>
        <w:t xml:space="preserve"> РФ, БИК: </w:t>
      </w:r>
      <w:r w:rsidRPr="006A1D63">
        <w:rPr>
          <w:color w:val="000000" w:themeColor="text1"/>
          <w:sz w:val="28"/>
          <w:szCs w:val="28"/>
        </w:rPr>
        <w:t>043510001, УИН: 18810491</w:t>
      </w:r>
      <w:r>
        <w:rPr>
          <w:color w:val="000000" w:themeColor="text1"/>
          <w:sz w:val="28"/>
          <w:szCs w:val="28"/>
        </w:rPr>
        <w:t>201100003251</w:t>
      </w:r>
      <w:r w:rsidRPr="006A1D63">
        <w:rPr>
          <w:color w:val="000000" w:themeColor="text1"/>
          <w:sz w:val="28"/>
          <w:szCs w:val="28"/>
        </w:rPr>
        <w:t xml:space="preserve">, код бюджетной классификации: </w:t>
      </w:r>
      <w:r>
        <w:rPr>
          <w:color w:val="000000" w:themeColor="text1"/>
          <w:sz w:val="28"/>
          <w:szCs w:val="28"/>
        </w:rPr>
        <w:t>1881</w:t>
      </w:r>
      <w:r w:rsidRPr="006A1D63">
        <w:rPr>
          <w:color w:val="000000" w:themeColor="text1"/>
          <w:sz w:val="28"/>
          <w:szCs w:val="28"/>
        </w:rPr>
        <w:t>1</w:t>
      </w:r>
      <w:r>
        <w:rPr>
          <w:color w:val="000000" w:themeColor="text1"/>
          <w:sz w:val="28"/>
          <w:szCs w:val="28"/>
        </w:rPr>
        <w:t>601123010001140</w:t>
      </w:r>
      <w:r w:rsidRPr="006A1D63">
        <w:rPr>
          <w:color w:val="000000" w:themeColor="text1"/>
          <w:sz w:val="28"/>
          <w:szCs w:val="28"/>
        </w:rPr>
        <w:t xml:space="preserve">, (протокол </w:t>
      </w:r>
      <w:r>
        <w:rPr>
          <w:sz w:val="28"/>
          <w:szCs w:val="28"/>
        </w:rPr>
        <w:t>/данные изъяты/</w:t>
      </w:r>
      <w:r>
        <w:rPr>
          <w:sz w:val="28"/>
          <w:szCs w:val="28"/>
        </w:rPr>
        <w:t xml:space="preserve"> </w:t>
      </w:r>
      <w:r w:rsidRPr="006A1D63">
        <w:rPr>
          <w:color w:val="000000" w:themeColor="text1"/>
          <w:sz w:val="28"/>
          <w:szCs w:val="28"/>
        </w:rPr>
        <w:t xml:space="preserve">от </w:t>
      </w:r>
      <w:r>
        <w:rPr>
          <w:sz w:val="28"/>
          <w:szCs w:val="28"/>
        </w:rPr>
        <w:t>/данные изъяты/</w:t>
      </w:r>
      <w:r>
        <w:rPr>
          <w:sz w:val="28"/>
          <w:szCs w:val="28"/>
        </w:rPr>
        <w:t xml:space="preserve"> </w:t>
      </w:r>
      <w:r w:rsidRPr="006A1D63">
        <w:rPr>
          <w:color w:val="000000" w:themeColor="text1"/>
          <w:sz w:val="28"/>
          <w:szCs w:val="28"/>
        </w:rPr>
        <w:t xml:space="preserve">г., постановление   </w:t>
      </w:r>
      <w:r w:rsidRPr="006A1D63">
        <w:rPr>
          <w:noProof/>
          <w:color w:val="000000" w:themeColor="text1"/>
          <w:sz w:val="28"/>
          <w:szCs w:val="28"/>
          <w:lang w:val="uk-UA"/>
        </w:rPr>
        <w:t>№ 05-0</w:t>
      </w:r>
      <w:r>
        <w:rPr>
          <w:noProof/>
          <w:color w:val="000000" w:themeColor="text1"/>
          <w:sz w:val="28"/>
          <w:szCs w:val="28"/>
          <w:lang w:val="uk-UA"/>
        </w:rPr>
        <w:t>333</w:t>
      </w:r>
      <w:r w:rsidRPr="006A1D63">
        <w:rPr>
          <w:noProof/>
          <w:color w:val="000000" w:themeColor="text1"/>
          <w:sz w:val="28"/>
          <w:szCs w:val="28"/>
          <w:lang w:val="uk-UA"/>
        </w:rPr>
        <w:t>/16/20</w:t>
      </w:r>
      <w:r>
        <w:rPr>
          <w:noProof/>
          <w:color w:val="000000" w:themeColor="text1"/>
          <w:sz w:val="28"/>
          <w:szCs w:val="28"/>
          <w:lang w:val="uk-UA"/>
        </w:rPr>
        <w:t>20</w:t>
      </w:r>
      <w:r w:rsidRPr="006A1D63">
        <w:rPr>
          <w:noProof/>
          <w:color w:val="000000" w:themeColor="text1"/>
          <w:sz w:val="28"/>
          <w:szCs w:val="28"/>
          <w:lang w:val="uk-UA"/>
        </w:rPr>
        <w:t xml:space="preserve"> от 0</w:t>
      </w:r>
      <w:r>
        <w:rPr>
          <w:noProof/>
          <w:color w:val="000000" w:themeColor="text1"/>
          <w:sz w:val="28"/>
          <w:szCs w:val="28"/>
          <w:lang w:val="uk-UA"/>
        </w:rPr>
        <w:t>9</w:t>
      </w:r>
      <w:r w:rsidRPr="006A1D63">
        <w:rPr>
          <w:noProof/>
          <w:color w:val="000000" w:themeColor="text1"/>
          <w:sz w:val="28"/>
          <w:szCs w:val="28"/>
          <w:lang w:val="uk-UA"/>
        </w:rPr>
        <w:t>.</w:t>
      </w:r>
      <w:r>
        <w:rPr>
          <w:noProof/>
          <w:color w:val="000000" w:themeColor="text1"/>
          <w:sz w:val="28"/>
          <w:szCs w:val="28"/>
          <w:lang w:val="uk-UA"/>
        </w:rPr>
        <w:t>06</w:t>
      </w:r>
      <w:r w:rsidRPr="006A1D63">
        <w:rPr>
          <w:noProof/>
          <w:color w:val="000000" w:themeColor="text1"/>
          <w:sz w:val="28"/>
          <w:szCs w:val="28"/>
          <w:lang w:val="uk-UA"/>
        </w:rPr>
        <w:t>.20</w:t>
      </w:r>
      <w:r>
        <w:rPr>
          <w:noProof/>
          <w:color w:val="000000" w:themeColor="text1"/>
          <w:sz w:val="28"/>
          <w:szCs w:val="28"/>
          <w:lang w:val="uk-UA"/>
        </w:rPr>
        <w:t>20</w:t>
      </w:r>
      <w:r w:rsidRPr="006A1D63">
        <w:rPr>
          <w:noProof/>
          <w:color w:val="000000" w:themeColor="text1"/>
          <w:sz w:val="28"/>
          <w:szCs w:val="28"/>
          <w:lang w:val="uk-UA"/>
        </w:rPr>
        <w:t xml:space="preserve"> г.)</w:t>
      </w:r>
    </w:p>
    <w:p w:rsidR="00C73E8D" w:rsidRPr="006A1D63" w:rsidP="00C73E8D">
      <w:pPr>
        <w:ind w:right="-2" w:firstLine="567"/>
        <w:jc w:val="both"/>
        <w:rPr>
          <w:color w:val="000000" w:themeColor="text1"/>
          <w:sz w:val="28"/>
          <w:szCs w:val="28"/>
        </w:rPr>
      </w:pPr>
      <w:r w:rsidRPr="006A1D63">
        <w:rPr>
          <w:color w:val="000000" w:themeColor="text1"/>
          <w:sz w:val="28"/>
          <w:szCs w:val="28"/>
        </w:rPr>
        <w:t>Разъяснить, что в соответствии со 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C73E8D" w:rsidRPr="00BA7D98" w:rsidP="00C73E8D">
      <w:pPr>
        <w:ind w:right="-2" w:firstLine="567"/>
        <w:jc w:val="both"/>
        <w:rPr>
          <w:color w:val="000000" w:themeColor="text1"/>
          <w:sz w:val="28"/>
          <w:szCs w:val="28"/>
        </w:rPr>
      </w:pPr>
      <w:r w:rsidRPr="006A1D63">
        <w:rPr>
          <w:color w:val="000000" w:themeColor="text1"/>
          <w:sz w:val="28"/>
          <w:szCs w:val="28"/>
        </w:rPr>
        <w:t xml:space="preserve">Документ, свидетельствующий об уплате административного штрафа, необходимо направить мировому судье судебного участка №16 </w:t>
      </w:r>
      <w:r w:rsidRPr="00BA7D98">
        <w:rPr>
          <w:color w:val="000000" w:themeColor="text1"/>
          <w:sz w:val="28"/>
          <w:szCs w:val="28"/>
        </w:rPr>
        <w:t>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C73E8D" w:rsidRPr="00BA7D98" w:rsidP="00C73E8D">
      <w:pPr>
        <w:ind w:right="-2" w:firstLine="567"/>
        <w:jc w:val="both"/>
        <w:rPr>
          <w:color w:val="000000" w:themeColor="text1"/>
          <w:sz w:val="28"/>
          <w:szCs w:val="28"/>
        </w:rPr>
      </w:pPr>
      <w:r w:rsidRPr="00BA7D98">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73E8D" w:rsidRPr="00BA7D98" w:rsidP="00C73E8D">
      <w:pPr>
        <w:ind w:right="-2" w:firstLine="567"/>
        <w:jc w:val="both"/>
        <w:rPr>
          <w:color w:val="000000" w:themeColor="text1"/>
          <w:sz w:val="28"/>
          <w:szCs w:val="28"/>
        </w:rPr>
      </w:pPr>
      <w:r w:rsidRPr="00BA7D98">
        <w:rPr>
          <w:color w:val="000000" w:themeColor="text1"/>
          <w:sz w:val="28"/>
          <w:szCs w:val="28"/>
        </w:rPr>
        <w:t xml:space="preserve">Разъяснить </w:t>
      </w:r>
      <w:r>
        <w:rPr>
          <w:sz w:val="28"/>
          <w:szCs w:val="28"/>
        </w:rPr>
        <w:t>Бучковскому</w:t>
      </w:r>
      <w:r>
        <w:rPr>
          <w:sz w:val="28"/>
          <w:szCs w:val="28"/>
        </w:rPr>
        <w:t xml:space="preserve"> Д.В., </w:t>
      </w:r>
      <w:r w:rsidRPr="00BA7D98">
        <w:rPr>
          <w:color w:val="000000" w:themeColor="text1"/>
          <w:sz w:val="28"/>
          <w:szCs w:val="28"/>
        </w:rPr>
        <w:t xml:space="preserve">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A7D98">
        <w:rPr>
          <w:color w:val="000000" w:themeColor="text1"/>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A7D98">
        <w:rPr>
          <w:color w:val="000000" w:themeColor="text1"/>
          <w:sz w:val="28"/>
          <w:szCs w:val="28"/>
        </w:rPr>
        <w:t xml:space="preserve"> </w:t>
      </w:r>
      <w:r w:rsidRPr="00BA7D98">
        <w:rPr>
          <w:color w:val="000000" w:themeColor="text1"/>
          <w:sz w:val="28"/>
          <w:szCs w:val="28"/>
        </w:rPr>
        <w:t>соответствии</w:t>
      </w:r>
      <w:r w:rsidRPr="00BA7D98">
        <w:rPr>
          <w:color w:val="000000" w:themeColor="text1"/>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73E8D" w:rsidRPr="00BA7D98" w:rsidP="00C73E8D">
      <w:pPr>
        <w:ind w:right="-2" w:firstLine="567"/>
        <w:jc w:val="both"/>
        <w:rPr>
          <w:sz w:val="28"/>
          <w:szCs w:val="28"/>
        </w:rPr>
      </w:pPr>
      <w:r w:rsidRPr="00BA7D98">
        <w:rPr>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C73E8D" w:rsidRPr="00BA7D98" w:rsidP="00C73E8D">
      <w:pPr>
        <w:ind w:right="-2" w:firstLine="567"/>
        <w:jc w:val="both"/>
        <w:rPr>
          <w:sz w:val="28"/>
          <w:szCs w:val="28"/>
        </w:rPr>
      </w:pPr>
    </w:p>
    <w:p w:rsidR="00C73E8D" w:rsidRPr="00BA7D98" w:rsidP="00C73E8D">
      <w:pPr>
        <w:pStyle w:val="NoSpacing"/>
        <w:ind w:right="-2" w:firstLine="567"/>
        <w:jc w:val="both"/>
        <w:rPr>
          <w:sz w:val="28"/>
          <w:szCs w:val="28"/>
        </w:rPr>
      </w:pPr>
    </w:p>
    <w:p w:rsidR="00C73E8D" w:rsidRPr="00BA7D98" w:rsidP="00C73E8D">
      <w:pPr>
        <w:ind w:right="-2" w:firstLine="567"/>
        <w:rPr>
          <w:b/>
          <w:sz w:val="28"/>
          <w:szCs w:val="28"/>
          <w:shd w:val="clear" w:color="auto" w:fill="FFFFFF"/>
        </w:rPr>
      </w:pPr>
      <w:r w:rsidRPr="00BA7D98">
        <w:rPr>
          <w:sz w:val="28"/>
          <w:szCs w:val="28"/>
        </w:rPr>
        <w:t xml:space="preserve">Мировой судья                                                             </w:t>
      </w:r>
      <w:r w:rsidRPr="00BA7D98">
        <w:rPr>
          <w:sz w:val="28"/>
          <w:szCs w:val="28"/>
        </w:rPr>
        <w:tab/>
        <w:t xml:space="preserve">О.А. </w:t>
      </w:r>
      <w:r w:rsidRPr="00BA7D98">
        <w:rPr>
          <w:sz w:val="28"/>
          <w:szCs w:val="28"/>
        </w:rPr>
        <w:t>Чепиль</w:t>
      </w:r>
      <w:r w:rsidRPr="00BA7D98">
        <w:rPr>
          <w:sz w:val="28"/>
          <w:szCs w:val="28"/>
        </w:rPr>
        <w:br/>
      </w:r>
    </w:p>
    <w:p w:rsidR="00C73E8D" w:rsidRPr="00140AE0" w:rsidP="00C73E8D">
      <w:pPr>
        <w:ind w:firstLine="567"/>
        <w:rPr>
          <w:sz w:val="28"/>
          <w:szCs w:val="28"/>
        </w:rPr>
      </w:pPr>
    </w:p>
    <w:p w:rsidR="009A70E0"/>
    <w:sectPr w:rsidSect="00DA43DD">
      <w:headerReference w:type="default" r:id="rId24"/>
      <w:pgSz w:w="11906" w:h="16838"/>
      <w:pgMar w:top="1440" w:right="1440" w:bottom="1440" w:left="1800" w:header="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64280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r>
          <w:fldChar w:fldCharType="begin"/>
        </w:r>
        <w:r>
          <w:instrText>PAGE   \* MERGEFORMAT</w:instrText>
        </w:r>
        <w:r>
          <w:fldChar w:fldCharType="separate"/>
        </w:r>
        <w:r>
          <w:rPr>
            <w:noProof/>
          </w:rPr>
          <w:t>8</w:t>
        </w:r>
        <w:r>
          <w:rPr>
            <w:noProof/>
          </w:rPr>
          <w:fldChar w:fldCharType="end"/>
        </w: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F2"/>
    <w:rsid w:val="000E0AF2"/>
    <w:rsid w:val="001407E3"/>
    <w:rsid w:val="00140AE0"/>
    <w:rsid w:val="001F7DBC"/>
    <w:rsid w:val="003B7FEC"/>
    <w:rsid w:val="004C261C"/>
    <w:rsid w:val="0056084F"/>
    <w:rsid w:val="00581341"/>
    <w:rsid w:val="006A1D63"/>
    <w:rsid w:val="009A70E0"/>
    <w:rsid w:val="00A336F5"/>
    <w:rsid w:val="00BA7D98"/>
    <w:rsid w:val="00C3271E"/>
    <w:rsid w:val="00C73E8D"/>
    <w:rsid w:val="00F30D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E8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73E8D"/>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C73E8D"/>
    <w:rPr>
      <w:rFonts w:ascii="Times New Roman" w:hAnsi="Times New Roman" w:cs="Times New Roman" w:hint="default"/>
      <w:sz w:val="22"/>
      <w:szCs w:val="22"/>
    </w:rPr>
  </w:style>
  <w:style w:type="paragraph" w:styleId="Header">
    <w:name w:val="header"/>
    <w:basedOn w:val="Normal"/>
    <w:link w:val="a"/>
    <w:uiPriority w:val="99"/>
    <w:unhideWhenUsed/>
    <w:rsid w:val="00C73E8D"/>
    <w:pPr>
      <w:tabs>
        <w:tab w:val="center" w:pos="4677"/>
        <w:tab w:val="right" w:pos="9355"/>
      </w:tabs>
    </w:pPr>
  </w:style>
  <w:style w:type="character" w:customStyle="1" w:styleId="a">
    <w:name w:val="Верхний колонтитул Знак"/>
    <w:basedOn w:val="DefaultParagraphFont"/>
    <w:link w:val="Header"/>
    <w:uiPriority w:val="99"/>
    <w:rsid w:val="00C73E8D"/>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C73E8D"/>
  </w:style>
  <w:style w:type="character" w:styleId="Hyperlink">
    <w:name w:val="Hyperlink"/>
    <w:basedOn w:val="DefaultParagraphFont"/>
    <w:uiPriority w:val="99"/>
    <w:semiHidden/>
    <w:unhideWhenUsed/>
    <w:rsid w:val="00C73E8D"/>
    <w:rPr>
      <w:color w:val="0000FF"/>
      <w:u w:val="single"/>
    </w:rPr>
  </w:style>
  <w:style w:type="paragraph" w:styleId="BalloonText">
    <w:name w:val="Balloon Text"/>
    <w:basedOn w:val="Normal"/>
    <w:link w:val="a0"/>
    <w:uiPriority w:val="99"/>
    <w:semiHidden/>
    <w:unhideWhenUsed/>
    <w:rsid w:val="00C73E8D"/>
    <w:rPr>
      <w:rFonts w:ascii="Tahoma" w:hAnsi="Tahoma" w:cs="Tahoma"/>
      <w:sz w:val="16"/>
      <w:szCs w:val="16"/>
    </w:rPr>
  </w:style>
  <w:style w:type="character" w:customStyle="1" w:styleId="a0">
    <w:name w:val="Текст выноски Знак"/>
    <w:basedOn w:val="DefaultParagraphFont"/>
    <w:link w:val="BalloonText"/>
    <w:uiPriority w:val="99"/>
    <w:semiHidden/>
    <w:rsid w:val="00C73E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koap/razdel-ii/glava-12/statia-12.8/?marker=fdoctlaw" TargetMode="External" /><Relationship Id="rId11" Type="http://schemas.openxmlformats.org/officeDocument/2006/relationships/hyperlink" Target="http://sudact.ru/law/koap/razdel-ii/glava-12/statia-12.27/?marker=fdoctlaw" TargetMode="External" /><Relationship Id="rId12" Type="http://schemas.openxmlformats.org/officeDocument/2006/relationships/hyperlink" Target="consultantplus://offline/ref=A1366DF1FB1C1223E3A9BA12E5E8E4E00BBA9237F508E8B4234CE5467725B4A90E375EBA2C412EB7fEv1I" TargetMode="External" /><Relationship Id="rId13" Type="http://schemas.openxmlformats.org/officeDocument/2006/relationships/hyperlink" Target="consultantplus://offline/ref=413E432B6CC0B2D233E719FDA258284E4D4C0965D78FFCEC1854C8D9D7BDABAE86C1E2024978C1G9K" TargetMode="External" /><Relationship Id="rId14" Type="http://schemas.openxmlformats.org/officeDocument/2006/relationships/hyperlink" Target="consultantplus://offline/ref=A23D3C046CDDB52443D2C33C846E2A0BB2226F38E859216213E52EEAA0ADAF04DC627EA69FA4D127I" TargetMode="External" /><Relationship Id="rId15" Type="http://schemas.openxmlformats.org/officeDocument/2006/relationships/hyperlink" Target="consultantplus://offline/ref=A23D3C046CDDB52443D2C33C846E2A0BB1206D34EF55216213E52EEAA0ADAF04DC627EA19BA1162ED82FI" TargetMode="External" /><Relationship Id="rId16" Type="http://schemas.openxmlformats.org/officeDocument/2006/relationships/hyperlink" Target="consultantplus://offline/ref=A23D3C046CDDB52443D2C33C846E2A0BB2226F38E859216213E52EEAA0ADAF04DC627EA499A6D127I" TargetMode="External" /><Relationship Id="rId17" Type="http://schemas.openxmlformats.org/officeDocument/2006/relationships/hyperlink" Target="consultantplus://offline/ref=4FBC564938485BA67AE25746A5E48ACB0EE3BF0FDCD6AC9664B0AB4C4BDB29A2662996C0A5C3BFDEa42EL"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yperlink" Target="consultantplus://offline/ref=1AF5AF43028A9A378450A886B9EFF54399AB8A0A837202AB4013FE15225940A202461C03645CC358I" TargetMode="External" /><Relationship Id="rId2" Type="http://schemas.openxmlformats.org/officeDocument/2006/relationships/webSettings" Target="webSettings.xml" /><Relationship Id="rId20" Type="http://schemas.openxmlformats.org/officeDocument/2006/relationships/hyperlink" Target="consultantplus://offline/ref=1AF5AF43028A9A378450A886B9EFF54399AB8A0A837202AB4013FE15225940A202461C03605BC35CI" TargetMode="External" /><Relationship Id="rId21" Type="http://schemas.openxmlformats.org/officeDocument/2006/relationships/hyperlink" Target="consultantplus://offline/ref=E0D01607339F9EC6ACAEA6F6AC43BAFBDF69911E93532D4C7B7880F0F97A8BAE87240C0CE56FD666H9V7T" TargetMode="External" /><Relationship Id="rId22" Type="http://schemas.openxmlformats.org/officeDocument/2006/relationships/hyperlink" Target="consultantplus://offline/ref=E0D01607339F9EC6ACAEA6F6AC43BAFBDF69911E93532D4C7B7880F0F97A8BAE87240C0CE56FD666H9VBT" TargetMode="External" /><Relationship Id="rId23" Type="http://schemas.openxmlformats.org/officeDocument/2006/relationships/hyperlink" Target="consultantplus://offline/ref=0851DA230657E229E9EFB53F708168331782F475F8B773FE9C82960FD7324309813EAB0EF591ZAYDP" TargetMode="External" /><Relationship Id="rId24" Type="http://schemas.openxmlformats.org/officeDocument/2006/relationships/header" Target="head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A2CFA7709BF596C2992EB5C0F163F769746736945F86F42D9A9B1F3769116F66B339D5B01CF9CA5L559P" TargetMode="External" /><Relationship Id="rId5" Type="http://schemas.openxmlformats.org/officeDocument/2006/relationships/hyperlink" Target="consultantplus://offline/ref=CA2CFA7709BF596C2992EB5C0F163F7697467F6D42FB6F42D9A9B1F3769116F66B339D5C05CAL95DP" TargetMode="External" /><Relationship Id="rId6" Type="http://schemas.openxmlformats.org/officeDocument/2006/relationships/hyperlink" Target="consultantplus://offline/ref=C0D62FE774EDEDC6B486AF705CAA7DC0E75C10AD27CC83DDCC04E78AF2154A87898ED38D741BBC1896253F4E7BAEAF45FAC6908A8B561D8817G2M" TargetMode="External" /><Relationship Id="rId7" Type="http://schemas.openxmlformats.org/officeDocument/2006/relationships/hyperlink" Target="consultantplus://offline/ref=B4EF68CA5739CFB37C649588ABBA2144A91C0634A76DB26229C88A99EC755D8F7B9B9F6EC41556D3jFD5O" TargetMode="External" /><Relationship Id="rId8" Type="http://schemas.openxmlformats.org/officeDocument/2006/relationships/hyperlink" Target="consultantplus://offline/ref=9E368798E45CA8E0A18C19B686E29EC8E3E0F28222836F569AE9CBF09951B9A3EC5129932D04949E75BB7EBBFB13E686AE1A56DBC92ED182XDoAL" TargetMode="External" /><Relationship Id="rId9" Type="http://schemas.openxmlformats.org/officeDocument/2006/relationships/hyperlink" Target="consultantplus://offline/ref=A1366DF1FB1C1223E3A9BA12E5E8E4E00BBA9536F608E8B4234CE5467725B4A90E375EBD2844f2vF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