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D2AD4" w:rsidRPr="00CD2AD4" w:rsidP="00CD2AD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CD2A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Дело №05-0338/16/2017</w:t>
      </w:r>
    </w:p>
    <w:p w:rsidR="00CD2AD4" w:rsidRPr="00CD2AD4" w:rsidP="00CD2AD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AD4" w:rsidRPr="00CD2AD4" w:rsidP="00CD2AD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AD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CD2AD4" w:rsidRPr="00CD2AD4" w:rsidP="00CD2AD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31 августа 2017 года    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ab/>
      </w:r>
      <w:r w:rsidRPr="00CD2AD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г. Симферополь</w:t>
      </w:r>
    </w:p>
    <w:p w:rsidR="00CD2AD4" w:rsidRPr="00CD2AD4" w:rsidP="00CD2AD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AD4" w:rsidRPr="00CD2AD4" w:rsidP="00CD2AD4">
      <w:pPr>
        <w:spacing w:after="0" w:line="240" w:lineRule="auto"/>
        <w:ind w:right="424" w:firstLine="708"/>
        <w:jc w:val="both"/>
        <w:rPr>
          <w:rFonts w:ascii="Times New Roman" w:hAnsi="Times New Roman" w:eastAsiaTheme="minorEastAsia" w:cs="Times New Roman"/>
          <w:bCs/>
          <w:color w:val="000000"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CD2AD4">
        <w:rPr>
          <w:rFonts w:ascii="Times New Roman" w:hAnsi="Times New Roman" w:cs="Times New Roman"/>
          <w:sz w:val="24"/>
          <w:szCs w:val="24"/>
        </w:rPr>
        <w:t>Чепиль</w:t>
      </w:r>
      <w:r w:rsidRPr="00CD2AD4">
        <w:rPr>
          <w:rFonts w:ascii="Times New Roman" w:hAnsi="Times New Roman" w:cs="Times New Roman"/>
          <w:sz w:val="24"/>
          <w:szCs w:val="24"/>
        </w:rPr>
        <w:t xml:space="preserve"> О.А.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2AD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D2AD4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правонарушении, предусмотренном ч.1 ст.15.6 Кодекса Российской Федерации об административных правонарушениях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CD2AD4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CD2AD4">
        <w:rPr>
          <w:rFonts w:ascii="Times New Roman" w:hAnsi="Times New Roman" w:cs="Times New Roman"/>
          <w:sz w:val="24"/>
          <w:szCs w:val="24"/>
        </w:rPr>
        <w:t>» Новик Сергея Владимировича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2A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A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CD2AD4">
        <w:rPr>
          <w:rFonts w:ascii="Times New Roman" w:hAnsi="Times New Roman" w:cs="Times New Roman"/>
          <w:sz w:val="24"/>
          <w:szCs w:val="24"/>
        </w:rPr>
        <w:t>»</w:t>
      </w:r>
      <w:r w:rsidRPr="00CD2A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CD2AD4" w:rsidRPr="00CD2AD4" w:rsidP="00CD2AD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AD4" w:rsidRPr="00CD2AD4" w:rsidP="00CD2AD4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AD4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CD2AD4" w:rsidRPr="00CD2AD4" w:rsidP="00CD2AD4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16.08.2017 г. мировому судье </w:t>
      </w:r>
      <w:r w:rsidRPr="00CD2AD4">
        <w:rPr>
          <w:rFonts w:ascii="Times New Roman" w:hAnsi="Times New Roman" w:cs="Times New Roman"/>
          <w:sz w:val="24"/>
          <w:szCs w:val="24"/>
        </w:rPr>
        <w:t xml:space="preserve">судебного участка №16 Центрального судебного района города Симферополь 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поступило дело об административном правонарушении в отношении </w:t>
      </w:r>
      <w:r w:rsidRPr="00CD2AD4">
        <w:rPr>
          <w:rFonts w:ascii="Times New Roman" w:hAnsi="Times New Roman" w:cs="Times New Roman"/>
          <w:sz w:val="24"/>
          <w:szCs w:val="24"/>
        </w:rPr>
        <w:t>Новик С.В.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 по ч.1 ст.15.6 КоАП РФ. </w:t>
      </w:r>
    </w:p>
    <w:p w:rsidR="00CD2AD4" w:rsidRPr="00CD2AD4" w:rsidP="00CD2AD4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протокола об административном правонарушении, Новик С.В., являясь директором ООО </w:t>
      </w:r>
      <w:r w:rsidRPr="00CD2A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CD2AD4">
        <w:rPr>
          <w:rFonts w:ascii="Times New Roman" w:hAnsi="Times New Roman" w:cs="Times New Roman"/>
          <w:sz w:val="24"/>
          <w:szCs w:val="24"/>
        </w:rPr>
        <w:t>», расположенное по адресу: 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CD2AD4">
        <w:rPr>
          <w:rFonts w:ascii="Times New Roman" w:hAnsi="Times New Roman" w:cs="Times New Roman"/>
          <w:sz w:val="24"/>
          <w:szCs w:val="24"/>
        </w:rPr>
        <w:t xml:space="preserve">», 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>нарушив требования ст.93.1 Налогового Кодекса РФ, не представил в ИФНС России по г. Симферополю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Симферополю.</w:t>
      </w:r>
    </w:p>
    <w:p w:rsidR="00CD2AD4" w:rsidRPr="00CD2AD4" w:rsidP="00CD2AD4">
      <w:pPr>
        <w:pStyle w:val="Style18"/>
        <w:widowControl/>
        <w:spacing w:line="240" w:lineRule="auto"/>
        <w:ind w:right="424" w:firstLine="567"/>
        <w:contextualSpacing/>
        <w:rPr>
          <w:color w:val="00000A"/>
        </w:rPr>
      </w:pPr>
      <w:r w:rsidRPr="00CD2AD4">
        <w:t xml:space="preserve">Новик С.В. </w:t>
      </w:r>
      <w:r w:rsidRPr="00CD2AD4">
        <w:rPr>
          <w:color w:val="000000"/>
          <w:shd w:val="clear" w:color="auto" w:fill="FFFFFF"/>
        </w:rPr>
        <w:t xml:space="preserve">в судебное заседание не явился, извещался </w:t>
      </w:r>
      <w:r w:rsidRPr="00CD2AD4">
        <w:rPr>
          <w:color w:val="000000"/>
        </w:rPr>
        <w:t>надлежащим образом.</w:t>
      </w:r>
    </w:p>
    <w:p w:rsidR="00CD2AD4" w:rsidRPr="00CD2AD4" w:rsidP="00CD2AD4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CD2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CD2AD4" w:rsidRPr="00CD2AD4" w:rsidP="00CD2AD4">
      <w:pPr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CD2AD4">
        <w:rPr>
          <w:rStyle w:val="Hyperlink"/>
          <w:rFonts w:ascii="Times New Roman" w:hAnsi="Times New Roman" w:cs="Times New Roman"/>
          <w:sz w:val="24"/>
          <w:szCs w:val="24"/>
        </w:rPr>
        <w:t>4.5</w:t>
      </w:r>
      <w:r>
        <w:fldChar w:fldCharType="end"/>
      </w:r>
      <w:r w:rsidRPr="00CD2AD4">
        <w:rPr>
          <w:rStyle w:val="snippetequal"/>
          <w:sz w:val="24"/>
          <w:szCs w:val="24"/>
        </w:rPr>
        <w:t xml:space="preserve"> КоАП РФ </w:t>
      </w:r>
      <w:r w:rsidRPr="00CD2AD4">
        <w:rPr>
          <w:rFonts w:ascii="Times New Roman" w:hAnsi="Times New Roman" w:cs="Times New Roman"/>
          <w:sz w:val="24"/>
          <w:szCs w:val="24"/>
        </w:rPr>
        <w:t xml:space="preserve">следует, что </w:t>
      </w:r>
      <w:r w:rsidRPr="00CD2AD4">
        <w:rPr>
          <w:rStyle w:val="snippetequal"/>
          <w:sz w:val="24"/>
          <w:szCs w:val="24"/>
        </w:rPr>
        <w:t xml:space="preserve">срок давности </w:t>
      </w:r>
      <w:r w:rsidRPr="00CD2AD4">
        <w:rPr>
          <w:rFonts w:ascii="Times New Roman" w:hAnsi="Times New Roman" w:cs="Times New Roman"/>
          <w:sz w:val="24"/>
          <w:szCs w:val="24"/>
        </w:rPr>
        <w:t>привлечения к административной ответственности за административное правонарушение, предусмотренное статьёй 15.6</w:t>
      </w:r>
      <w:r w:rsidRPr="00CD2AD4">
        <w:rPr>
          <w:rStyle w:val="snippetequal"/>
          <w:sz w:val="24"/>
          <w:szCs w:val="24"/>
        </w:rPr>
        <w:t xml:space="preserve"> КоАП РФ</w:t>
      </w:r>
      <w:r w:rsidRPr="00CD2AD4">
        <w:rPr>
          <w:rFonts w:ascii="Times New Roman" w:hAnsi="Times New Roman" w:cs="Times New Roman"/>
          <w:sz w:val="24"/>
          <w:szCs w:val="24"/>
        </w:rPr>
        <w:t>, составляет один год со дня его совершения.</w:t>
      </w:r>
    </w:p>
    <w:p w:rsidR="00CD2AD4" w:rsidRPr="00CD2AD4" w:rsidP="00CD2AD4">
      <w:pPr>
        <w:pStyle w:val="ConsPlusNormal"/>
        <w:ind w:right="424" w:firstLine="540"/>
        <w:jc w:val="both"/>
      </w:pPr>
      <w:r w:rsidRPr="00CD2AD4">
        <w:t xml:space="preserve">П.14 Постановления Пленума Верховного Суда </w:t>
      </w:r>
      <w:r w:rsidRPr="00CD2AD4">
        <w:rPr>
          <w:rStyle w:val="snippetequal"/>
        </w:rPr>
        <w:t xml:space="preserve">Российской </w:t>
      </w:r>
      <w:r w:rsidRPr="00CD2AD4">
        <w:t xml:space="preserve">Федерации от 24 марта 2005г. №5 «О некоторых вопросах, возникающих у судов при применении Кодекса </w:t>
      </w:r>
      <w:r w:rsidRPr="00CD2AD4">
        <w:rPr>
          <w:rStyle w:val="snippetequal"/>
        </w:rPr>
        <w:t xml:space="preserve">Российской </w:t>
      </w:r>
      <w:r w:rsidRPr="00CD2AD4">
        <w:t xml:space="preserve"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</w:t>
      </w:r>
    </w:p>
    <w:p w:rsidR="00CD2AD4" w:rsidRPr="00CD2AD4" w:rsidP="00CD2AD4">
      <w:pPr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CD2AD4">
        <w:rPr>
          <w:rFonts w:ascii="Times New Roman" w:eastAsia="Calibri" w:hAnsi="Times New Roman" w:cs="Times New Roman"/>
          <w:sz w:val="24"/>
          <w:szCs w:val="24"/>
        </w:rPr>
        <w:t xml:space="preserve">протокол об административном правонарушении в отношении </w:t>
      </w:r>
      <w:r w:rsidRPr="00CD2AD4">
        <w:rPr>
          <w:rFonts w:ascii="Times New Roman" w:hAnsi="Times New Roman" w:cs="Times New Roman"/>
          <w:sz w:val="24"/>
          <w:szCs w:val="24"/>
        </w:rPr>
        <w:t>Новик С.В.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AD4">
        <w:rPr>
          <w:rFonts w:ascii="Times New Roman" w:eastAsia="Calibri" w:hAnsi="Times New Roman" w:cs="Times New Roman"/>
          <w:sz w:val="24"/>
          <w:szCs w:val="24"/>
        </w:rPr>
        <w:t xml:space="preserve">был составлен 12.05.2017 г. и направлен в Киевский районный суд г. Симферополя РК, согласно сопроводительного листа  - 10.07.2017г., который был передан по подведомственности мировому судье  судебного участка №16 Центрального </w:t>
      </w:r>
      <w:r w:rsidRPr="00CD2AD4">
        <w:rPr>
          <w:rFonts w:ascii="Times New Roman" w:hAnsi="Times New Roman" w:cs="Times New Roman"/>
          <w:sz w:val="24"/>
          <w:szCs w:val="24"/>
        </w:rPr>
        <w:t>судебного района города Симферополь</w:t>
      </w:r>
      <w:r w:rsidRPr="00CD2AD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CD2AD4">
        <w:rPr>
          <w:rFonts w:ascii="Times New Roman" w:eastAsia="Calibri" w:hAnsi="Times New Roman" w:cs="Times New Roman"/>
          <w:color w:val="000000"/>
          <w:sz w:val="24"/>
          <w:szCs w:val="24"/>
        </w:rPr>
        <w:t>07.08.2017г., поступивший ему – 16.08.2017г.</w:t>
      </w:r>
    </w:p>
    <w:p w:rsidR="00CD2AD4" w:rsidRPr="00CD2AD4" w:rsidP="00CD2AD4">
      <w:pPr>
        <w:autoSpaceDE w:val="0"/>
        <w:autoSpaceDN w:val="0"/>
        <w:adjustRightInd w:val="0"/>
        <w:spacing w:after="0" w:line="240" w:lineRule="auto"/>
        <w:ind w:right="424" w:firstLine="540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Временем совершения вышеуказанного правонарушения Новик С.В. является </w:t>
      </w:r>
      <w:r w:rsidRPr="00CD2AD4">
        <w:rPr>
          <w:rStyle w:val="FontStyle24"/>
          <w:color w:val="000000"/>
          <w:sz w:val="24"/>
          <w:szCs w:val="24"/>
        </w:rPr>
        <w:t>23.08.2016</w:t>
      </w:r>
      <w:r w:rsidRPr="00CD2AD4">
        <w:rPr>
          <w:rStyle w:val="FontStyle24"/>
          <w:sz w:val="24"/>
          <w:szCs w:val="24"/>
        </w:rPr>
        <w:t xml:space="preserve"> </w:t>
      </w:r>
      <w:r w:rsidRPr="00CD2AD4">
        <w:rPr>
          <w:rFonts w:ascii="Times New Roman" w:hAnsi="Times New Roman" w:cs="Times New Roman"/>
          <w:sz w:val="24"/>
          <w:szCs w:val="24"/>
        </w:rPr>
        <w:t xml:space="preserve">года, учитывая поступление административного протокола мировому судье 16.08.2017г., необходимость извещения 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>Новик С.В.</w:t>
      </w:r>
      <w:r w:rsidRPr="00CD2AD4">
        <w:rPr>
          <w:rFonts w:ascii="Times New Roman" w:hAnsi="Times New Roman" w:cs="Times New Roman"/>
          <w:color w:val="000000"/>
          <w:sz w:val="24"/>
          <w:szCs w:val="24"/>
        </w:rPr>
        <w:t xml:space="preserve"> о дате, времени и месте судебного заседания, к моменту судебного разбирательства истекли сроки давности, предусмотренные ст.4.5 </w:t>
      </w:r>
      <w:r w:rsidRPr="00CD2A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КоАП РФ.</w:t>
      </w:r>
    </w:p>
    <w:p w:rsidR="00CD2AD4" w:rsidRPr="00CD2AD4" w:rsidP="00CD2AD4">
      <w:pPr>
        <w:pStyle w:val="ConsPlusNormal"/>
        <w:ind w:right="424" w:firstLine="539"/>
        <w:jc w:val="both"/>
        <w:outlineLvl w:val="0"/>
      </w:pPr>
      <w:r w:rsidRPr="00CD2AD4"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</w:t>
      </w:r>
      <w:r w:rsidRPr="00CD2AD4">
        <w:t xml:space="preserve">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CD2AD4">
        <w:rPr>
          <w:rStyle w:val="Hyperlink"/>
        </w:rPr>
        <w:t>сроков</w:t>
      </w:r>
      <w:r>
        <w:fldChar w:fldCharType="end"/>
      </w:r>
      <w:r w:rsidRPr="00CD2AD4">
        <w:t xml:space="preserve"> давности привлечения к административной ответственности.</w:t>
      </w:r>
    </w:p>
    <w:p w:rsidR="00CD2AD4" w:rsidRPr="00CD2AD4" w:rsidP="00CD2AD4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 Таким образом, учитывая, что срок давности привлечения к административной ответственности Новик С.В. истёк, производство по делу об административном  правонарушении подлежит прекращению.</w:t>
      </w:r>
    </w:p>
    <w:p w:rsidR="00CD2AD4" w:rsidRPr="00CD2AD4" w:rsidP="00CD2AD4">
      <w:pPr>
        <w:spacing w:after="0" w:line="240" w:lineRule="auto"/>
        <w:ind w:right="4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CD2AD4">
        <w:rPr>
          <w:rFonts w:ascii="Times New Roman" w:hAnsi="Times New Roman" w:cs="Times New Roman"/>
          <w:sz w:val="24"/>
          <w:szCs w:val="24"/>
        </w:rPr>
        <w:t>ст.ст</w:t>
      </w:r>
      <w:r w:rsidRPr="00CD2AD4">
        <w:rPr>
          <w:rFonts w:ascii="Times New Roman" w:hAnsi="Times New Roman" w:cs="Times New Roman"/>
          <w:sz w:val="24"/>
          <w:szCs w:val="24"/>
        </w:rPr>
        <w:t>. 28.2, ч.3 ст.23.1, 29.4 - 29.5, 29.12, мировой судья, -</w:t>
      </w:r>
      <w:r w:rsidRPr="00CD2A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D2AD4" w:rsidRPr="00CD2AD4" w:rsidP="00CD2AD4">
      <w:pPr>
        <w:spacing w:after="0" w:line="240" w:lineRule="auto"/>
        <w:ind w:right="424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AD4" w:rsidRPr="00CD2AD4" w:rsidP="00CD2AD4">
      <w:pPr>
        <w:spacing w:after="0" w:line="240" w:lineRule="auto"/>
        <w:ind w:right="424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AD4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CD2AD4" w:rsidRPr="00CD2AD4" w:rsidP="00CD2AD4">
      <w:pPr>
        <w:spacing w:after="0" w:line="240" w:lineRule="auto"/>
        <w:ind w:right="424" w:firstLine="567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правонарушении, предусмотренном ч.1 ст.15.6  КоАП РФ, в отношении директора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данные изъяты</w:t>
      </w:r>
      <w:r w:rsidRPr="00CD2AD4">
        <w:rPr>
          <w:rFonts w:ascii="Times New Roman" w:hAnsi="Times New Roman" w:cs="Times New Roman"/>
          <w:sz w:val="24"/>
          <w:szCs w:val="24"/>
        </w:rPr>
        <w:t>» Новик Сергея Владимировича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D2AD4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Pr="00CD2AD4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CD2AD4">
        <w:rPr>
          <w:rFonts w:ascii="Times New Roman" w:eastAsia="Calibri" w:hAnsi="Times New Roman" w:cs="Times New Roman"/>
          <w:sz w:val="24"/>
          <w:szCs w:val="24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CD2AD4">
        <w:rPr>
          <w:rStyle w:val="Hyperlink"/>
          <w:rFonts w:ascii="Times New Roman" w:eastAsia="Calibri" w:hAnsi="Times New Roman" w:cs="Times New Roman"/>
          <w:sz w:val="24"/>
          <w:szCs w:val="24"/>
        </w:rPr>
        <w:t>сроков</w:t>
      </w:r>
      <w:r>
        <w:fldChar w:fldCharType="end"/>
      </w:r>
      <w:r w:rsidRPr="00CD2AD4">
        <w:rPr>
          <w:rFonts w:ascii="Times New Roman" w:eastAsia="Calibri" w:hAnsi="Times New Roman" w:cs="Times New Roman"/>
          <w:sz w:val="24"/>
          <w:szCs w:val="24"/>
        </w:rPr>
        <w:t xml:space="preserve"> давности привлечения к административной ответственности</w:t>
      </w:r>
      <w:r w:rsidRPr="00CD2AD4">
        <w:rPr>
          <w:rFonts w:ascii="Times New Roman" w:hAnsi="Times New Roman" w:cs="Times New Roman"/>
          <w:sz w:val="24"/>
          <w:szCs w:val="24"/>
        </w:rPr>
        <w:t>.</w:t>
      </w:r>
    </w:p>
    <w:p w:rsidR="00CD2AD4" w:rsidRPr="00CD2AD4" w:rsidP="00CD2AD4">
      <w:pPr>
        <w:pStyle w:val="NoSpacing"/>
        <w:ind w:right="424" w:firstLine="567"/>
        <w:jc w:val="both"/>
        <w:rPr>
          <w:rFonts w:ascii="Times New Roman" w:hAnsi="Times New Roman"/>
          <w:sz w:val="24"/>
          <w:szCs w:val="24"/>
        </w:rPr>
      </w:pPr>
      <w:r w:rsidRPr="00CD2AD4">
        <w:rPr>
          <w:rFonts w:ascii="Times New Roman" w:hAnsi="Times New Roman"/>
          <w:sz w:val="24"/>
          <w:szCs w:val="24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CD2AD4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CD2AD4">
        <w:rPr>
          <w:rFonts w:ascii="Times New Roman" w:hAnsi="Times New Roman"/>
          <w:sz w:val="24"/>
          <w:szCs w:val="24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CD2AD4" w:rsidRPr="00CD2AD4" w:rsidP="00CD2AD4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2AD4" w:rsidRPr="00CD2AD4" w:rsidP="00CD2AD4">
      <w:pPr>
        <w:rPr>
          <w:rFonts w:ascii="Times New Roman" w:hAnsi="Times New Roman" w:eastAsiaTheme="minorEastAsia" w:cs="Times New Roman"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        Мировой судья                          </w:t>
      </w:r>
      <w:r w:rsidRPr="00CD2AD4">
        <w:rPr>
          <w:rFonts w:ascii="Times New Roman" w:hAnsi="Times New Roman" w:cs="Times New Roman"/>
          <w:sz w:val="24"/>
          <w:szCs w:val="24"/>
        </w:rPr>
        <w:tab/>
      </w:r>
      <w:r w:rsidRPr="00CD2AD4">
        <w:rPr>
          <w:rFonts w:ascii="Times New Roman" w:hAnsi="Times New Roman" w:cs="Times New Roman"/>
          <w:sz w:val="24"/>
          <w:szCs w:val="24"/>
        </w:rPr>
        <w:tab/>
      </w:r>
      <w:r w:rsidRPr="00CD2AD4">
        <w:rPr>
          <w:rFonts w:ascii="Times New Roman" w:hAnsi="Times New Roman" w:cs="Times New Roman"/>
          <w:sz w:val="24"/>
          <w:szCs w:val="24"/>
        </w:rPr>
        <w:tab/>
        <w:t xml:space="preserve">  О.А. </w:t>
      </w:r>
      <w:r w:rsidRPr="00CD2AD4">
        <w:rPr>
          <w:rFonts w:ascii="Times New Roman" w:hAnsi="Times New Roman" w:cs="Times New Roman"/>
          <w:sz w:val="24"/>
          <w:szCs w:val="24"/>
        </w:rPr>
        <w:t>Чепиль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uiPriority w:val="99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paragraph" w:customStyle="1" w:styleId="Style18">
    <w:name w:val="Style18"/>
    <w:basedOn w:val="Normal"/>
    <w:uiPriority w:val="99"/>
    <w:rsid w:val="00CD2AD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CD2AD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