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6E92" w:rsidRPr="00345B3B" w:rsidP="00345B3B">
      <w:pPr>
        <w:jc w:val="right"/>
        <w:rPr>
          <w:b/>
          <w:sz w:val="28"/>
          <w:szCs w:val="28"/>
          <w:lang w:val="ru-RU" w:eastAsia="ru-RU"/>
        </w:rPr>
      </w:pPr>
      <w:r w:rsidRPr="00345B3B">
        <w:rPr>
          <w:b/>
          <w:sz w:val="28"/>
          <w:szCs w:val="28"/>
          <w:lang w:val="ru-RU" w:eastAsia="ru-RU"/>
        </w:rPr>
        <w:t>Дело №05-0</w:t>
      </w:r>
      <w:r w:rsidRPr="00345B3B">
        <w:rPr>
          <w:b/>
          <w:sz w:val="28"/>
          <w:szCs w:val="28"/>
          <w:lang w:val="ru-RU" w:eastAsia="ru-RU"/>
        </w:rPr>
        <w:t>348</w:t>
      </w:r>
      <w:r w:rsidRPr="00345B3B">
        <w:rPr>
          <w:b/>
          <w:sz w:val="28"/>
          <w:szCs w:val="28"/>
          <w:lang w:val="ru-RU" w:eastAsia="ru-RU"/>
        </w:rPr>
        <w:t>/16/2017</w:t>
      </w:r>
    </w:p>
    <w:p w:rsidR="00EF6E92" w:rsidRPr="00345B3B" w:rsidP="00345B3B">
      <w:pPr>
        <w:jc w:val="both"/>
        <w:rPr>
          <w:sz w:val="28"/>
          <w:szCs w:val="28"/>
          <w:lang w:val="ru-RU" w:eastAsia="ru-RU"/>
        </w:rPr>
      </w:pPr>
    </w:p>
    <w:p w:rsidR="00EF6E92" w:rsidRPr="00345B3B" w:rsidP="00345B3B">
      <w:pPr>
        <w:ind w:right="-144"/>
        <w:jc w:val="center"/>
        <w:rPr>
          <w:b/>
          <w:sz w:val="28"/>
          <w:szCs w:val="28"/>
          <w:lang w:val="ru-RU"/>
        </w:rPr>
      </w:pPr>
      <w:r w:rsidRPr="00345B3B">
        <w:rPr>
          <w:b/>
          <w:sz w:val="28"/>
          <w:szCs w:val="28"/>
          <w:lang w:val="ru-RU"/>
        </w:rPr>
        <w:t>ПОСТАНОВЛЕНИЕ</w:t>
      </w:r>
    </w:p>
    <w:p w:rsidR="00EF6E92" w:rsidRPr="00345B3B" w:rsidP="00345B3B">
      <w:pPr>
        <w:ind w:right="-144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14 сентября 2017 года  </w:t>
      </w:r>
      <w:r w:rsidRPr="00345B3B">
        <w:rPr>
          <w:sz w:val="28"/>
          <w:szCs w:val="28"/>
          <w:lang w:val="ru-RU"/>
        </w:rPr>
        <w:tab/>
      </w:r>
      <w:r w:rsidRPr="00345B3B">
        <w:rPr>
          <w:sz w:val="28"/>
          <w:szCs w:val="28"/>
          <w:lang w:val="ru-RU"/>
        </w:rPr>
        <w:tab/>
        <w:t xml:space="preserve">                                        г. Симферополь</w:t>
      </w:r>
    </w:p>
    <w:p w:rsidR="00EF6E92" w:rsidRPr="00345B3B" w:rsidP="00345B3B">
      <w:pPr>
        <w:ind w:right="-144"/>
        <w:jc w:val="both"/>
        <w:rPr>
          <w:sz w:val="28"/>
          <w:szCs w:val="28"/>
          <w:lang w:val="ru-RU"/>
        </w:rPr>
      </w:pPr>
    </w:p>
    <w:p w:rsidR="00EF6E92" w:rsidRPr="00345B3B" w:rsidP="00345B3B">
      <w:pPr>
        <w:ind w:right="-144" w:firstLine="708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345B3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5B3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345B3B">
        <w:rPr>
          <w:sz w:val="28"/>
          <w:szCs w:val="28"/>
          <w:lang w:val="ru-RU"/>
        </w:rPr>
        <w:t xml:space="preserve"> городского округа Симферополь) Республики Крым Чепиль О.А.,</w:t>
      </w:r>
      <w:r w:rsidRPr="00345B3B">
        <w:rPr>
          <w:b/>
          <w:i/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 xml:space="preserve">рассмотрев в </w:t>
      </w:r>
      <w:r w:rsidRPr="00345B3B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345B3B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345B3B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345B3B">
        <w:rPr>
          <w:sz w:val="28"/>
          <w:szCs w:val="28"/>
          <w:lang w:val="ru-RU"/>
        </w:rPr>
        <w:t>дело об административном правонарушении в отношении до</w:t>
      </w:r>
      <w:r w:rsidRPr="00345B3B">
        <w:rPr>
          <w:sz w:val="28"/>
          <w:szCs w:val="28"/>
          <w:lang w:val="ru-RU"/>
        </w:rPr>
        <w:t>лжностного лица:</w:t>
      </w:r>
    </w:p>
    <w:p w:rsidR="00EF6E92" w:rsidRPr="00345B3B" w:rsidP="00345B3B">
      <w:pPr>
        <w:ind w:left="3261" w:right="-144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директора Общества с ограниченной ответственностью «</w:t>
      </w:r>
      <w:r w:rsidRPr="00345B3B">
        <w:rPr>
          <w:sz w:val="28"/>
          <w:szCs w:val="28"/>
          <w:lang w:val="ru-RU"/>
        </w:rPr>
        <w:t>Элнико</w:t>
      </w:r>
      <w:r w:rsidRPr="00345B3B">
        <w:rPr>
          <w:sz w:val="28"/>
          <w:szCs w:val="28"/>
          <w:lang w:val="ru-RU"/>
        </w:rPr>
        <w:t xml:space="preserve">» </w:t>
      </w:r>
      <w:r w:rsidRPr="00345B3B">
        <w:rPr>
          <w:sz w:val="28"/>
          <w:szCs w:val="28"/>
          <w:lang w:val="ru-RU"/>
        </w:rPr>
        <w:t>Каралиди</w:t>
      </w:r>
      <w:r w:rsidRPr="00345B3B">
        <w:rPr>
          <w:sz w:val="28"/>
          <w:szCs w:val="28"/>
          <w:lang w:val="ru-RU"/>
        </w:rPr>
        <w:t xml:space="preserve"> Елены Николаевны</w:t>
      </w:r>
      <w:r w:rsidRPr="00345B3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345B3B">
        <w:rPr>
          <w:sz w:val="28"/>
          <w:szCs w:val="28"/>
          <w:lang w:val="ru-RU"/>
        </w:rPr>
        <w:t>,</w:t>
      </w:r>
    </w:p>
    <w:p w:rsidR="00EF6E92" w:rsidRPr="00345B3B" w:rsidP="00345B3B">
      <w:pPr>
        <w:ind w:right="-144" w:firstLine="567"/>
        <w:jc w:val="both"/>
        <w:rPr>
          <w:sz w:val="28"/>
          <w:szCs w:val="28"/>
          <w:lang w:val="ru-RU"/>
        </w:rPr>
      </w:pPr>
    </w:p>
    <w:p w:rsidR="00EF6E92" w:rsidRPr="00345B3B" w:rsidP="00345B3B">
      <w:pPr>
        <w:ind w:right="-144"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в совершении правонарушения, предусмотренного ч.12 ст.19.5 Кодекса Российской Федерации об административных правонарушениях,</w:t>
      </w:r>
    </w:p>
    <w:p w:rsidR="00EF6E92" w:rsidRPr="00345B3B" w:rsidP="00345B3B">
      <w:pPr>
        <w:ind w:right="-144"/>
        <w:jc w:val="both"/>
        <w:rPr>
          <w:sz w:val="28"/>
          <w:szCs w:val="28"/>
          <w:lang w:val="ru-RU"/>
        </w:rPr>
      </w:pPr>
    </w:p>
    <w:p w:rsidR="00EF6E92" w:rsidRPr="00345B3B" w:rsidP="00345B3B">
      <w:pPr>
        <w:ind w:right="-144"/>
        <w:jc w:val="center"/>
        <w:rPr>
          <w:b/>
          <w:sz w:val="28"/>
          <w:szCs w:val="28"/>
          <w:lang w:val="ru-RU"/>
        </w:rPr>
      </w:pPr>
      <w:r w:rsidRPr="00345B3B">
        <w:rPr>
          <w:b/>
          <w:sz w:val="28"/>
          <w:szCs w:val="28"/>
          <w:lang w:val="ru-RU"/>
        </w:rPr>
        <w:t>УСТАНОВИЛ:</w:t>
      </w:r>
    </w:p>
    <w:p w:rsidR="00D052E9" w:rsidRPr="00345B3B" w:rsidP="00345B3B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«данные изъяты»</w:t>
      </w:r>
      <w:r w:rsidRPr="00345B3B">
        <w:rPr>
          <w:iCs/>
          <w:color w:val="000000"/>
          <w:sz w:val="28"/>
          <w:szCs w:val="28"/>
          <w:lang w:val="ru-RU"/>
        </w:rPr>
        <w:t xml:space="preserve">, </w:t>
      </w:r>
      <w:r w:rsidRPr="00345B3B">
        <w:rPr>
          <w:iCs/>
          <w:color w:val="000000"/>
          <w:sz w:val="28"/>
          <w:szCs w:val="28"/>
          <w:lang w:val="ru-RU"/>
        </w:rPr>
        <w:t>Каралиди</w:t>
      </w:r>
      <w:r w:rsidRPr="00345B3B">
        <w:rPr>
          <w:iCs/>
          <w:color w:val="000000"/>
          <w:sz w:val="28"/>
          <w:szCs w:val="28"/>
          <w:lang w:val="ru-RU"/>
        </w:rPr>
        <w:t xml:space="preserve"> Е.Н., являясь директором ООО «</w:t>
      </w:r>
      <w:r w:rsidRPr="00345B3B">
        <w:rPr>
          <w:iCs/>
          <w:color w:val="000000"/>
          <w:sz w:val="28"/>
          <w:szCs w:val="28"/>
          <w:lang w:val="ru-RU"/>
        </w:rPr>
        <w:t>Элнико</w:t>
      </w:r>
      <w:r w:rsidRPr="00345B3B">
        <w:rPr>
          <w:iCs/>
          <w:color w:val="000000"/>
          <w:sz w:val="28"/>
          <w:szCs w:val="28"/>
          <w:lang w:val="ru-RU"/>
        </w:rPr>
        <w:t>»</w:t>
      </w:r>
      <w:r w:rsidRPr="00345B3B">
        <w:rPr>
          <w:iCs/>
          <w:color w:val="000000"/>
          <w:sz w:val="28"/>
          <w:szCs w:val="28"/>
          <w:lang w:val="ru-RU"/>
        </w:rPr>
        <w:t>,</w:t>
      </w:r>
      <w:r w:rsidRPr="00345B3B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«данные изъяты»</w:t>
      </w:r>
      <w:r w:rsidRPr="00345B3B">
        <w:rPr>
          <w:iCs/>
          <w:color w:val="000000"/>
          <w:sz w:val="28"/>
          <w:szCs w:val="28"/>
          <w:lang w:val="ru-RU"/>
        </w:rPr>
        <w:t xml:space="preserve"> не выполнила в установленный </w:t>
      </w:r>
      <w:r w:rsidRPr="00345B3B">
        <w:rPr>
          <w:iCs/>
          <w:sz w:val="28"/>
          <w:szCs w:val="28"/>
          <w:lang w:val="ru-RU"/>
        </w:rPr>
        <w:t xml:space="preserve">срок </w:t>
      </w:r>
      <w:r w:rsidRPr="00345B3B">
        <w:rPr>
          <w:iCs/>
          <w:color w:val="000000"/>
          <w:sz w:val="28"/>
          <w:szCs w:val="28"/>
          <w:lang w:val="ru-RU"/>
        </w:rPr>
        <w:t>предписание №</w:t>
      </w:r>
      <w:r w:rsidRPr="00345B3B">
        <w:rPr>
          <w:iCs/>
          <w:color w:val="000000"/>
          <w:sz w:val="28"/>
          <w:szCs w:val="28"/>
          <w:lang w:val="ru-RU"/>
        </w:rPr>
        <w:t>88/1/1</w:t>
      </w:r>
      <w:r w:rsidRPr="00345B3B">
        <w:rPr>
          <w:iCs/>
          <w:color w:val="000000"/>
          <w:sz w:val="28"/>
          <w:szCs w:val="28"/>
          <w:lang w:val="ru-RU"/>
        </w:rPr>
        <w:t xml:space="preserve"> от 1</w:t>
      </w:r>
      <w:r w:rsidRPr="00345B3B">
        <w:rPr>
          <w:iCs/>
          <w:color w:val="000000"/>
          <w:sz w:val="28"/>
          <w:szCs w:val="28"/>
          <w:lang w:val="ru-RU"/>
        </w:rPr>
        <w:t>9.04.2017</w:t>
      </w:r>
      <w:r w:rsidRPr="00345B3B">
        <w:rPr>
          <w:iCs/>
          <w:color w:val="000000"/>
          <w:sz w:val="28"/>
          <w:szCs w:val="28"/>
          <w:lang w:val="ru-RU"/>
        </w:rPr>
        <w:t xml:space="preserve">г., </w:t>
      </w:r>
      <w:r w:rsidRPr="00345B3B">
        <w:rPr>
          <w:iCs/>
          <w:sz w:val="28"/>
          <w:szCs w:val="28"/>
          <w:lang w:val="ru-RU"/>
        </w:rPr>
        <w:t xml:space="preserve"> </w:t>
      </w:r>
      <w:r w:rsidRPr="00345B3B">
        <w:rPr>
          <w:iCs/>
          <w:sz w:val="28"/>
          <w:szCs w:val="28"/>
          <w:lang w:val="ru-RU"/>
        </w:rPr>
        <w:t xml:space="preserve">органа, осуществляющего </w:t>
      </w:r>
      <w:r w:rsidRPr="00345B3B">
        <w:rPr>
          <w:sz w:val="28"/>
          <w:szCs w:val="28"/>
          <w:lang w:val="ru-RU" w:eastAsia="ru-RU"/>
        </w:rPr>
        <w:t>государственный  надзор (контроль)</w:t>
      </w:r>
      <w:r w:rsidRPr="00345B3B">
        <w:rPr>
          <w:sz w:val="28"/>
          <w:szCs w:val="28"/>
          <w:lang w:val="ru-RU" w:eastAsia="ru-RU"/>
        </w:rPr>
        <w:t xml:space="preserve"> в области пожарной безопасности</w:t>
      </w:r>
      <w:r w:rsidRPr="00345B3B">
        <w:rPr>
          <w:sz w:val="28"/>
          <w:szCs w:val="28"/>
          <w:lang w:val="ru-RU" w:eastAsia="ru-RU"/>
        </w:rPr>
        <w:t>, а именно</w:t>
      </w:r>
      <w:r w:rsidRPr="00345B3B">
        <w:rPr>
          <w:sz w:val="28"/>
          <w:szCs w:val="28"/>
          <w:lang w:val="ru-RU"/>
        </w:rPr>
        <w:t>:</w:t>
      </w:r>
    </w:p>
    <w:p w:rsidR="00EF6E92" w:rsidRPr="00345B3B" w:rsidP="00345B3B">
      <w:pPr>
        <w:ind w:right="-1" w:firstLine="567"/>
        <w:jc w:val="both"/>
        <w:outlineLvl w:val="0"/>
        <w:rPr>
          <w:bCs/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</w:t>
      </w:r>
      <w:r w:rsidRPr="00345B3B">
        <w:rPr>
          <w:sz w:val="28"/>
          <w:szCs w:val="28"/>
          <w:lang w:val="ru-RU"/>
        </w:rPr>
        <w:t>не  вы</w:t>
      </w:r>
      <w:r w:rsidRPr="00345B3B">
        <w:rPr>
          <w:sz w:val="28"/>
          <w:szCs w:val="28"/>
          <w:lang w:val="ru-RU"/>
        </w:rPr>
        <w:t>полнено дублирование сигналов систем автоматической пожарной сигнализации о возникновении пожара на пульт подразделения пожарной охраны без участия работников объекта и (или) транслирующей этот сигнал организации</w:t>
      </w:r>
      <w:r w:rsidRPr="00345B3B"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 xml:space="preserve">(ст.83 Федерального закона от 22.07.2008г. </w:t>
      </w:r>
      <w:r w:rsidRPr="00345B3B">
        <w:rPr>
          <w:sz w:val="28"/>
          <w:szCs w:val="28"/>
          <w:lang w:val="ru-RU"/>
        </w:rPr>
        <w:t>№123-ФЗ «Технический регламент о требованиях пожарной безопасности»</w:t>
      </w:r>
      <w:r w:rsidRPr="00345B3B">
        <w:rPr>
          <w:bCs/>
          <w:sz w:val="28"/>
          <w:szCs w:val="28"/>
          <w:lang w:val="ru-RU"/>
        </w:rPr>
        <w:t>);</w:t>
      </w:r>
    </w:p>
    <w:p w:rsidR="00EF6E92" w:rsidRPr="00345B3B" w:rsidP="00345B3B">
      <w:pPr>
        <w:ind w:right="-1" w:firstLine="567"/>
        <w:jc w:val="both"/>
        <w:outlineLvl w:val="0"/>
        <w:rPr>
          <w:sz w:val="28"/>
          <w:szCs w:val="28"/>
          <w:shd w:val="clear" w:color="auto" w:fill="FFFFFF"/>
          <w:lang w:val="ru-RU"/>
        </w:rPr>
      </w:pPr>
      <w:r w:rsidRPr="00345B3B">
        <w:rPr>
          <w:bCs/>
          <w:sz w:val="28"/>
          <w:szCs w:val="28"/>
          <w:lang w:val="ru-RU"/>
        </w:rPr>
        <w:t xml:space="preserve">- </w:t>
      </w:r>
      <w:r w:rsidRPr="00345B3B">
        <w:rPr>
          <w:sz w:val="28"/>
          <w:szCs w:val="28"/>
          <w:lang w:val="ru-RU"/>
        </w:rPr>
        <w:t>не обеспечено исправное состояние систем и средств противопожарной защиты (автоматической установки пожарной сигнализации</w:t>
      </w:r>
      <w:r w:rsidRPr="00345B3B">
        <w:rPr>
          <w:sz w:val="28"/>
          <w:szCs w:val="28"/>
          <w:lang w:val="ru-RU"/>
        </w:rPr>
        <w:t>, системы оповещения людей о пожаре</w:t>
      </w:r>
      <w:r w:rsidRPr="00345B3B">
        <w:rPr>
          <w:sz w:val="28"/>
          <w:szCs w:val="28"/>
          <w:lang w:val="ru-RU"/>
        </w:rPr>
        <w:t>)</w:t>
      </w:r>
      <w:r w:rsidRPr="00345B3B">
        <w:rPr>
          <w:sz w:val="28"/>
          <w:szCs w:val="28"/>
          <w:lang w:val="ru-RU"/>
        </w:rPr>
        <w:t xml:space="preserve"> и не организовано не реже 1 раза в квартал проведения проверки работоспособности указанных систем с оформлением соответствующего акта проверки. Не соблюдены требования документов по пожарной безопасности при обслуживании системы автоматической пожарной си</w:t>
      </w:r>
      <w:r w:rsidRPr="00345B3B">
        <w:rPr>
          <w:sz w:val="28"/>
          <w:szCs w:val="28"/>
          <w:lang w:val="ru-RU"/>
        </w:rPr>
        <w:t>гнализации, системы оповещения людей о пожаре</w:t>
      </w:r>
      <w:r w:rsidRPr="00345B3B"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 xml:space="preserve"> (</w:t>
      </w:r>
      <w:r w:rsidRPr="00345B3B">
        <w:rPr>
          <w:sz w:val="28"/>
          <w:szCs w:val="28"/>
          <w:lang w:val="ru-RU"/>
        </w:rPr>
        <w:t>п.61 Правил противопожарного режима в Российской Федерации, утвержденных Постановлением Правительства Российской Федерации №390 от 25.04.2012г., далее – ППРвРФ</w:t>
      </w:r>
      <w:r w:rsidRPr="00345B3B">
        <w:rPr>
          <w:sz w:val="28"/>
          <w:szCs w:val="28"/>
          <w:shd w:val="clear" w:color="auto" w:fill="FFFFFF"/>
          <w:lang w:val="ru-RU"/>
        </w:rPr>
        <w:t>);</w:t>
      </w:r>
    </w:p>
    <w:p w:rsidR="00EF6E92" w:rsidRPr="00345B3B" w:rsidP="00345B3B">
      <w:pPr>
        <w:ind w:right="-1" w:firstLine="567"/>
        <w:jc w:val="both"/>
        <w:outlineLvl w:val="0"/>
        <w:rPr>
          <w:bCs/>
          <w:color w:val="000000" w:themeColor="text1"/>
          <w:sz w:val="28"/>
          <w:szCs w:val="28"/>
          <w:lang w:val="ru-RU"/>
        </w:rPr>
      </w:pPr>
      <w:r w:rsidRPr="00345B3B">
        <w:rPr>
          <w:sz w:val="28"/>
          <w:szCs w:val="28"/>
          <w:shd w:val="clear" w:color="auto" w:fill="FFFFFF"/>
          <w:lang w:val="ru-RU"/>
        </w:rPr>
        <w:t xml:space="preserve">- </w:t>
      </w:r>
      <w:r w:rsidRPr="00345B3B">
        <w:rPr>
          <w:color w:val="000000" w:themeColor="text1"/>
          <w:sz w:val="28"/>
          <w:szCs w:val="28"/>
          <w:lang w:val="ru-RU"/>
        </w:rPr>
        <w:t xml:space="preserve">на путях эвакуации </w:t>
      </w:r>
      <w:r>
        <w:rPr>
          <w:color w:val="000000" w:themeColor="text1"/>
          <w:sz w:val="28"/>
          <w:szCs w:val="28"/>
          <w:lang w:val="ru-RU"/>
        </w:rPr>
        <w:t>допущено</w:t>
      </w:r>
      <w:r w:rsidRPr="00345B3B">
        <w:rPr>
          <w:color w:val="000000" w:themeColor="text1"/>
          <w:sz w:val="28"/>
          <w:szCs w:val="28"/>
          <w:lang w:val="ru-RU"/>
        </w:rPr>
        <w:t xml:space="preserve"> устройство винто</w:t>
      </w:r>
      <w:r w:rsidRPr="00345B3B">
        <w:rPr>
          <w:color w:val="000000" w:themeColor="text1"/>
          <w:sz w:val="28"/>
          <w:szCs w:val="28"/>
          <w:lang w:val="ru-RU"/>
        </w:rPr>
        <w:t>вых лестниц</w:t>
      </w:r>
      <w:r w:rsidRPr="00345B3B">
        <w:rPr>
          <w:color w:val="000000" w:themeColor="text1"/>
          <w:sz w:val="28"/>
          <w:szCs w:val="28"/>
          <w:lang w:val="ru-RU"/>
        </w:rPr>
        <w:t xml:space="preserve"> (</w:t>
      </w:r>
      <w:r w:rsidRPr="00345B3B">
        <w:rPr>
          <w:color w:val="000000" w:themeColor="text1"/>
          <w:sz w:val="28"/>
          <w:szCs w:val="28"/>
          <w:lang w:val="ru-RU"/>
        </w:rPr>
        <w:t xml:space="preserve">п.33 </w:t>
      </w:r>
      <w:r w:rsidRPr="00345B3B">
        <w:rPr>
          <w:sz w:val="28"/>
          <w:szCs w:val="28"/>
          <w:lang w:val="ru-RU"/>
        </w:rPr>
        <w:t>ППРвРФ, п.4.3.4 СП 1.13130.2009 «Эвакуационные пути и выходы»</w:t>
      </w:r>
      <w:r w:rsidRPr="00345B3B">
        <w:rPr>
          <w:bCs/>
          <w:color w:val="000000" w:themeColor="text1"/>
          <w:sz w:val="28"/>
          <w:szCs w:val="28"/>
          <w:lang w:val="ru-RU"/>
        </w:rPr>
        <w:t>);</w:t>
      </w:r>
    </w:p>
    <w:p w:rsidR="00834793" w:rsidRPr="00345B3B" w:rsidP="00345B3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345B3B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345B3B">
        <w:rPr>
          <w:color w:val="000000" w:themeColor="text1"/>
          <w:sz w:val="28"/>
          <w:szCs w:val="28"/>
          <w:lang w:val="ru-RU"/>
        </w:rPr>
        <w:t>запоры на дверях эвакуационных выходов не выполнены обеспечивающими возможность их свободного открывания изнутри без ключа</w:t>
      </w:r>
      <w:r w:rsidRPr="00345B3B">
        <w:rPr>
          <w:color w:val="000000" w:themeColor="text1"/>
          <w:sz w:val="28"/>
          <w:szCs w:val="28"/>
          <w:lang w:val="ru-RU"/>
        </w:rPr>
        <w:t xml:space="preserve"> (</w:t>
      </w:r>
      <w:r w:rsidRPr="00345B3B">
        <w:rPr>
          <w:color w:val="000000" w:themeColor="text1"/>
          <w:sz w:val="28"/>
          <w:szCs w:val="28"/>
          <w:lang w:val="ru-RU"/>
        </w:rPr>
        <w:t xml:space="preserve">п.35 </w:t>
      </w:r>
      <w:r w:rsidRPr="00345B3B">
        <w:rPr>
          <w:sz w:val="28"/>
          <w:szCs w:val="28"/>
          <w:lang w:val="ru-RU"/>
        </w:rPr>
        <w:t>ППРвРФ</w:t>
      </w:r>
      <w:r w:rsidRPr="00345B3B">
        <w:rPr>
          <w:color w:val="000000" w:themeColor="text1"/>
          <w:sz w:val="28"/>
          <w:szCs w:val="28"/>
          <w:lang w:val="ru-RU"/>
        </w:rPr>
        <w:t>);</w:t>
      </w:r>
    </w:p>
    <w:p w:rsidR="00834793" w:rsidRPr="00345B3B" w:rsidP="00345B3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345B3B">
        <w:rPr>
          <w:color w:val="000000" w:themeColor="text1"/>
          <w:sz w:val="28"/>
          <w:szCs w:val="28"/>
          <w:lang w:val="ru-RU"/>
        </w:rPr>
        <w:t xml:space="preserve">- </w:t>
      </w:r>
      <w:r w:rsidRPr="00345B3B">
        <w:rPr>
          <w:sz w:val="28"/>
          <w:szCs w:val="28"/>
          <w:lang w:val="ru-RU"/>
        </w:rPr>
        <w:t xml:space="preserve">двери поэтажных коридоров не </w:t>
      </w:r>
      <w:r w:rsidRPr="00345B3B">
        <w:rPr>
          <w:sz w:val="28"/>
          <w:szCs w:val="28"/>
          <w:lang w:val="ru-RU"/>
        </w:rPr>
        <w:t>застеклены армированным стеклом или не выполнен</w:t>
      </w:r>
      <w:r>
        <w:rPr>
          <w:sz w:val="28"/>
          <w:szCs w:val="28"/>
          <w:lang w:val="ru-RU"/>
        </w:rPr>
        <w:t>ы</w:t>
      </w:r>
      <w:r w:rsidRPr="00345B3B">
        <w:rPr>
          <w:sz w:val="28"/>
          <w:szCs w:val="28"/>
          <w:lang w:val="ru-RU"/>
        </w:rPr>
        <w:t xml:space="preserve"> глухими (</w:t>
      </w:r>
      <w:r w:rsidRPr="00345B3B">
        <w:rPr>
          <w:color w:val="000000" w:themeColor="text1"/>
          <w:sz w:val="28"/>
          <w:szCs w:val="28"/>
          <w:lang w:val="ru-RU"/>
        </w:rPr>
        <w:t xml:space="preserve">п.33 </w:t>
      </w:r>
      <w:r w:rsidRPr="00345B3B">
        <w:rPr>
          <w:sz w:val="28"/>
          <w:szCs w:val="28"/>
          <w:lang w:val="ru-RU"/>
        </w:rPr>
        <w:t>ППРвРФ, п.4.2.7 СП 1.13130.2009 «Эвакуационные пути и выходы»)</w:t>
      </w:r>
      <w:r w:rsidRPr="00345B3B">
        <w:rPr>
          <w:color w:val="000000" w:themeColor="text1"/>
          <w:sz w:val="28"/>
          <w:szCs w:val="28"/>
          <w:lang w:val="ru-RU"/>
        </w:rPr>
        <w:t>;</w:t>
      </w:r>
    </w:p>
    <w:p w:rsidR="00834793" w:rsidRPr="00345B3B" w:rsidP="00345B3B">
      <w:pPr>
        <w:ind w:right="-1" w:firstLine="567"/>
        <w:jc w:val="both"/>
        <w:outlineLvl w:val="0"/>
        <w:rPr>
          <w:bCs/>
          <w:sz w:val="28"/>
          <w:szCs w:val="28"/>
          <w:lang w:val="ru-RU"/>
        </w:rPr>
      </w:pPr>
      <w:r w:rsidRPr="00345B3B">
        <w:rPr>
          <w:color w:val="000000" w:themeColor="text1"/>
          <w:sz w:val="28"/>
          <w:szCs w:val="28"/>
          <w:lang w:val="ru-RU"/>
        </w:rPr>
        <w:t xml:space="preserve">- </w:t>
      </w:r>
      <w:r w:rsidRPr="00345B3B">
        <w:rPr>
          <w:sz w:val="28"/>
          <w:szCs w:val="28"/>
          <w:lang w:val="ru-RU"/>
        </w:rPr>
        <w:t>двери на путях эвакуации не выполнены открывающимися по направлению выхода из здания</w:t>
      </w:r>
      <w:r w:rsidRPr="00345B3B">
        <w:rPr>
          <w:sz w:val="28"/>
          <w:szCs w:val="28"/>
          <w:lang w:val="ru-RU"/>
        </w:rPr>
        <w:t xml:space="preserve"> (</w:t>
      </w:r>
      <w:r w:rsidRPr="00345B3B">
        <w:rPr>
          <w:color w:val="000000" w:themeColor="text1"/>
          <w:sz w:val="28"/>
          <w:szCs w:val="28"/>
          <w:lang w:val="ru-RU"/>
        </w:rPr>
        <w:t xml:space="preserve">п.34 </w:t>
      </w:r>
      <w:r w:rsidRPr="00345B3B">
        <w:rPr>
          <w:sz w:val="28"/>
          <w:szCs w:val="28"/>
          <w:lang w:val="ru-RU"/>
        </w:rPr>
        <w:t>ППРвРФ)</w:t>
      </w:r>
      <w:r w:rsidRPr="00345B3B">
        <w:rPr>
          <w:bCs/>
          <w:sz w:val="28"/>
          <w:szCs w:val="28"/>
          <w:lang w:val="ru-RU"/>
        </w:rPr>
        <w:t>;</w:t>
      </w:r>
    </w:p>
    <w:p w:rsidR="00834793" w:rsidRPr="00345B3B" w:rsidP="00345B3B">
      <w:pPr>
        <w:ind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345B3B">
        <w:rPr>
          <w:bCs/>
          <w:sz w:val="28"/>
          <w:szCs w:val="28"/>
          <w:lang w:val="ru-RU"/>
        </w:rPr>
        <w:t xml:space="preserve">- </w:t>
      </w:r>
      <w:r w:rsidRPr="00345B3B">
        <w:rPr>
          <w:color w:val="000000" w:themeColor="text1"/>
          <w:sz w:val="28"/>
          <w:szCs w:val="28"/>
          <w:lang w:val="ru-RU"/>
        </w:rPr>
        <w:t xml:space="preserve">двери эвакуационных выходов не оборудованы приборами для самозакрывания и уплотнения в притворах (п.33 </w:t>
      </w:r>
      <w:r w:rsidRPr="00345B3B">
        <w:rPr>
          <w:sz w:val="28"/>
          <w:szCs w:val="28"/>
          <w:lang w:val="ru-RU"/>
        </w:rPr>
        <w:t>ППРвРФ, п.4.2.7 СП 1.13130.2009 «Эвакуационные пути и выходы»</w:t>
      </w:r>
      <w:r w:rsidRPr="00345B3B">
        <w:rPr>
          <w:bCs/>
          <w:color w:val="000000" w:themeColor="text1"/>
          <w:sz w:val="28"/>
          <w:szCs w:val="28"/>
          <w:lang w:val="ru-RU"/>
        </w:rPr>
        <w:t>);</w:t>
      </w:r>
    </w:p>
    <w:p w:rsidR="00834793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Pr="00345B3B">
        <w:rPr>
          <w:color w:val="000000" w:themeColor="text1"/>
          <w:sz w:val="28"/>
          <w:szCs w:val="28"/>
          <w:lang w:val="ru-RU"/>
        </w:rPr>
        <w:t xml:space="preserve">пути эвакуации не обеспечены фотолюминесцентной эвакуационной системой (п.33 </w:t>
      </w:r>
      <w:r w:rsidRPr="00345B3B">
        <w:rPr>
          <w:sz w:val="28"/>
          <w:szCs w:val="28"/>
          <w:lang w:val="ru-RU"/>
        </w:rPr>
        <w:t>ППРвРФ, ГО</w:t>
      </w:r>
      <w:r w:rsidRPr="00345B3B">
        <w:rPr>
          <w:sz w:val="28"/>
          <w:szCs w:val="28"/>
          <w:lang w:val="ru-RU"/>
        </w:rPr>
        <w:t>СТ Р 12.2.143-2009</w:t>
      </w:r>
      <w:r w:rsidRPr="00345B3B">
        <w:rPr>
          <w:sz w:val="28"/>
          <w:szCs w:val="28"/>
          <w:lang w:val="ru-RU"/>
        </w:rPr>
        <w:t>);</w:t>
      </w:r>
    </w:p>
    <w:p w:rsidR="00834793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</w:t>
      </w:r>
      <w:r w:rsidRPr="00345B3B">
        <w:rPr>
          <w:sz w:val="28"/>
          <w:szCs w:val="28"/>
          <w:lang w:val="ru-RU"/>
        </w:rPr>
        <w:t>допу</w:t>
      </w:r>
      <w:r>
        <w:rPr>
          <w:sz w:val="28"/>
          <w:szCs w:val="28"/>
          <w:lang w:val="ru-RU"/>
        </w:rPr>
        <w:t>щена</w:t>
      </w:r>
      <w:r w:rsidRPr="00345B3B">
        <w:rPr>
          <w:sz w:val="28"/>
          <w:szCs w:val="28"/>
          <w:lang w:val="ru-RU"/>
        </w:rPr>
        <w:t xml:space="preserve"> эксплуатации электропроводов с видимыми нарушениями изоляции (</w:t>
      </w:r>
      <w:r w:rsidRPr="00345B3B">
        <w:rPr>
          <w:color w:val="000000" w:themeColor="text1"/>
          <w:sz w:val="28"/>
          <w:szCs w:val="28"/>
          <w:lang w:val="ru-RU"/>
        </w:rPr>
        <w:t xml:space="preserve">п.42 </w:t>
      </w:r>
      <w:r w:rsidRPr="00345B3B">
        <w:rPr>
          <w:sz w:val="28"/>
          <w:szCs w:val="28"/>
          <w:lang w:val="ru-RU"/>
        </w:rPr>
        <w:t>ППРвРФ,</w:t>
      </w:r>
      <w:r w:rsidRPr="00345B3B">
        <w:rPr>
          <w:sz w:val="28"/>
          <w:szCs w:val="28"/>
          <w:lang w:val="ru-RU"/>
        </w:rPr>
        <w:t>);</w:t>
      </w:r>
    </w:p>
    <w:p w:rsidR="00834793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-</w:t>
      </w:r>
      <w:r w:rsidRPr="00345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допущена</w:t>
      </w:r>
      <w:r w:rsidRPr="00345B3B">
        <w:rPr>
          <w:sz w:val="28"/>
          <w:szCs w:val="28"/>
          <w:lang w:val="ru-RU"/>
        </w:rPr>
        <w:t xml:space="preserve"> эксплуатаци</w:t>
      </w:r>
      <w:r>
        <w:rPr>
          <w:sz w:val="28"/>
          <w:szCs w:val="28"/>
          <w:lang w:val="ru-RU"/>
        </w:rPr>
        <w:t>я</w:t>
      </w:r>
      <w:r w:rsidRPr="00345B3B">
        <w:rPr>
          <w:sz w:val="28"/>
          <w:szCs w:val="28"/>
          <w:lang w:val="ru-RU"/>
        </w:rPr>
        <w:t xml:space="preserve"> светильников со снятыми колпаками (рассеивателями), предусмотренными конструкцией светильника (</w:t>
      </w:r>
      <w:r w:rsidRPr="00345B3B">
        <w:rPr>
          <w:color w:val="000000" w:themeColor="text1"/>
          <w:sz w:val="28"/>
          <w:szCs w:val="28"/>
          <w:lang w:val="ru-RU"/>
        </w:rPr>
        <w:t xml:space="preserve">п.42 </w:t>
      </w:r>
      <w:r w:rsidRPr="00345B3B">
        <w:rPr>
          <w:sz w:val="28"/>
          <w:szCs w:val="28"/>
          <w:lang w:val="ru-RU"/>
        </w:rPr>
        <w:t>ППРвРФ);</w:t>
      </w:r>
    </w:p>
    <w:p w:rsidR="00EB2644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кабели, </w:t>
      </w:r>
      <w:r w:rsidRPr="00345B3B">
        <w:rPr>
          <w:sz w:val="28"/>
          <w:szCs w:val="28"/>
          <w:lang w:val="ru-RU"/>
        </w:rPr>
        <w:t>проложенные открыто внутри здания, не выполнены не распространяющими горение (ч.8 ст.82 Федерального закона от 22.07.2008г. №123-ФЗ «Технический регламент о требованиях пожарной безопасности»);</w:t>
      </w:r>
    </w:p>
    <w:p w:rsidR="00EB2644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не обеспечено наличие на дверях помещений производственного </w:t>
      </w:r>
      <w:r w:rsidRPr="00345B3B">
        <w:rPr>
          <w:sz w:val="28"/>
          <w:szCs w:val="28"/>
          <w:lang w:val="ru-RU"/>
        </w:rPr>
        <w:t>и складского назначения обозначений их категорий по взрывопожарной и пожарной опасности, а также класса зоны (</w:t>
      </w:r>
      <w:r w:rsidRPr="00345B3B">
        <w:rPr>
          <w:color w:val="000000" w:themeColor="text1"/>
          <w:sz w:val="28"/>
          <w:szCs w:val="28"/>
          <w:lang w:val="ru-RU"/>
        </w:rPr>
        <w:t xml:space="preserve">п.20 </w:t>
      </w:r>
      <w:r w:rsidRPr="00345B3B">
        <w:rPr>
          <w:sz w:val="28"/>
          <w:szCs w:val="28"/>
          <w:lang w:val="ru-RU"/>
        </w:rPr>
        <w:t>ППРвРФ);</w:t>
      </w:r>
    </w:p>
    <w:p w:rsidR="00EB2644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- не произведена огнезащитная обработка деревянных конструкций кровли (п.1.4* СНиП 21-01-97*, п.10.1 МДС 21-1.98);</w:t>
      </w:r>
    </w:p>
    <w:p w:rsidR="00EB2644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допущены</w:t>
      </w:r>
      <w:r w:rsidRPr="00345B3B">
        <w:rPr>
          <w:sz w:val="28"/>
          <w:szCs w:val="28"/>
          <w:lang w:val="ru-RU"/>
        </w:rPr>
        <w:t xml:space="preserve"> к рабо</w:t>
      </w:r>
      <w:r w:rsidRPr="00345B3B">
        <w:rPr>
          <w:sz w:val="28"/>
          <w:szCs w:val="28"/>
          <w:lang w:val="ru-RU"/>
        </w:rPr>
        <w:t>те лиц</w:t>
      </w:r>
      <w:r>
        <w:rPr>
          <w:sz w:val="28"/>
          <w:szCs w:val="28"/>
          <w:lang w:val="ru-RU"/>
        </w:rPr>
        <w:t>а</w:t>
      </w:r>
      <w:r w:rsidRPr="00345B3B">
        <w:rPr>
          <w:sz w:val="28"/>
          <w:szCs w:val="28"/>
          <w:lang w:val="ru-RU"/>
        </w:rPr>
        <w:t xml:space="preserve"> не прошедши</w:t>
      </w:r>
      <w:r>
        <w:rPr>
          <w:sz w:val="28"/>
          <w:szCs w:val="28"/>
          <w:lang w:val="ru-RU"/>
        </w:rPr>
        <w:t>е</w:t>
      </w:r>
      <w:r w:rsidRPr="00345B3B">
        <w:rPr>
          <w:sz w:val="28"/>
          <w:szCs w:val="28"/>
          <w:lang w:val="ru-RU"/>
        </w:rPr>
        <w:t xml:space="preserve"> обучение мерам пожарной безопасности (пожарно-технический минимум) (</w:t>
      </w:r>
      <w:r w:rsidRPr="00345B3B">
        <w:rPr>
          <w:color w:val="000000" w:themeColor="text1"/>
          <w:sz w:val="28"/>
          <w:szCs w:val="28"/>
          <w:lang w:val="ru-RU"/>
        </w:rPr>
        <w:t xml:space="preserve">п.3 </w:t>
      </w:r>
      <w:r w:rsidRPr="00345B3B">
        <w:rPr>
          <w:sz w:val="28"/>
          <w:szCs w:val="28"/>
          <w:lang w:val="ru-RU"/>
        </w:rPr>
        <w:t>ППРвРФ);</w:t>
      </w:r>
    </w:p>
    <w:p w:rsidR="00EB2644" w:rsidRPr="00345B3B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не разработана и не утверждена инструкция о мерах пожарной безопасности в соответствии с требованиями, установленными разделом 18, в том числе отдельно </w:t>
      </w:r>
      <w:r w:rsidRPr="00345B3B">
        <w:rPr>
          <w:sz w:val="28"/>
          <w:szCs w:val="28"/>
          <w:lang w:val="ru-RU"/>
        </w:rPr>
        <w:t>для каждого пожаровзрывоопасного и пожароопасного помещения складского и производственного назначения (</w:t>
      </w:r>
      <w:r w:rsidRPr="00345B3B">
        <w:rPr>
          <w:color w:val="000000" w:themeColor="text1"/>
          <w:sz w:val="28"/>
          <w:szCs w:val="28"/>
          <w:lang w:val="ru-RU"/>
        </w:rPr>
        <w:t xml:space="preserve">п.2 </w:t>
      </w:r>
      <w:r w:rsidRPr="00345B3B">
        <w:rPr>
          <w:sz w:val="28"/>
          <w:szCs w:val="28"/>
          <w:lang w:val="ru-RU"/>
        </w:rPr>
        <w:t>ППРвРФ)</w:t>
      </w:r>
      <w:r w:rsidRPr="00345B3B">
        <w:rPr>
          <w:sz w:val="28"/>
          <w:szCs w:val="28"/>
          <w:lang w:val="ru-RU"/>
        </w:rPr>
        <w:t>;</w:t>
      </w:r>
    </w:p>
    <w:p w:rsidR="00F46523" w:rsidRPr="00292C2E" w:rsidP="00345B3B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- </w:t>
      </w:r>
      <w:r w:rsidRPr="00345B3B">
        <w:rPr>
          <w:sz w:val="28"/>
          <w:szCs w:val="28"/>
          <w:lang w:val="ru-RU"/>
        </w:rPr>
        <w:t xml:space="preserve">не составлена и не зарегистрирована декларация пожарной безопасности на объект защиты (ст.64 Федерального закона от 22.07.2008г. </w:t>
      </w:r>
      <w:r w:rsidRPr="00292C2E">
        <w:rPr>
          <w:sz w:val="28"/>
          <w:szCs w:val="28"/>
          <w:lang w:val="ru-RU"/>
        </w:rPr>
        <w:t>№123-ФЗ «</w:t>
      </w:r>
      <w:r w:rsidRPr="00292C2E">
        <w:rPr>
          <w:sz w:val="28"/>
          <w:szCs w:val="28"/>
          <w:lang w:val="ru-RU"/>
        </w:rPr>
        <w:t>Технический регламент о требованиях пожарной безопасности»).</w:t>
      </w:r>
    </w:p>
    <w:p w:rsidR="00292C2E" w:rsidRPr="00292C2E" w:rsidP="00292C2E">
      <w:pPr>
        <w:shd w:val="clear" w:color="auto" w:fill="FFFFFF"/>
        <w:ind w:right="-284" w:firstLine="567"/>
        <w:jc w:val="both"/>
        <w:rPr>
          <w:color w:val="000000"/>
          <w:sz w:val="28"/>
          <w:szCs w:val="28"/>
          <w:lang w:val="ru-RU"/>
        </w:rPr>
      </w:pPr>
      <w:r w:rsidRPr="00292C2E">
        <w:rPr>
          <w:sz w:val="28"/>
          <w:szCs w:val="28"/>
          <w:lang w:val="ru-RU"/>
        </w:rPr>
        <w:t>Каралиди Е.Н.</w:t>
      </w:r>
      <w:r w:rsidRPr="00292C2E">
        <w:rPr>
          <w:sz w:val="28"/>
          <w:szCs w:val="28"/>
          <w:lang w:val="ru-RU" w:eastAsia="ru-RU"/>
        </w:rPr>
        <w:t xml:space="preserve"> в судебное заседание не явилась, </w:t>
      </w:r>
      <w:r w:rsidRPr="00292C2E">
        <w:rPr>
          <w:color w:val="000000"/>
          <w:sz w:val="28"/>
          <w:szCs w:val="28"/>
          <w:shd w:val="clear" w:color="auto" w:fill="FFFFFF"/>
          <w:lang w:val="ru-RU"/>
        </w:rPr>
        <w:t xml:space="preserve">о дате и времени судебного заседания извещена надлежащим образом. </w:t>
      </w:r>
      <w:r w:rsidRPr="00292C2E">
        <w:rPr>
          <w:rFonts w:eastAsia="Calibri"/>
          <w:sz w:val="28"/>
          <w:szCs w:val="28"/>
          <w:lang w:val="ru-RU" w:eastAsia="en-US"/>
        </w:rPr>
        <w:t xml:space="preserve">Об отложении </w:t>
      </w:r>
      <w:r w:rsidRPr="00292C2E">
        <w:rPr>
          <w:rFonts w:eastAsia="Calibri"/>
          <w:sz w:val="28"/>
          <w:szCs w:val="28"/>
          <w:lang w:val="ru-RU" w:eastAsia="en-US"/>
        </w:rPr>
        <w:t xml:space="preserve">рассмотрения дела либо о рассмотрении дела в её отсутствие не </w:t>
      </w:r>
      <w:r w:rsidRPr="00292C2E">
        <w:rPr>
          <w:rFonts w:eastAsia="Calibri"/>
          <w:sz w:val="28"/>
          <w:szCs w:val="28"/>
          <w:lang w:val="ru-RU" w:eastAsia="en-US"/>
        </w:rPr>
        <w:t xml:space="preserve">ходатайствовала. </w:t>
      </w:r>
    </w:p>
    <w:p w:rsidR="00292C2E" w:rsidRPr="00292C2E" w:rsidP="00292C2E">
      <w:pPr>
        <w:ind w:right="-284" w:firstLine="567"/>
        <w:jc w:val="both"/>
        <w:rPr>
          <w:rFonts w:eastAsia="Calibri"/>
          <w:sz w:val="28"/>
          <w:szCs w:val="28"/>
          <w:lang w:val="ru-RU" w:eastAsia="en-US"/>
        </w:rPr>
      </w:pPr>
      <w:r w:rsidRPr="00292C2E">
        <w:rPr>
          <w:rFonts w:eastAsia="Calibri"/>
          <w:sz w:val="28"/>
          <w:szCs w:val="28"/>
          <w:lang w:val="ru-RU" w:eastAsia="en-US"/>
        </w:rPr>
        <w:t xml:space="preserve">Мировой судья считает возможным рассмотреть административный материал в отсутствие </w:t>
      </w:r>
      <w:r w:rsidRPr="00292C2E">
        <w:rPr>
          <w:color w:val="000000"/>
          <w:sz w:val="28"/>
          <w:szCs w:val="28"/>
          <w:shd w:val="clear" w:color="auto" w:fill="FFFFFF"/>
          <w:lang w:val="ru-RU"/>
        </w:rPr>
        <w:t>лица, в отношении которого составлен протокол об административном правонарушении,</w:t>
      </w:r>
      <w:r w:rsidRPr="00292C2E">
        <w:rPr>
          <w:rFonts w:eastAsia="Calibri"/>
          <w:sz w:val="28"/>
          <w:szCs w:val="28"/>
          <w:lang w:val="ru-RU" w:eastAsia="en-US"/>
        </w:rPr>
        <w:t xml:space="preserve"> на основании ч. 2 ст.25.1 КоАП РФ.</w:t>
      </w:r>
    </w:p>
    <w:p w:rsidR="0051536F" w:rsidRPr="00345B3B" w:rsidP="00345B3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292C2E">
        <w:rPr>
          <w:sz w:val="28"/>
          <w:szCs w:val="28"/>
          <w:lang w:val="ru-RU" w:eastAsia="ru-RU"/>
        </w:rPr>
        <w:t>Оценив доказательства, имеющиеся в дел</w:t>
      </w:r>
      <w:r w:rsidRPr="00292C2E">
        <w:rPr>
          <w:sz w:val="28"/>
          <w:szCs w:val="28"/>
          <w:lang w:val="ru-RU" w:eastAsia="ru-RU"/>
        </w:rPr>
        <w:t>е об административном правонарушении, мировой судья</w:t>
      </w:r>
      <w:r w:rsidRPr="00345B3B">
        <w:rPr>
          <w:sz w:val="28"/>
          <w:szCs w:val="28"/>
          <w:lang w:val="ru-RU" w:eastAsia="ru-RU"/>
        </w:rPr>
        <w:t xml:space="preserve"> приходит к выводу, что </w:t>
      </w:r>
      <w:r w:rsidRPr="00345B3B">
        <w:rPr>
          <w:sz w:val="28"/>
          <w:szCs w:val="28"/>
          <w:lang w:val="ru-RU" w:eastAsia="ru-RU"/>
        </w:rPr>
        <w:t>Каралиди Е.Н.</w:t>
      </w:r>
      <w:r w:rsidRPr="00345B3B">
        <w:rPr>
          <w:rStyle w:val="FontStyle14"/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 w:eastAsia="ru-RU"/>
        </w:rPr>
        <w:t>совершила правонарушение, предусмотренное</w:t>
      </w:r>
      <w:r w:rsidRPr="00345B3B">
        <w:rPr>
          <w:color w:val="000000"/>
          <w:sz w:val="28"/>
          <w:szCs w:val="28"/>
          <w:lang w:val="ru-RU"/>
        </w:rPr>
        <w:t xml:space="preserve"> ч. 12 ст. 19.5 КоАП РФ, а именно: невыполнение в установленный срок законного предписания органа, осуществляющего федеральный</w:t>
      </w:r>
      <w:r w:rsidRPr="00345B3B">
        <w:rPr>
          <w:color w:val="000000"/>
          <w:sz w:val="28"/>
          <w:szCs w:val="28"/>
          <w:lang w:val="ru-RU"/>
        </w:rPr>
        <w:t xml:space="preserve"> государственный пожарный надзор.</w:t>
      </w:r>
    </w:p>
    <w:p w:rsidR="003773A3" w:rsidRPr="00345B3B" w:rsidP="00345B3B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45B3B">
        <w:rPr>
          <w:color w:val="000000"/>
          <w:sz w:val="28"/>
          <w:szCs w:val="28"/>
          <w:lang w:val="ru-RU"/>
        </w:rPr>
        <w:t xml:space="preserve">В силу ст. 6 Федерального закона от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</w:t>
      </w:r>
      <w:r w:rsidRPr="00345B3B">
        <w:rPr>
          <w:color w:val="000000"/>
          <w:sz w:val="28"/>
          <w:szCs w:val="28"/>
          <w:lang w:val="ru-RU"/>
        </w:rPr>
        <w:t>обязательные для исполнения предписания по устранению нарушений требований пожарной безопасности.</w:t>
      </w:r>
    </w:p>
    <w:p w:rsidR="003773A3" w:rsidRPr="00345B3B" w:rsidP="00345B3B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345B3B">
        <w:rPr>
          <w:color w:val="000000"/>
          <w:sz w:val="28"/>
          <w:szCs w:val="28"/>
          <w:lang w:val="ru-RU"/>
        </w:rPr>
        <w:t xml:space="preserve">Статьей 37 Федерального закона от 21.12.1994 № 69-ФЗ «О пожарной безопасности» определена обязанность руководителей организаций по соблюдению требования </w:t>
      </w:r>
      <w:r w:rsidRPr="00345B3B">
        <w:rPr>
          <w:color w:val="000000"/>
          <w:sz w:val="28"/>
          <w:szCs w:val="28"/>
          <w:lang w:val="ru-RU"/>
        </w:rPr>
        <w:t>пожарной безопасности, а также по выполнению предписаний, постановлений и иных законных требований должностных лиц пожарной охраны.</w:t>
      </w:r>
    </w:p>
    <w:p w:rsidR="00335CB3" w:rsidRPr="00345B3B" w:rsidP="00345B3B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45B3B">
        <w:rPr>
          <w:color w:val="000000"/>
          <w:sz w:val="28"/>
          <w:szCs w:val="28"/>
          <w:shd w:val="clear" w:color="auto" w:fill="FFFFFF"/>
          <w:lang w:val="ru-RU"/>
        </w:rPr>
        <w:t>Согласно ст. 38 указанного Федерального закона, ответственность за нарушение требований пожарной безопасности в соответствии</w:t>
      </w:r>
      <w:r w:rsidRPr="00345B3B">
        <w:rPr>
          <w:color w:val="000000"/>
          <w:sz w:val="28"/>
          <w:szCs w:val="28"/>
          <w:shd w:val="clear" w:color="auto" w:fill="FFFFFF"/>
          <w:lang w:val="ru-RU"/>
        </w:rPr>
        <w:t xml:space="preserve"> с действующим законодательством несут лица, уполномоченные владеть, пользоваться или распоряжаться имуществом, в том числе руководители организаций.</w:t>
      </w:r>
    </w:p>
    <w:p w:rsidR="00335CB3" w:rsidRPr="00345B3B" w:rsidP="00345B3B">
      <w:pPr>
        <w:tabs>
          <w:tab w:val="left" w:pos="567"/>
        </w:tabs>
        <w:ind w:right="-1" w:firstLine="567"/>
        <w:jc w:val="both"/>
        <w:rPr>
          <w:rStyle w:val="apple-converted-space"/>
          <w:sz w:val="28"/>
          <w:szCs w:val="28"/>
          <w:shd w:val="clear" w:color="auto" w:fill="FFFFFF"/>
          <w:lang w:val="ru-RU"/>
        </w:rPr>
      </w:pPr>
      <w:r w:rsidRPr="00345B3B">
        <w:rPr>
          <w:sz w:val="28"/>
          <w:szCs w:val="28"/>
          <w:shd w:val="clear" w:color="auto" w:fill="FFFFFF"/>
          <w:lang w:val="ru-RU"/>
        </w:rPr>
        <w:t>Согласно распоряжения №</w:t>
      </w:r>
      <w:r w:rsidRPr="00345B3B">
        <w:rPr>
          <w:sz w:val="28"/>
          <w:szCs w:val="28"/>
          <w:shd w:val="clear" w:color="auto" w:fill="FFFFFF"/>
          <w:lang w:val="ru-RU"/>
        </w:rPr>
        <w:t>190</w:t>
      </w:r>
      <w:r w:rsidRPr="00345B3B">
        <w:rPr>
          <w:sz w:val="28"/>
          <w:szCs w:val="28"/>
          <w:shd w:val="clear" w:color="auto" w:fill="FFFFFF"/>
          <w:lang w:val="ru-RU"/>
        </w:rPr>
        <w:t xml:space="preserve"> от </w:t>
      </w:r>
      <w:r w:rsidRPr="00345B3B">
        <w:rPr>
          <w:sz w:val="28"/>
          <w:szCs w:val="28"/>
          <w:shd w:val="clear" w:color="auto" w:fill="FFFFFF"/>
          <w:lang w:val="ru-RU"/>
        </w:rPr>
        <w:t>22</w:t>
      </w:r>
      <w:r w:rsidRPr="00345B3B">
        <w:rPr>
          <w:sz w:val="28"/>
          <w:szCs w:val="28"/>
          <w:shd w:val="clear" w:color="auto" w:fill="FFFFFF"/>
          <w:lang w:val="ru-RU"/>
        </w:rPr>
        <w:t>.0</w:t>
      </w:r>
      <w:r w:rsidRPr="00345B3B">
        <w:rPr>
          <w:sz w:val="28"/>
          <w:szCs w:val="28"/>
          <w:shd w:val="clear" w:color="auto" w:fill="FFFFFF"/>
          <w:lang w:val="ru-RU"/>
        </w:rPr>
        <w:t>8</w:t>
      </w:r>
      <w:r w:rsidRPr="00345B3B">
        <w:rPr>
          <w:sz w:val="28"/>
          <w:szCs w:val="28"/>
          <w:shd w:val="clear" w:color="auto" w:fill="FFFFFF"/>
          <w:lang w:val="ru-RU"/>
        </w:rPr>
        <w:t xml:space="preserve">.2017г. старшим </w:t>
      </w:r>
      <w:r w:rsidRPr="00345B3B">
        <w:rPr>
          <w:sz w:val="28"/>
          <w:szCs w:val="28"/>
          <w:shd w:val="clear" w:color="auto" w:fill="FFFFFF"/>
          <w:lang w:val="ru-RU"/>
        </w:rPr>
        <w:t>главным специалистом отдела надзорной деятельности по г</w:t>
      </w:r>
      <w:r w:rsidRPr="00345B3B">
        <w:rPr>
          <w:sz w:val="28"/>
          <w:szCs w:val="28"/>
          <w:shd w:val="clear" w:color="auto" w:fill="FFFFFF"/>
          <w:lang w:val="ru-RU"/>
        </w:rPr>
        <w:t xml:space="preserve">. Алушта управления надзорной деятельности и профилактической работы Главного управления МЧС России по Республике Крым </w:t>
      </w:r>
      <w:r w:rsidRPr="00345B3B">
        <w:rPr>
          <w:sz w:val="28"/>
          <w:szCs w:val="28"/>
          <w:shd w:val="clear" w:color="auto" w:fill="FFFFFF"/>
          <w:lang w:val="ru-RU"/>
        </w:rPr>
        <w:t>была проведена проверка в отношении ООО «</w:t>
      </w:r>
      <w:r w:rsidRPr="00345B3B">
        <w:rPr>
          <w:sz w:val="28"/>
          <w:szCs w:val="28"/>
          <w:shd w:val="clear" w:color="auto" w:fill="FFFFFF"/>
          <w:lang w:val="ru-RU"/>
        </w:rPr>
        <w:t>Элнико</w:t>
      </w:r>
      <w:r w:rsidRPr="00345B3B">
        <w:rPr>
          <w:sz w:val="28"/>
          <w:szCs w:val="28"/>
          <w:shd w:val="clear" w:color="auto" w:fill="FFFFFF"/>
          <w:lang w:val="ru-RU"/>
        </w:rPr>
        <w:t xml:space="preserve">» с целью контроля за выполнением предписания № </w:t>
      </w:r>
      <w:r w:rsidRPr="00345B3B">
        <w:rPr>
          <w:sz w:val="28"/>
          <w:szCs w:val="28"/>
          <w:shd w:val="clear" w:color="auto" w:fill="FFFFFF"/>
          <w:lang w:val="ru-RU"/>
        </w:rPr>
        <w:t>8</w:t>
      </w:r>
      <w:r w:rsidRPr="00345B3B">
        <w:rPr>
          <w:sz w:val="28"/>
          <w:szCs w:val="28"/>
          <w:shd w:val="clear" w:color="auto" w:fill="FFFFFF"/>
          <w:lang w:val="ru-RU"/>
        </w:rPr>
        <w:t>8/1/1 от 1</w:t>
      </w:r>
      <w:r w:rsidRPr="00345B3B">
        <w:rPr>
          <w:sz w:val="28"/>
          <w:szCs w:val="28"/>
          <w:shd w:val="clear" w:color="auto" w:fill="FFFFFF"/>
          <w:lang w:val="ru-RU"/>
        </w:rPr>
        <w:t>9.04.2017</w:t>
      </w:r>
      <w:r w:rsidRPr="00345B3B">
        <w:rPr>
          <w:sz w:val="28"/>
          <w:szCs w:val="28"/>
          <w:shd w:val="clear" w:color="auto" w:fill="FFFFFF"/>
          <w:lang w:val="ru-RU"/>
        </w:rPr>
        <w:t xml:space="preserve"> г. об устранении нару</w:t>
      </w:r>
      <w:r w:rsidRPr="00345B3B">
        <w:rPr>
          <w:sz w:val="28"/>
          <w:szCs w:val="28"/>
          <w:shd w:val="clear" w:color="auto" w:fill="FFFFFF"/>
          <w:lang w:val="ru-RU"/>
        </w:rPr>
        <w:t>шений требований пожарной безопасности, в ходе которой выявлено, что не все нарушения противопожарной безопасности на дату проведения проверки – 1</w:t>
      </w:r>
      <w:r w:rsidRPr="00345B3B">
        <w:rPr>
          <w:sz w:val="28"/>
          <w:szCs w:val="28"/>
          <w:shd w:val="clear" w:color="auto" w:fill="FFFFFF"/>
          <w:lang w:val="ru-RU"/>
        </w:rPr>
        <w:t>5.06</w:t>
      </w:r>
      <w:r w:rsidRPr="00345B3B">
        <w:rPr>
          <w:sz w:val="28"/>
          <w:szCs w:val="28"/>
          <w:shd w:val="clear" w:color="auto" w:fill="FFFFFF"/>
          <w:lang w:val="ru-RU"/>
        </w:rPr>
        <w:t>.2017 г. устранены.</w:t>
      </w:r>
      <w:r w:rsidRPr="00345B3B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</w:p>
    <w:p w:rsidR="00EF6E92" w:rsidRPr="00345B3B" w:rsidP="00FE4040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345B3B">
        <w:rPr>
          <w:sz w:val="28"/>
          <w:szCs w:val="28"/>
          <w:lang w:val="ru-RU"/>
        </w:rPr>
        <w:t>директора ООО «</w:t>
      </w:r>
      <w:r w:rsidRPr="00345B3B">
        <w:rPr>
          <w:sz w:val="28"/>
          <w:szCs w:val="28"/>
          <w:lang w:val="ru-RU"/>
        </w:rPr>
        <w:t>Элнико</w:t>
      </w:r>
      <w:r w:rsidRPr="00345B3B">
        <w:rPr>
          <w:sz w:val="28"/>
          <w:szCs w:val="28"/>
          <w:lang w:val="ru-RU"/>
        </w:rPr>
        <w:t xml:space="preserve">» </w:t>
      </w:r>
      <w:r w:rsidRPr="00345B3B">
        <w:rPr>
          <w:sz w:val="28"/>
          <w:szCs w:val="28"/>
          <w:lang w:val="ru-RU"/>
        </w:rPr>
        <w:t>Каралиди Е.Н.</w:t>
      </w:r>
      <w:r w:rsidRPr="00345B3B"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</w:t>
      </w:r>
      <w:r w:rsidRPr="00345B3B">
        <w:rPr>
          <w:sz w:val="28"/>
          <w:szCs w:val="28"/>
          <w:shd w:val="clear" w:color="auto" w:fill="FFFFFF"/>
          <w:lang w:val="ru-RU"/>
        </w:rPr>
        <w:t xml:space="preserve">предусмотренного ч. 12 ст. 19.5 КоАП Российской </w:t>
      </w:r>
      <w:r w:rsidRPr="00345B3B">
        <w:rPr>
          <w:sz w:val="28"/>
          <w:szCs w:val="28"/>
          <w:shd w:val="clear" w:color="auto" w:fill="FFFFFF"/>
          <w:lang w:val="ru-RU"/>
        </w:rPr>
        <w:t xml:space="preserve">Федерации при обстоятельствах, изложенных в протоколе об административном правонарушении от </w:t>
      </w:r>
      <w:r w:rsidRPr="00345B3B">
        <w:rPr>
          <w:sz w:val="28"/>
          <w:szCs w:val="28"/>
          <w:shd w:val="clear" w:color="auto" w:fill="FFFFFF"/>
          <w:lang w:val="ru-RU"/>
        </w:rPr>
        <w:t>24.08</w:t>
      </w:r>
      <w:r w:rsidRPr="00345B3B">
        <w:rPr>
          <w:sz w:val="28"/>
          <w:szCs w:val="28"/>
          <w:shd w:val="clear" w:color="auto" w:fill="FFFFFF"/>
          <w:lang w:val="ru-RU"/>
        </w:rPr>
        <w:t xml:space="preserve">.2017 г., подтверждается: </w:t>
      </w:r>
      <w:r w:rsidRPr="00345B3B">
        <w:rPr>
          <w:sz w:val="28"/>
          <w:szCs w:val="28"/>
          <w:lang w:val="ru-RU"/>
        </w:rPr>
        <w:t>протоколом об административном правона</w:t>
      </w:r>
      <w:r w:rsidRPr="00345B3B">
        <w:rPr>
          <w:sz w:val="28"/>
          <w:szCs w:val="28"/>
          <w:lang w:val="ru-RU"/>
        </w:rPr>
        <w:t xml:space="preserve">рушении </w:t>
      </w:r>
      <w:r w:rsidRPr="00345B3B">
        <w:rPr>
          <w:sz w:val="28"/>
          <w:szCs w:val="28"/>
          <w:lang w:val="ru-RU"/>
        </w:rPr>
        <w:t>№</w:t>
      </w:r>
      <w:r w:rsidRPr="00345B3B">
        <w:rPr>
          <w:sz w:val="28"/>
          <w:szCs w:val="28"/>
          <w:lang w:val="ru-RU"/>
        </w:rPr>
        <w:t xml:space="preserve">6/2017/168 </w:t>
      </w:r>
      <w:r w:rsidRPr="00345B3B"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 xml:space="preserve">от </w:t>
      </w:r>
      <w:r w:rsidRPr="00345B3B">
        <w:rPr>
          <w:sz w:val="28"/>
          <w:szCs w:val="28"/>
          <w:lang w:val="ru-RU"/>
        </w:rPr>
        <w:t>24.08</w:t>
      </w:r>
      <w:r w:rsidRPr="00345B3B">
        <w:rPr>
          <w:sz w:val="28"/>
          <w:szCs w:val="28"/>
          <w:lang w:val="ru-RU"/>
        </w:rPr>
        <w:t>.</w:t>
      </w:r>
      <w:r w:rsidRPr="00345B3B">
        <w:rPr>
          <w:sz w:val="28"/>
          <w:szCs w:val="28"/>
          <w:lang w:val="ru-RU"/>
        </w:rPr>
        <w:t>2017 года</w:t>
      </w:r>
      <w:r w:rsidRPr="00345B3B">
        <w:rPr>
          <w:sz w:val="28"/>
          <w:szCs w:val="28"/>
          <w:lang w:val="ru-RU"/>
        </w:rPr>
        <w:t xml:space="preserve"> (л.д.3</w:t>
      </w:r>
      <w:r w:rsidRPr="00345B3B">
        <w:rPr>
          <w:sz w:val="28"/>
          <w:szCs w:val="28"/>
          <w:lang w:val="ru-RU"/>
        </w:rPr>
        <w:t>-</w:t>
      </w:r>
      <w:r w:rsidRPr="00345B3B">
        <w:rPr>
          <w:sz w:val="28"/>
          <w:szCs w:val="28"/>
          <w:lang w:val="ru-RU"/>
        </w:rPr>
        <w:t>4</w:t>
      </w:r>
      <w:r w:rsidRPr="00345B3B">
        <w:rPr>
          <w:sz w:val="28"/>
          <w:szCs w:val="28"/>
          <w:lang w:val="ru-RU"/>
        </w:rPr>
        <w:t>)</w:t>
      </w:r>
      <w:r w:rsidRPr="00345B3B">
        <w:rPr>
          <w:sz w:val="28"/>
          <w:szCs w:val="28"/>
          <w:lang w:val="ru-RU"/>
        </w:rPr>
        <w:t xml:space="preserve">, копией распоряжения (приказа) о проведении внеплановой выездной проверки № 190 от </w:t>
      </w:r>
      <w:r w:rsidRPr="00345B3B">
        <w:rPr>
          <w:sz w:val="28"/>
          <w:szCs w:val="28"/>
          <w:lang w:val="ru-RU"/>
        </w:rPr>
        <w:t xml:space="preserve">22.08.2017 года (л.д.5-6), копией </w:t>
      </w:r>
      <w:r w:rsidRPr="00345B3B">
        <w:rPr>
          <w:sz w:val="28"/>
          <w:szCs w:val="28"/>
          <w:lang w:val="ru-RU"/>
        </w:rPr>
        <w:t xml:space="preserve">акта проверки </w:t>
      </w:r>
      <w:r w:rsidRPr="00345B3B">
        <w:rPr>
          <w:sz w:val="28"/>
          <w:szCs w:val="28"/>
          <w:lang w:val="ru-RU"/>
        </w:rPr>
        <w:t>№ 1</w:t>
      </w:r>
      <w:r w:rsidRPr="00345B3B">
        <w:rPr>
          <w:sz w:val="28"/>
          <w:szCs w:val="28"/>
          <w:lang w:val="ru-RU"/>
        </w:rPr>
        <w:t>90</w:t>
      </w:r>
      <w:r w:rsidRPr="00345B3B"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 xml:space="preserve">от </w:t>
      </w:r>
      <w:r w:rsidRPr="00345B3B">
        <w:rPr>
          <w:sz w:val="28"/>
          <w:szCs w:val="28"/>
          <w:lang w:val="ru-RU"/>
        </w:rPr>
        <w:t>24.08</w:t>
      </w:r>
      <w:r w:rsidRPr="00345B3B">
        <w:rPr>
          <w:sz w:val="28"/>
          <w:szCs w:val="28"/>
          <w:lang w:val="ru-RU"/>
        </w:rPr>
        <w:t>.</w:t>
      </w:r>
      <w:r w:rsidRPr="00345B3B">
        <w:rPr>
          <w:sz w:val="28"/>
          <w:szCs w:val="28"/>
          <w:lang w:val="ru-RU"/>
        </w:rPr>
        <w:t>2017 года</w:t>
      </w:r>
      <w:r w:rsidRPr="00345B3B">
        <w:rPr>
          <w:sz w:val="28"/>
          <w:szCs w:val="28"/>
          <w:lang w:val="ru-RU"/>
        </w:rPr>
        <w:t xml:space="preserve"> (л.д.7-8</w:t>
      </w:r>
      <w:r w:rsidRPr="00345B3B">
        <w:rPr>
          <w:sz w:val="28"/>
          <w:szCs w:val="28"/>
          <w:lang w:val="ru-RU"/>
        </w:rPr>
        <w:t>)</w:t>
      </w:r>
      <w:r w:rsidRPr="00345B3B">
        <w:rPr>
          <w:sz w:val="28"/>
          <w:szCs w:val="28"/>
          <w:lang w:val="ru-RU"/>
        </w:rPr>
        <w:t xml:space="preserve">, копией предписания </w:t>
      </w:r>
      <w:r w:rsidRPr="00345B3B">
        <w:rPr>
          <w:sz w:val="28"/>
          <w:szCs w:val="28"/>
          <w:lang w:val="ru-RU"/>
        </w:rPr>
        <w:t xml:space="preserve">№ </w:t>
      </w:r>
      <w:r w:rsidRPr="00345B3B">
        <w:rPr>
          <w:sz w:val="28"/>
          <w:szCs w:val="28"/>
          <w:lang w:val="ru-RU"/>
        </w:rPr>
        <w:t>8</w:t>
      </w:r>
      <w:r w:rsidRPr="00345B3B">
        <w:rPr>
          <w:sz w:val="28"/>
          <w:szCs w:val="28"/>
          <w:lang w:val="ru-RU"/>
        </w:rPr>
        <w:t>8/1/1</w:t>
      </w:r>
      <w:r w:rsidRPr="00345B3B">
        <w:rPr>
          <w:sz w:val="28"/>
          <w:szCs w:val="28"/>
          <w:lang w:val="ru-RU"/>
        </w:rPr>
        <w:t>о</w:t>
      </w:r>
      <w:r w:rsidRPr="00345B3B">
        <w:rPr>
          <w:sz w:val="28"/>
          <w:szCs w:val="28"/>
          <w:lang w:val="ru-RU"/>
        </w:rPr>
        <w:t>т 1</w:t>
      </w:r>
      <w:r w:rsidRPr="00345B3B">
        <w:rPr>
          <w:sz w:val="28"/>
          <w:szCs w:val="28"/>
          <w:lang w:val="ru-RU"/>
        </w:rPr>
        <w:t>9.04</w:t>
      </w:r>
      <w:r w:rsidRPr="00345B3B">
        <w:rPr>
          <w:sz w:val="28"/>
          <w:szCs w:val="28"/>
          <w:lang w:val="ru-RU"/>
        </w:rPr>
        <w:t>.201</w:t>
      </w:r>
      <w:r w:rsidRPr="00345B3B">
        <w:rPr>
          <w:sz w:val="28"/>
          <w:szCs w:val="28"/>
          <w:lang w:val="ru-RU"/>
        </w:rPr>
        <w:t>7</w:t>
      </w:r>
      <w:r w:rsidRPr="00345B3B">
        <w:rPr>
          <w:sz w:val="28"/>
          <w:szCs w:val="28"/>
          <w:lang w:val="ru-RU"/>
        </w:rPr>
        <w:t xml:space="preserve"> года</w:t>
      </w:r>
      <w:r w:rsidRPr="00345B3B">
        <w:rPr>
          <w:sz w:val="28"/>
          <w:szCs w:val="28"/>
          <w:lang w:val="ru-RU"/>
        </w:rPr>
        <w:t xml:space="preserve"> (л.д.</w:t>
      </w:r>
      <w:r w:rsidRPr="00345B3B">
        <w:rPr>
          <w:sz w:val="28"/>
          <w:szCs w:val="28"/>
          <w:lang w:val="ru-RU"/>
        </w:rPr>
        <w:t>11-12</w:t>
      </w:r>
      <w:r w:rsidRPr="00345B3B">
        <w:rPr>
          <w:sz w:val="28"/>
          <w:szCs w:val="28"/>
          <w:lang w:val="ru-RU"/>
        </w:rPr>
        <w:t>)</w:t>
      </w:r>
      <w:r w:rsidRPr="00345B3B">
        <w:rPr>
          <w:sz w:val="28"/>
          <w:szCs w:val="28"/>
          <w:lang w:val="ru-RU"/>
        </w:rPr>
        <w:t xml:space="preserve">, </w:t>
      </w:r>
      <w:r w:rsidRPr="00345B3B">
        <w:rPr>
          <w:sz w:val="28"/>
          <w:szCs w:val="28"/>
          <w:lang w:val="ru-RU"/>
        </w:rPr>
        <w:t>письменными объяснениями (л.д.13), копией приказа №1</w:t>
      </w:r>
      <w:r w:rsidRPr="00345B3B">
        <w:rPr>
          <w:sz w:val="28"/>
          <w:szCs w:val="28"/>
          <w:lang w:val="ru-RU"/>
        </w:rPr>
        <w:t xml:space="preserve"> от </w:t>
      </w:r>
      <w:r w:rsidRPr="00345B3B">
        <w:rPr>
          <w:sz w:val="28"/>
          <w:szCs w:val="28"/>
          <w:lang w:val="ru-RU"/>
        </w:rPr>
        <w:t>10</w:t>
      </w:r>
      <w:r w:rsidRPr="00345B3B">
        <w:rPr>
          <w:sz w:val="28"/>
          <w:szCs w:val="28"/>
          <w:lang w:val="ru-RU"/>
        </w:rPr>
        <w:t xml:space="preserve">.12.2014г. (л.д.14), </w:t>
      </w:r>
      <w:r w:rsidRPr="00345B3B">
        <w:rPr>
          <w:sz w:val="28"/>
          <w:szCs w:val="28"/>
          <w:lang w:val="ru-RU"/>
        </w:rPr>
        <w:t>копией выписки из ЕГРЮЛ (л.д.15-19</w:t>
      </w:r>
      <w:r w:rsidRPr="00345B3B">
        <w:rPr>
          <w:sz w:val="28"/>
          <w:szCs w:val="28"/>
          <w:lang w:val="ru-RU"/>
        </w:rPr>
        <w:t>)</w:t>
      </w:r>
      <w:r w:rsidRPr="00345B3B">
        <w:rPr>
          <w:sz w:val="28"/>
          <w:szCs w:val="28"/>
          <w:lang w:val="ru-RU"/>
        </w:rPr>
        <w:t>.</w:t>
      </w:r>
    </w:p>
    <w:p w:rsidR="00CE0CA1" w:rsidRPr="00345B3B" w:rsidP="00FE4040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Согласно п.1 п.4.5 КоАП РФ,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E0CA1" w:rsidRPr="00345B3B" w:rsidP="00FE4040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При назначении меры административного наказания за админ</w:t>
      </w:r>
      <w:r w:rsidRPr="00345B3B">
        <w:rPr>
          <w:sz w:val="28"/>
          <w:szCs w:val="28"/>
          <w:lang w:val="ru-RU"/>
        </w:rPr>
        <w:t>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</w:t>
      </w:r>
      <w:r w:rsidRPr="00345B3B">
        <w:rPr>
          <w:sz w:val="28"/>
          <w:szCs w:val="28"/>
          <w:lang w:val="ru-RU"/>
        </w:rPr>
        <w:t>министративную ответственность.</w:t>
      </w:r>
    </w:p>
    <w:p w:rsidR="00CE0CA1" w:rsidRPr="00345B3B" w:rsidP="00FE4040">
      <w:pPr>
        <w:ind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CE0CA1" w:rsidRPr="00345B3B" w:rsidP="00FE4040">
      <w:pPr>
        <w:autoSpaceDE w:val="0"/>
        <w:autoSpaceDN w:val="0"/>
        <w:adjustRightInd w:val="0"/>
        <w:ind w:right="-143" w:firstLine="567"/>
        <w:contextualSpacing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</w:t>
      </w:r>
      <w:r w:rsidRPr="00345B3B">
        <w:rPr>
          <w:sz w:val="28"/>
          <w:szCs w:val="28"/>
          <w:lang w:val="ru-RU"/>
        </w:rPr>
        <w:t>тывая конкретные обстоятельства правонарушения</w:t>
      </w:r>
      <w:r w:rsidRPr="00345B3B">
        <w:rPr>
          <w:sz w:val="28"/>
          <w:szCs w:val="28"/>
          <w:shd w:val="clear" w:color="auto" w:fill="FFFFFF"/>
          <w:lang w:val="ru-RU"/>
        </w:rPr>
        <w:t xml:space="preserve">, </w:t>
      </w:r>
      <w:r w:rsidRPr="00345B3B">
        <w:rPr>
          <w:sz w:val="28"/>
          <w:szCs w:val="28"/>
          <w:lang w:val="ru-RU"/>
        </w:rPr>
        <w:t xml:space="preserve">данные о личности виновного, мировой судья считает необходимым </w:t>
      </w:r>
      <w:r w:rsidRPr="00345B3B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345B3B">
        <w:rPr>
          <w:sz w:val="28"/>
          <w:szCs w:val="28"/>
          <w:lang w:val="ru-RU"/>
        </w:rPr>
        <w:t xml:space="preserve">Каралиди Е.Н. </w:t>
      </w:r>
      <w:r w:rsidRPr="00345B3B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345B3B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CE0CA1" w:rsidRPr="00345B3B" w:rsidP="00FE4040">
      <w:pPr>
        <w:ind w:right="-143" w:firstLine="567"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Руко</w:t>
      </w:r>
      <w:r w:rsidRPr="00345B3B">
        <w:rPr>
          <w:sz w:val="28"/>
          <w:szCs w:val="28"/>
          <w:lang w:val="ru-RU"/>
        </w:rPr>
        <w:t xml:space="preserve">водствуясь ч.12 ст.19.5, ст.ст. 29.9, 29.10, 29.11 Кодекса Российской Федерации об административных правонарушениях, мировой судья – </w:t>
      </w:r>
    </w:p>
    <w:p w:rsidR="00CE0CA1" w:rsidRPr="00345B3B" w:rsidP="00FE4040">
      <w:pPr>
        <w:ind w:right="-144" w:firstLine="567"/>
        <w:jc w:val="center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ПОСТАНОВИЛ:</w:t>
      </w:r>
    </w:p>
    <w:p w:rsidR="00CE0CA1" w:rsidRPr="00345B3B" w:rsidP="00FE4040">
      <w:pPr>
        <w:ind w:right="-144" w:firstLine="567"/>
        <w:contextualSpacing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Признать директора </w:t>
      </w:r>
      <w:r w:rsidRPr="00345B3B">
        <w:rPr>
          <w:sz w:val="28"/>
          <w:szCs w:val="28"/>
          <w:lang w:val="ru-RU"/>
        </w:rPr>
        <w:t xml:space="preserve">Общества с ограниченной ответственностью «Элнико» Каралиди Елену Николаевну </w:t>
      </w:r>
      <w:r w:rsidRPr="00345B3B">
        <w:rPr>
          <w:sz w:val="28"/>
          <w:szCs w:val="28"/>
          <w:lang w:val="ru-RU"/>
        </w:rPr>
        <w:t>виновной в сове</w:t>
      </w:r>
      <w:r w:rsidRPr="00345B3B">
        <w:rPr>
          <w:sz w:val="28"/>
          <w:szCs w:val="28"/>
          <w:lang w:val="ru-RU"/>
        </w:rPr>
        <w:t xml:space="preserve">ршении административного правонарушения, предусмотренного ч.12 ст.19.5 Кодекса Российской Федерации об административных правонарушениях и </w:t>
      </w:r>
      <w:r w:rsidRPr="00345B3B">
        <w:rPr>
          <w:sz w:val="28"/>
          <w:szCs w:val="28"/>
          <w:shd w:val="clear" w:color="auto" w:fill="FFFFFF"/>
          <w:lang w:val="ru-RU"/>
        </w:rPr>
        <w:t xml:space="preserve">назначить ей </w:t>
      </w:r>
      <w:r w:rsidRPr="00345B3B">
        <w:rPr>
          <w:sz w:val="28"/>
          <w:szCs w:val="28"/>
          <w:lang w:val="ru-RU"/>
        </w:rPr>
        <w:t>наказание в виде административного штрафа в размере 3</w:t>
      </w:r>
      <w:r w:rsidRPr="00345B3B"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>000  (три тысячи) рублей.</w:t>
      </w:r>
    </w:p>
    <w:p w:rsidR="00CE0CA1" w:rsidRPr="00345B3B" w:rsidP="00FE4040">
      <w:pPr>
        <w:ind w:firstLine="567"/>
        <w:contextualSpacing/>
        <w:jc w:val="both"/>
        <w:rPr>
          <w:sz w:val="28"/>
          <w:szCs w:val="28"/>
          <w:lang w:val="ru-RU"/>
        </w:rPr>
      </w:pPr>
      <w:r w:rsidRPr="00345B3B">
        <w:rPr>
          <w:rStyle w:val="s4"/>
          <w:sz w:val="28"/>
          <w:szCs w:val="28"/>
          <w:lang w:val="ru-RU"/>
        </w:rPr>
        <w:t>Реквизиты для уплаты штра</w:t>
      </w:r>
      <w:r w:rsidRPr="00345B3B">
        <w:rPr>
          <w:rStyle w:val="s4"/>
          <w:sz w:val="28"/>
          <w:szCs w:val="28"/>
          <w:lang w:val="ru-RU"/>
        </w:rPr>
        <w:t>фа:</w:t>
      </w:r>
      <w:r w:rsidRPr="00345B3B">
        <w:rPr>
          <w:sz w:val="28"/>
          <w:szCs w:val="28"/>
          <w:lang w:val="ru-RU"/>
        </w:rPr>
        <w:t xml:space="preserve"> получатель - Управление Федерального Казначейства по Республике Крым (ГУ МЧС России по Республике Крым) в Отделении Республика Крым г. Симферополь; БИК - 043510001; р/сч 40101810335100010001, ОКТМО 3570</w:t>
      </w:r>
      <w:r>
        <w:rPr>
          <w:sz w:val="28"/>
          <w:szCs w:val="28"/>
          <w:lang w:val="ru-RU"/>
        </w:rPr>
        <w:t>3</w:t>
      </w:r>
      <w:r w:rsidRPr="00345B3B">
        <w:rPr>
          <w:sz w:val="28"/>
          <w:szCs w:val="28"/>
          <w:lang w:val="ru-RU"/>
        </w:rPr>
        <w:t>000, ИНН 7702835821, КПП 910201001; КБК 177</w:t>
      </w:r>
      <w:r>
        <w:rPr>
          <w:sz w:val="28"/>
          <w:szCs w:val="28"/>
          <w:lang w:val="ru-RU"/>
        </w:rPr>
        <w:t xml:space="preserve"> </w:t>
      </w:r>
      <w:r w:rsidRPr="00345B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 </w:t>
      </w:r>
      <w:r w:rsidRPr="00345B3B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07000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6000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140</w:t>
      </w:r>
      <w:r w:rsidRPr="00345B3B">
        <w:rPr>
          <w:sz w:val="28"/>
          <w:szCs w:val="28"/>
          <w:lang w:val="ru-RU"/>
        </w:rPr>
        <w:t>.</w:t>
      </w:r>
    </w:p>
    <w:p w:rsidR="00CE0CA1" w:rsidRPr="00345B3B" w:rsidP="00FE4040">
      <w:pPr>
        <w:ind w:right="-143" w:firstLine="567"/>
        <w:contextualSpacing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</w:t>
      </w:r>
      <w:r w:rsidRPr="00345B3B">
        <w:rPr>
          <w:sz w:val="28"/>
          <w:szCs w:val="28"/>
          <w:lang w:val="ru-RU"/>
        </w:rPr>
        <w:t>рассрочки, предусмотренных статьей 31.5 КоАП РФ.</w:t>
      </w:r>
    </w:p>
    <w:p w:rsidR="00CE0CA1" w:rsidRPr="00345B3B" w:rsidP="00345B3B">
      <w:pPr>
        <w:ind w:right="-143" w:firstLine="539"/>
        <w:contextualSpacing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345B3B">
        <w:rPr>
          <w:sz w:val="28"/>
          <w:szCs w:val="28"/>
          <w:lang w:val="ru-RU"/>
        </w:rPr>
        <w:t>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E0CA1" w:rsidRPr="00345B3B" w:rsidP="00345B3B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345B3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</w:t>
      </w:r>
      <w:r w:rsidRPr="00345B3B">
        <w:rPr>
          <w:rFonts w:ascii="Times New Roman" w:hAnsi="Times New Roman"/>
          <w:sz w:val="28"/>
          <w:szCs w:val="28"/>
        </w:rPr>
        <w:t xml:space="preserve">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E0CA1" w:rsidRPr="00345B3B" w:rsidP="00345B3B">
      <w:pPr>
        <w:ind w:right="-144" w:firstLine="539"/>
        <w:contextualSpacing/>
        <w:jc w:val="both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       </w:t>
      </w:r>
    </w:p>
    <w:p w:rsidR="00CE0CA1" w:rsidRPr="00345B3B" w:rsidP="00345B3B">
      <w:pPr>
        <w:ind w:firstLine="539"/>
        <w:rPr>
          <w:sz w:val="28"/>
          <w:szCs w:val="28"/>
          <w:lang w:val="ru-RU"/>
        </w:rPr>
      </w:pPr>
      <w:r w:rsidRPr="00345B3B">
        <w:rPr>
          <w:sz w:val="28"/>
          <w:szCs w:val="28"/>
          <w:lang w:val="ru-RU"/>
        </w:rPr>
        <w:t xml:space="preserve">Мировой судья                       </w:t>
      </w:r>
      <w:r w:rsidRPr="00345B3B">
        <w:rPr>
          <w:sz w:val="28"/>
          <w:szCs w:val="28"/>
          <w:lang w:val="ru-RU"/>
        </w:rPr>
        <w:tab/>
        <w:t xml:space="preserve">                       </w:t>
      </w:r>
      <w:r w:rsidRPr="00345B3B">
        <w:rPr>
          <w:sz w:val="28"/>
          <w:szCs w:val="28"/>
          <w:lang w:val="ru-RU"/>
        </w:rPr>
        <w:tab/>
        <w:t xml:space="preserve">  О.А. Чепиль</w:t>
      </w:r>
    </w:p>
    <w:p w:rsidR="00CE0CA1" w:rsidRPr="00345B3B" w:rsidP="00345B3B">
      <w:pPr>
        <w:rPr>
          <w:sz w:val="28"/>
          <w:szCs w:val="28"/>
          <w:lang w:val="ru-RU"/>
        </w:rPr>
      </w:pPr>
    </w:p>
    <w:p w:rsidR="00EF6E92" w:rsidRPr="00345B3B" w:rsidP="00345B3B">
      <w:pPr>
        <w:ind w:right="-1" w:firstLine="567"/>
        <w:jc w:val="both"/>
        <w:rPr>
          <w:sz w:val="28"/>
          <w:szCs w:val="28"/>
          <w:lang w:val="ru-RU"/>
        </w:rPr>
      </w:pPr>
    </w:p>
    <w:p w:rsidR="002B0A45" w:rsidRPr="00345B3B" w:rsidP="00345B3B">
      <w:pPr>
        <w:rPr>
          <w:sz w:val="28"/>
          <w:szCs w:val="28"/>
          <w:lang w:val="ru-RU"/>
        </w:rPr>
      </w:pPr>
    </w:p>
    <w:sectPr w:rsidSect="0084771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B"/>
    <w:rsid w:val="00292C2E"/>
    <w:rsid w:val="002B0A45"/>
    <w:rsid w:val="00335CB3"/>
    <w:rsid w:val="00345B3B"/>
    <w:rsid w:val="003773A3"/>
    <w:rsid w:val="0051536F"/>
    <w:rsid w:val="00834793"/>
    <w:rsid w:val="00CE0CA1"/>
    <w:rsid w:val="00D052E9"/>
    <w:rsid w:val="00EB2644"/>
    <w:rsid w:val="00EF6E92"/>
    <w:rsid w:val="00F46523"/>
    <w:rsid w:val="00FD4BEB"/>
    <w:rsid w:val="00FE4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EF6E92"/>
    <w:pPr>
      <w:spacing w:before="100" w:beforeAutospacing="1" w:after="100" w:afterAutospacing="1"/>
    </w:pPr>
    <w:rPr>
      <w:lang w:val="ru-RU" w:eastAsia="ru-RU"/>
    </w:rPr>
  </w:style>
  <w:style w:type="character" w:customStyle="1" w:styleId="8pt">
    <w:name w:val="Основной текст + 8 pt"/>
    <w:basedOn w:val="DefaultParagraphFont"/>
    <w:uiPriority w:val="99"/>
    <w:rsid w:val="00834793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FontStyle14">
    <w:name w:val="Font Style14"/>
    <w:uiPriority w:val="99"/>
    <w:rsid w:val="0051536F"/>
    <w:rPr>
      <w:rFonts w:ascii="Times New Roman" w:hAnsi="Times New Roman" w:cs="Times New Roman"/>
      <w:i/>
      <w:iCs/>
      <w:sz w:val="26"/>
      <w:szCs w:val="26"/>
    </w:rPr>
  </w:style>
  <w:style w:type="character" w:customStyle="1" w:styleId="s4">
    <w:name w:val="s4"/>
    <w:uiPriority w:val="99"/>
    <w:rsid w:val="00CE0CA1"/>
  </w:style>
  <w:style w:type="paragraph" w:styleId="NoSpacing">
    <w:name w:val="No Spacing"/>
    <w:uiPriority w:val="1"/>
    <w:qFormat/>
    <w:rsid w:val="00CE0C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35CB3"/>
  </w:style>
  <w:style w:type="character" w:styleId="Hyperlink">
    <w:name w:val="Hyperlink"/>
    <w:basedOn w:val="DefaultParagraphFont"/>
    <w:uiPriority w:val="99"/>
    <w:semiHidden/>
    <w:unhideWhenUsed/>
    <w:rsid w:val="00335CB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53211"/>
  </w:style>
  <w:style w:type="paragraph" w:styleId="BalloonText">
    <w:name w:val="Balloon Text"/>
    <w:basedOn w:val="Normal"/>
    <w:link w:val="a"/>
    <w:uiPriority w:val="99"/>
    <w:semiHidden/>
    <w:unhideWhenUsed/>
    <w:rsid w:val="005A0B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B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