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B3C54" w:rsidRPr="00AB1BDA" w:rsidP="002B3C54">
      <w:pPr>
        <w:spacing w:after="0" w:line="240" w:lineRule="auto"/>
        <w:ind w:right="42"/>
        <w:jc w:val="right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Дело №05-0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355</w:t>
      </w: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/16/2020</w:t>
      </w:r>
    </w:p>
    <w:p w:rsidR="002B3C54" w:rsidRPr="00AB1BDA" w:rsidP="002B3C5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3C54" w:rsidP="002B3C5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:rsidR="002B3C54" w:rsidRPr="00AB1BDA" w:rsidP="002B3C5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2B3C54" w:rsidP="002B3C5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25 июня 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2020 года    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</w:r>
      <w:r w:rsidRPr="00AB1BDA">
        <w:rPr>
          <w:rFonts w:ascii="Times New Roman" w:eastAsia="Times New Roman" w:hAnsi="Times New Roman" w:cs="Times New Roman"/>
          <w:sz w:val="26"/>
          <w:szCs w:val="26"/>
        </w:rPr>
        <w:tab/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>г. Симферополь</w:t>
      </w:r>
    </w:p>
    <w:p w:rsidR="002B3C54" w:rsidRPr="00AB1BDA" w:rsidP="002B3C54">
      <w:pPr>
        <w:spacing w:after="0" w:line="240" w:lineRule="auto"/>
        <w:ind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2B3C54" w:rsidRPr="00AB1BDA" w:rsidP="002B3C54">
      <w:pPr>
        <w:spacing w:after="0" w:line="240" w:lineRule="auto"/>
        <w:ind w:right="42"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1BDA">
        <w:rPr>
          <w:rFonts w:ascii="Times New Roman" w:hAnsi="Times New Roman" w:cs="Times New Roman"/>
          <w:sz w:val="26"/>
          <w:szCs w:val="26"/>
        </w:rPr>
        <w:t xml:space="preserve">Мировой судья судебного участка №16 Центрального судебного района города Симферополь (Центральный район  городского округа Симферополь) Республики Крым </w:t>
      </w:r>
      <w:r w:rsidRPr="00AB1BDA">
        <w:rPr>
          <w:rFonts w:ascii="Times New Roman" w:hAnsi="Times New Roman" w:cs="Times New Roman"/>
          <w:sz w:val="26"/>
          <w:szCs w:val="26"/>
        </w:rPr>
        <w:t>Чепиль</w:t>
      </w:r>
      <w:r w:rsidRPr="00AB1BDA">
        <w:rPr>
          <w:rFonts w:ascii="Times New Roman" w:hAnsi="Times New Roman" w:cs="Times New Roman"/>
          <w:sz w:val="26"/>
          <w:szCs w:val="26"/>
        </w:rPr>
        <w:t xml:space="preserve"> О.А.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, рассмотрев в </w:t>
      </w:r>
      <w:r w:rsidRPr="00AB1BDA">
        <w:rPr>
          <w:rFonts w:ascii="Times New Roman" w:hAnsi="Times New Roman" w:cs="Times New Roman"/>
          <w:bCs/>
          <w:sz w:val="26"/>
          <w:szCs w:val="26"/>
        </w:rPr>
        <w:t xml:space="preserve">помещении мировых судей </w:t>
      </w:r>
      <w:r w:rsidRPr="00AB1BDA">
        <w:rPr>
          <w:rFonts w:ascii="Times New Roman" w:hAnsi="Times New Roman" w:cs="Times New Roman"/>
          <w:sz w:val="26"/>
          <w:szCs w:val="26"/>
        </w:rPr>
        <w:t xml:space="preserve">Центрального судебного района города Симферополь, по адресу: </w:t>
      </w:r>
      <w:r w:rsidRPr="00AB1BDA">
        <w:rPr>
          <w:rFonts w:ascii="Times New Roman" w:hAnsi="Times New Roman" w:cs="Times New Roman"/>
          <w:bCs/>
          <w:sz w:val="26"/>
          <w:szCs w:val="26"/>
        </w:rPr>
        <w:t xml:space="preserve">г. Симферополь, ул. Крымских Партизан, 3а, </w:t>
      </w:r>
      <w:r w:rsidRPr="00AB1BDA">
        <w:rPr>
          <w:rFonts w:ascii="Times New Roman" w:hAnsi="Times New Roman" w:cs="Times New Roman"/>
          <w:sz w:val="26"/>
          <w:szCs w:val="26"/>
        </w:rPr>
        <w:t>дело об административном правонарушении</w:t>
      </w: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в отношении:</w:t>
      </w:r>
    </w:p>
    <w:p w:rsidR="002B3C54" w:rsidRPr="00AB1BDA" w:rsidP="002B3C54">
      <w:pPr>
        <w:spacing w:after="0" w:line="240" w:lineRule="auto"/>
        <w:ind w:left="3408" w:right="42"/>
        <w:jc w:val="both"/>
        <w:rPr>
          <w:rFonts w:ascii="Times New Roman" w:hAnsi="Times New Roman" w:cs="Times New Roman"/>
          <w:sz w:val="26"/>
          <w:szCs w:val="26"/>
        </w:rPr>
      </w:pPr>
    </w:p>
    <w:p w:rsidR="002B3C54" w:rsidP="002B3C54">
      <w:pPr>
        <w:spacing w:after="0" w:line="240" w:lineRule="auto"/>
        <w:ind w:left="2835" w:right="42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директора общества с ограниченной ответственностью «Альянс Крым» </w:t>
      </w:r>
      <w:r>
        <w:rPr>
          <w:rFonts w:ascii="Times New Roman" w:hAnsi="Times New Roman" w:cs="Times New Roman"/>
          <w:sz w:val="28"/>
          <w:szCs w:val="28"/>
        </w:rPr>
        <w:t>Частина</w:t>
      </w:r>
      <w:r>
        <w:rPr>
          <w:rFonts w:ascii="Times New Roman" w:hAnsi="Times New Roman" w:cs="Times New Roman"/>
          <w:sz w:val="28"/>
          <w:szCs w:val="28"/>
        </w:rPr>
        <w:t xml:space="preserve"> Игоря Викторовича,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 /данные изъяты/,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гражданина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зарегистрированного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2B3C54" w:rsidRPr="00AB1BDA" w:rsidP="002B3C54">
      <w:pPr>
        <w:spacing w:after="0" w:line="240" w:lineRule="auto"/>
        <w:ind w:left="3408"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2B3C54" w:rsidRPr="00AB1BDA" w:rsidP="002B3C54">
      <w:pPr>
        <w:spacing w:after="0" w:line="240" w:lineRule="auto"/>
        <w:ind w:right="4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sz w:val="26"/>
          <w:szCs w:val="26"/>
        </w:rPr>
        <w:t xml:space="preserve">       по ст.15.33.2 КоАП РФ,</w:t>
      </w:r>
    </w:p>
    <w:p w:rsidR="002B3C54" w:rsidP="002B3C54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AB1BDA">
        <w:rPr>
          <w:rFonts w:ascii="Times New Roman" w:eastAsia="Times New Roman" w:hAnsi="Times New Roman" w:cs="Times New Roman"/>
          <w:b/>
          <w:sz w:val="26"/>
          <w:szCs w:val="26"/>
        </w:rPr>
        <w:t>УСТАНОВИЛ:</w:t>
      </w:r>
    </w:p>
    <w:p w:rsidR="002B3C54" w:rsidRPr="00BA6484" w:rsidP="002B3C54">
      <w:pPr>
        <w:spacing w:after="0" w:line="240" w:lineRule="auto"/>
        <w:ind w:right="42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 xml:space="preserve"> И.В.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, являясь </w:t>
      </w:r>
      <w:r>
        <w:rPr>
          <w:rFonts w:ascii="Times New Roman" w:hAnsi="Times New Roman" w:cs="Times New Roman"/>
          <w:sz w:val="28"/>
          <w:szCs w:val="28"/>
        </w:rPr>
        <w:t>директором общества с ограниченной ответственностью «Альянс Крым»</w:t>
      </w:r>
      <w:r w:rsidRPr="00AB1BDA">
        <w:rPr>
          <w:rFonts w:ascii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hAnsi="Times New Roman" w:cs="Times New Roman"/>
          <w:sz w:val="28"/>
          <w:szCs w:val="28"/>
        </w:rPr>
        <w:t>/данные изъяты/,</w:t>
      </w:r>
      <w:r w:rsidRPr="00AB1BDA">
        <w:rPr>
          <w:rFonts w:ascii="Times New Roman" w:hAnsi="Times New Roman" w:cs="Times New Roman"/>
          <w:sz w:val="28"/>
          <w:szCs w:val="28"/>
        </w:rPr>
        <w:t xml:space="preserve">  не представил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срок, необходимых сведений для ведения индивидуального (персонифицированного) учета в системе обязательного пенсионного страхования </w:t>
      </w:r>
      <w:r w:rsidRPr="00AB1BDA">
        <w:rPr>
          <w:rStyle w:val="32"/>
          <w:sz w:val="28"/>
          <w:szCs w:val="28"/>
          <w:u w:val="none"/>
        </w:rPr>
        <w:t xml:space="preserve">за </w:t>
      </w:r>
      <w:r>
        <w:rPr>
          <w:rFonts w:ascii="Times New Roman" w:hAnsi="Times New Roman" w:cs="Times New Roman"/>
          <w:sz w:val="28"/>
          <w:szCs w:val="28"/>
        </w:rPr>
        <w:t>/данные изъяты/</w:t>
      </w:r>
      <w:r w:rsidRPr="00AB1BDA">
        <w:rPr>
          <w:rStyle w:val="32"/>
          <w:sz w:val="28"/>
          <w:szCs w:val="28"/>
          <w:u w:val="none"/>
        </w:rPr>
        <w:t xml:space="preserve">, </w:t>
      </w:r>
      <w:r w:rsidRPr="00AB1BDA">
        <w:rPr>
          <w:rFonts w:ascii="Times New Roman" w:hAnsi="Times New Roman" w:cs="Times New Roman"/>
          <w:sz w:val="28"/>
          <w:szCs w:val="28"/>
        </w:rPr>
        <w:t>в результате чего был нарушен пункт 2.2 статьи 11 Закона 27-ФЗ "Об</w:t>
      </w:r>
      <w:r w:rsidRPr="00AB1BDA">
        <w:rPr>
          <w:rFonts w:ascii="Times New Roman" w:hAnsi="Times New Roman" w:cs="Times New Roman"/>
          <w:sz w:val="28"/>
          <w:szCs w:val="28"/>
        </w:rPr>
        <w:t xml:space="preserve"> индивидуальном (персонифицированном) </w:t>
      </w:r>
      <w:r w:rsidRPr="00AB1BDA">
        <w:rPr>
          <w:rFonts w:ascii="Times New Roman" w:hAnsi="Times New Roman" w:cs="Times New Roman"/>
          <w:sz w:val="28"/>
          <w:szCs w:val="28"/>
        </w:rPr>
        <w:t>учете</w:t>
      </w:r>
      <w:r w:rsidRPr="00AB1BDA">
        <w:rPr>
          <w:rFonts w:ascii="Times New Roman" w:hAnsi="Times New Roman" w:cs="Times New Roman"/>
          <w:sz w:val="28"/>
          <w:szCs w:val="28"/>
        </w:rPr>
        <w:t xml:space="preserve"> в системе обязательного пенсионного страхования".</w:t>
      </w:r>
    </w:p>
    <w:p w:rsidR="002B3C54" w:rsidRPr="0069410F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B11">
        <w:rPr>
          <w:rFonts w:ascii="Times New Roman" w:hAnsi="Times New Roman" w:cs="Times New Roman"/>
          <w:sz w:val="28"/>
          <w:szCs w:val="28"/>
        </w:rPr>
        <w:t>Частин</w:t>
      </w:r>
      <w:r w:rsidRPr="002F1B11">
        <w:rPr>
          <w:rFonts w:ascii="Times New Roman" w:hAnsi="Times New Roman" w:cs="Times New Roman"/>
          <w:sz w:val="28"/>
          <w:szCs w:val="28"/>
        </w:rPr>
        <w:t xml:space="preserve"> И.В.</w:t>
      </w:r>
      <w:r w:rsidRPr="002F1B11">
        <w:rPr>
          <w:sz w:val="28"/>
          <w:szCs w:val="28"/>
        </w:rPr>
        <w:t xml:space="preserve"> </w:t>
      </w:r>
      <w:r w:rsidRPr="002F1B11">
        <w:rPr>
          <w:rFonts w:ascii="Times New Roman" w:hAnsi="Times New Roman" w:cs="Times New Roman"/>
          <w:sz w:val="28"/>
          <w:szCs w:val="28"/>
        </w:rPr>
        <w:t>в судебное заседание не явился,</w:t>
      </w:r>
      <w:r w:rsidRPr="002F1B1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2F1B11">
        <w:rPr>
          <w:rFonts w:ascii="Times New Roman" w:hAnsi="Times New Roman" w:cs="Times New Roman"/>
          <w:sz w:val="28"/>
          <w:szCs w:val="28"/>
        </w:rPr>
        <w:t>о времени и месте рассмотрения дела извещен надлежащим образом, конверт с повесткой, направленный по адресу места 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</w:t>
      </w:r>
      <w:r w:rsidRPr="0069410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B3C54" w:rsidRPr="0069410F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F1B11">
        <w:rPr>
          <w:rFonts w:ascii="Times New Roman" w:hAnsi="Times New Roman" w:cs="Times New Roman"/>
          <w:sz w:val="28"/>
          <w:szCs w:val="28"/>
        </w:rPr>
        <w:t xml:space="preserve">Учитывая, что от </w:t>
      </w:r>
      <w:r w:rsidRPr="002F1B11">
        <w:rPr>
          <w:rFonts w:ascii="Times New Roman" w:hAnsi="Times New Roman" w:cs="Times New Roman"/>
          <w:sz w:val="28"/>
          <w:szCs w:val="28"/>
        </w:rPr>
        <w:t>Частина</w:t>
      </w:r>
      <w:r w:rsidRPr="002F1B11">
        <w:rPr>
          <w:rFonts w:ascii="Times New Roman" w:hAnsi="Times New Roman" w:cs="Times New Roman"/>
          <w:sz w:val="28"/>
          <w:szCs w:val="28"/>
        </w:rPr>
        <w:t xml:space="preserve"> И.В.</w:t>
      </w:r>
      <w:r w:rsidRPr="002F1B11">
        <w:rPr>
          <w:sz w:val="28"/>
          <w:szCs w:val="28"/>
        </w:rPr>
        <w:t xml:space="preserve"> </w:t>
      </w:r>
      <w:r w:rsidRPr="002F1B11">
        <w:rPr>
          <w:rFonts w:ascii="Times New Roman" w:hAnsi="Times New Roman" w:cs="Times New Roman"/>
          <w:sz w:val="28"/>
          <w:szCs w:val="28"/>
        </w:rPr>
        <w:t>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2B3C54" w:rsidRPr="0069410F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410F">
        <w:rPr>
          <w:rFonts w:ascii="Times New Roman" w:hAnsi="Times New Roman" w:cs="Times New Roman"/>
          <w:sz w:val="28"/>
          <w:szCs w:val="28"/>
        </w:rPr>
        <w:t>Изучив материалы дела, оценив представленные доказательства в их совокупности, суд приходит к следующим выводам.</w:t>
      </w:r>
    </w:p>
    <w:p w:rsidR="002B3C54" w:rsidRPr="00AB1BDA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Положениями </w:t>
      </w:r>
      <w:hyperlink r:id="rId4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15.33.2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</w:t>
      </w:r>
      <w:r w:rsidRPr="00AB1BDA">
        <w:rPr>
          <w:rFonts w:ascii="Times New Roman" w:hAnsi="Times New Roman" w:cs="Times New Roman"/>
          <w:sz w:val="28"/>
          <w:szCs w:val="28"/>
        </w:rPr>
        <w:t xml:space="preserve"> или в искаженном виде.</w:t>
      </w:r>
    </w:p>
    <w:p w:rsidR="002B3C54" w:rsidRPr="00AB1BDA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Правовая основа и принципы организации индивидуального (персонифицированного) учета сведений о гражданах, на которых распространяется действие законодательства Российской Федерации об обязательном пенсионном страховании, устанавливаются Федеральным </w:t>
      </w:r>
      <w:hyperlink r:id="rId5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законом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от 01.04.1996 № 27-ФЗ "Об индивидуальном (персонифицированном) учете в системе обязательного пенсионного страхования" (далее - Федеральный закон № 27-ФЗ).</w:t>
      </w:r>
    </w:p>
    <w:p w:rsidR="002B3C54" w:rsidRPr="00AB1BDA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6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1 ст. 11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указанного Закона страхователи представляют предусмотренные пунктами 2 - 2.2 настоящей статьи сведения для индивидуального (персонифицированного) учета в органы Пенсионного фонда Российской Федерации по месту их регистрации.</w:t>
      </w:r>
    </w:p>
    <w:p w:rsidR="002B3C54" w:rsidRPr="00AB1BDA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Согласно </w:t>
      </w:r>
      <w:hyperlink r:id="rId7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п. 2.2 ст. 11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Закона указанные сведения страхователь предоставляет о каждом работающем у него застрахованном лице ежемесячно не позднее 15-го числа месяца, следующего за отчетным периодом - месяцем.</w:t>
      </w:r>
    </w:p>
    <w:p w:rsidR="002B3C54" w:rsidRPr="00AB1BDA" w:rsidP="002B3C54">
      <w:pPr>
        <w:tabs>
          <w:tab w:val="left" w:pos="567"/>
        </w:tabs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п.7 ст.6.1 Налогового кодекса Российской Федерации в случаях, когда последний день срока приходится на день, признаваемый в соответствии с законодательством Российской Федерации выходным и (или) нерабочим праздничным днем, днем окончания срока считается ближайший следующий за ним рабочий день.</w:t>
      </w:r>
    </w:p>
    <w:p w:rsidR="002B3C54" w:rsidRPr="00AB1BDA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силу </w:t>
      </w:r>
      <w:hyperlink r:id="rId8" w:history="1">
        <w:r w:rsidRPr="00AB1BDA">
          <w:rPr>
            <w:rStyle w:val="Hyperlink"/>
            <w:rFonts w:ascii="Times New Roman" w:hAnsi="Times New Roman" w:cs="Times New Roman"/>
            <w:color w:val="auto"/>
            <w:sz w:val="28"/>
            <w:szCs w:val="28"/>
            <w:u w:val="none"/>
          </w:rPr>
          <w:t>ст. 1</w:t>
        </w:r>
      </w:hyperlink>
      <w:r w:rsidRPr="00AB1BDA">
        <w:rPr>
          <w:rFonts w:ascii="Times New Roman" w:hAnsi="Times New Roman" w:cs="Times New Roman"/>
          <w:sz w:val="28"/>
          <w:szCs w:val="28"/>
        </w:rPr>
        <w:t xml:space="preserve"> Федерального закона № 27-ФЗ страхователями являются, в том числе, юридические лица.</w:t>
      </w:r>
    </w:p>
    <w:p w:rsidR="002B3C54" w:rsidRPr="00BA6484" w:rsidP="002B3C54">
      <w:pPr>
        <w:pStyle w:val="ConsPlusNormal"/>
        <w:ind w:right="22" w:firstLine="567"/>
        <w:jc w:val="both"/>
        <w:rPr>
          <w:rFonts w:eastAsiaTheme="minorHAnsi"/>
          <w:sz w:val="28"/>
          <w:szCs w:val="28"/>
          <w:lang w:eastAsia="en-US"/>
        </w:rPr>
      </w:pPr>
      <w:r w:rsidRPr="00AB1BDA">
        <w:rPr>
          <w:rFonts w:eastAsiaTheme="minorHAnsi"/>
          <w:sz w:val="28"/>
          <w:szCs w:val="28"/>
          <w:lang w:eastAsia="en-US"/>
        </w:rPr>
        <w:t xml:space="preserve">При рассмотрении дела установлено, что </w:t>
      </w:r>
      <w:r>
        <w:rPr>
          <w:sz w:val="28"/>
          <w:szCs w:val="28"/>
        </w:rPr>
        <w:t>общество с ограниченной ответственностью «Альянс Крым»</w:t>
      </w:r>
      <w:r w:rsidRPr="00AB1BDA">
        <w:rPr>
          <w:sz w:val="28"/>
          <w:szCs w:val="28"/>
        </w:rPr>
        <w:t xml:space="preserve">, </w:t>
      </w:r>
      <w:r w:rsidRPr="00AB1BDA">
        <w:rPr>
          <w:rFonts w:eastAsiaTheme="minorHAnsi"/>
          <w:sz w:val="28"/>
          <w:szCs w:val="28"/>
          <w:lang w:eastAsia="en-US"/>
        </w:rPr>
        <w:t xml:space="preserve">несвоевременно </w:t>
      </w:r>
      <w:r w:rsidRPr="00AB1BDA">
        <w:rPr>
          <w:sz w:val="28"/>
          <w:szCs w:val="28"/>
        </w:rPr>
        <w:t xml:space="preserve">представило </w:t>
      </w:r>
      <w:r w:rsidRPr="00AB1BDA">
        <w:rPr>
          <w:rFonts w:eastAsiaTheme="minorHAnsi"/>
          <w:sz w:val="28"/>
          <w:szCs w:val="28"/>
          <w:lang w:eastAsia="en-US"/>
        </w:rPr>
        <w:t xml:space="preserve">в органы Пенсионного фонда Российской Федерации отчетность по форме СЗВ-М </w:t>
      </w:r>
      <w:r w:rsidRPr="009D1553">
        <w:rPr>
          <w:sz w:val="28"/>
          <w:szCs w:val="28"/>
        </w:rPr>
        <w:t xml:space="preserve">в электронном виде по телекоммуникационным каналам связи посредством электронного </w:t>
      </w:r>
      <w:r w:rsidRPr="009D1553">
        <w:rPr>
          <w:sz w:val="28"/>
          <w:szCs w:val="28"/>
        </w:rPr>
        <w:t>документооборота</w:t>
      </w:r>
      <w:r>
        <w:rPr>
          <w:rFonts w:eastAsiaTheme="minorHAnsi"/>
          <w:sz w:val="28"/>
          <w:szCs w:val="28"/>
          <w:lang w:eastAsia="en-US"/>
        </w:rPr>
        <w:t xml:space="preserve"> виде </w:t>
      </w:r>
      <w:r w:rsidRPr="00AB1BDA">
        <w:rPr>
          <w:rFonts w:eastAsiaTheme="minorHAnsi"/>
          <w:sz w:val="28"/>
          <w:szCs w:val="28"/>
          <w:lang w:eastAsia="en-US"/>
        </w:rPr>
        <w:t xml:space="preserve">–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AB1BDA">
        <w:rPr>
          <w:rFonts w:eastAsiaTheme="minorHAnsi"/>
          <w:sz w:val="28"/>
          <w:szCs w:val="28"/>
          <w:lang w:eastAsia="en-US"/>
        </w:rPr>
        <w:t xml:space="preserve">при сроке </w:t>
      </w:r>
      <w:r w:rsidRPr="00AB1BDA">
        <w:rPr>
          <w:rFonts w:eastAsiaTheme="minorHAnsi"/>
          <w:sz w:val="28"/>
          <w:szCs w:val="28"/>
          <w:lang w:eastAsia="en-US"/>
        </w:rPr>
        <w:t>предоставления</w:t>
      </w:r>
      <w:r w:rsidRPr="00AB1BDA">
        <w:rPr>
          <w:rFonts w:eastAsiaTheme="minorHAnsi"/>
          <w:sz w:val="28"/>
          <w:szCs w:val="28"/>
          <w:lang w:eastAsia="en-US"/>
        </w:rPr>
        <w:t xml:space="preserve"> которых - не позднее </w:t>
      </w:r>
      <w:r>
        <w:rPr>
          <w:sz w:val="28"/>
          <w:szCs w:val="28"/>
        </w:rPr>
        <w:t>/данные изъяты/</w:t>
      </w:r>
      <w:r w:rsidRPr="00AB1BDA">
        <w:rPr>
          <w:rFonts w:eastAsiaTheme="minorHAnsi"/>
          <w:sz w:val="28"/>
          <w:szCs w:val="28"/>
          <w:lang w:eastAsia="en-US"/>
        </w:rPr>
        <w:t>.</w:t>
      </w:r>
    </w:p>
    <w:p w:rsidR="002B3C54" w:rsidRPr="00AB1BDA" w:rsidP="002B3C54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AB1BDA">
        <w:rPr>
          <w:sz w:val="28"/>
          <w:szCs w:val="28"/>
        </w:rPr>
        <w:t xml:space="preserve">Оценив доказательства, имеющиеся в деле об административном правонарушении, суд приходит к выводу, что </w:t>
      </w:r>
      <w:r>
        <w:rPr>
          <w:sz w:val="28"/>
          <w:szCs w:val="28"/>
        </w:rPr>
        <w:t>Частин</w:t>
      </w:r>
      <w:r>
        <w:rPr>
          <w:sz w:val="28"/>
          <w:szCs w:val="28"/>
        </w:rPr>
        <w:t xml:space="preserve"> И.В.</w:t>
      </w:r>
      <w:r w:rsidRPr="00AB1BDA">
        <w:rPr>
          <w:sz w:val="28"/>
          <w:szCs w:val="28"/>
        </w:rPr>
        <w:t xml:space="preserve">, являясь </w:t>
      </w:r>
      <w:r>
        <w:rPr>
          <w:sz w:val="28"/>
          <w:szCs w:val="28"/>
        </w:rPr>
        <w:t>директором общества с ограниченной ответственностью «Альянс Крым»</w:t>
      </w:r>
      <w:r w:rsidRPr="00AB1BDA">
        <w:rPr>
          <w:sz w:val="28"/>
          <w:szCs w:val="28"/>
        </w:rPr>
        <w:t xml:space="preserve">, совершил правонарушение, предусмотренное ст. 15.33.2 КоАП РФ, а именно: </w:t>
      </w:r>
      <w:r w:rsidRPr="00AB1BDA">
        <w:rPr>
          <w:rFonts w:eastAsiaTheme="minorHAnsi"/>
          <w:sz w:val="28"/>
          <w:szCs w:val="28"/>
          <w:lang w:eastAsia="en-US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в органы Пенсионного фонда Российской Федерации оформленных в установленном порядке сведений</w:t>
      </w:r>
      <w:r w:rsidRPr="00AB1BDA">
        <w:rPr>
          <w:rFonts w:eastAsiaTheme="minorHAnsi"/>
          <w:sz w:val="28"/>
          <w:szCs w:val="28"/>
          <w:lang w:eastAsia="en-US"/>
        </w:rPr>
        <w:t xml:space="preserve">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2B3C54" w:rsidRPr="00AB1BDA" w:rsidP="002B3C54">
      <w:pPr>
        <w:pStyle w:val="ConsPlusNormal"/>
        <w:ind w:right="23" w:firstLine="567"/>
        <w:jc w:val="both"/>
        <w:rPr>
          <w:rFonts w:eastAsiaTheme="minorHAnsi"/>
          <w:sz w:val="28"/>
          <w:szCs w:val="28"/>
          <w:lang w:eastAsia="en-US"/>
        </w:rPr>
      </w:pPr>
      <w:r w:rsidRPr="00AB1BDA">
        <w:rPr>
          <w:sz w:val="28"/>
          <w:szCs w:val="28"/>
        </w:rPr>
        <w:t xml:space="preserve">Вина </w:t>
      </w:r>
      <w:r>
        <w:rPr>
          <w:sz w:val="28"/>
          <w:szCs w:val="28"/>
        </w:rPr>
        <w:t>директора общества с ограниченной ответственностью «Альянс Крым»</w:t>
      </w:r>
      <w:r w:rsidRPr="00AB1BDA">
        <w:rPr>
          <w:sz w:val="28"/>
          <w:szCs w:val="28"/>
        </w:rPr>
        <w:t xml:space="preserve"> </w:t>
      </w:r>
      <w:r>
        <w:rPr>
          <w:sz w:val="28"/>
          <w:szCs w:val="28"/>
        </w:rPr>
        <w:t>Частина</w:t>
      </w:r>
      <w:r>
        <w:rPr>
          <w:sz w:val="28"/>
          <w:szCs w:val="28"/>
        </w:rPr>
        <w:t xml:space="preserve"> И.В.</w:t>
      </w:r>
      <w:r w:rsidRPr="00AB1BDA">
        <w:rPr>
          <w:sz w:val="28"/>
          <w:szCs w:val="28"/>
        </w:rPr>
        <w:t>, при обстоятельствах, изложенных в протоколе об административном правонарушении, подтверждается совокупностью исследованных в судебном заседании доказательств, а именно: протоколом №</w:t>
      </w:r>
      <w:r>
        <w:rPr>
          <w:sz w:val="28"/>
          <w:szCs w:val="28"/>
        </w:rPr>
        <w:t>/данные изъяты/</w:t>
      </w:r>
      <w:r w:rsidRPr="00AB1BDA">
        <w:rPr>
          <w:sz w:val="28"/>
          <w:szCs w:val="28"/>
        </w:rPr>
        <w:t xml:space="preserve"> об административном правонарушении от </w:t>
      </w:r>
      <w:r>
        <w:rPr>
          <w:sz w:val="28"/>
          <w:szCs w:val="28"/>
        </w:rPr>
        <w:t>/данные изъяты/</w:t>
      </w:r>
      <w:r w:rsidRPr="00AB1BDA">
        <w:rPr>
          <w:sz w:val="28"/>
          <w:szCs w:val="28"/>
        </w:rPr>
        <w:t xml:space="preserve">г., выпиской из ЕГРЮЛ,  </w:t>
      </w:r>
      <w:r>
        <w:rPr>
          <w:sz w:val="28"/>
          <w:szCs w:val="28"/>
        </w:rPr>
        <w:t xml:space="preserve">копией скриншота электронного реестра документов, </w:t>
      </w:r>
      <w:r w:rsidRPr="00AB1BDA">
        <w:rPr>
          <w:sz w:val="28"/>
          <w:szCs w:val="28"/>
        </w:rPr>
        <w:t xml:space="preserve">копией акта о выявлении правонарушения в сфере законодательства Российской Федерации от </w:t>
      </w:r>
      <w:r>
        <w:rPr>
          <w:sz w:val="28"/>
          <w:szCs w:val="28"/>
        </w:rPr>
        <w:t>/данные изъяты/</w:t>
      </w:r>
      <w:r>
        <w:rPr>
          <w:sz w:val="28"/>
          <w:szCs w:val="28"/>
        </w:rPr>
        <w:t xml:space="preserve"> </w:t>
      </w:r>
      <w:r w:rsidRPr="00AB1BDA">
        <w:rPr>
          <w:sz w:val="28"/>
          <w:szCs w:val="28"/>
        </w:rPr>
        <w:t xml:space="preserve">№ </w:t>
      </w:r>
      <w:r>
        <w:rPr>
          <w:sz w:val="28"/>
          <w:szCs w:val="28"/>
        </w:rPr>
        <w:t>/данные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изъяты/, </w:t>
      </w:r>
      <w:r w:rsidRPr="00AB1BDA">
        <w:rPr>
          <w:sz w:val="28"/>
          <w:szCs w:val="28"/>
        </w:rPr>
        <w:t>копией решения</w:t>
      </w:r>
      <w:r>
        <w:rPr>
          <w:sz w:val="28"/>
          <w:szCs w:val="28"/>
        </w:rPr>
        <w:t xml:space="preserve"> от /данные изъяты/года № /данные изъяты/</w:t>
      </w:r>
      <w:r w:rsidRPr="00AB1BDA">
        <w:rPr>
          <w:sz w:val="28"/>
          <w:szCs w:val="28"/>
        </w:rPr>
        <w:t xml:space="preserve"> о привлечении страхователя к ответственности за совершение правонарушения в сфере законодательства Российской Федерации об индивидуальном (персонифицированном) учете в системе обязательного пенсионного страхования.</w:t>
      </w:r>
    </w:p>
    <w:p w:rsidR="002B3C54" w:rsidRPr="00AB1BDA" w:rsidP="002B3C5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Оснований для прекращения производства по данному делу, не установлено.  </w:t>
      </w:r>
    </w:p>
    <w:p w:rsidR="002B3C54" w:rsidRPr="00AB1BDA" w:rsidP="002B3C5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>При назначении меры административного наказания за административное правонарушение, суд, в соответствии с требованиями ст.4.1 КРФ об АП,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отягчающие административную ответственность.</w:t>
      </w:r>
    </w:p>
    <w:p w:rsidR="002B3C54" w:rsidRPr="00AB1BDA" w:rsidP="002B3C54">
      <w:pPr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Обстоятельств, смягчающих и отягчающих ответственность правонарушителя, – судом не усматривается. </w:t>
      </w:r>
    </w:p>
    <w:p w:rsidR="002B3C54" w:rsidRPr="00AB1BDA" w:rsidP="002B3C54">
      <w:pPr>
        <w:pStyle w:val="Style18"/>
        <w:widowControl/>
        <w:spacing w:line="240" w:lineRule="auto"/>
        <w:ind w:right="23" w:firstLine="567"/>
        <w:rPr>
          <w:sz w:val="28"/>
          <w:szCs w:val="28"/>
        </w:rPr>
      </w:pPr>
      <w:r w:rsidRPr="00AB1BDA">
        <w:rPr>
          <w:rFonts w:eastAsia="Calibri"/>
          <w:sz w:val="28"/>
          <w:szCs w:val="28"/>
          <w:lang w:eastAsia="en-US"/>
        </w:rPr>
        <w:t>Учитывая обстоятельства совершенного правонарушения</w:t>
      </w:r>
      <w:r w:rsidRPr="00AB1BDA">
        <w:rPr>
          <w:sz w:val="28"/>
          <w:szCs w:val="28"/>
        </w:rPr>
        <w:t xml:space="preserve">, суд считает необходимым подвергнуть </w:t>
      </w:r>
      <w:r>
        <w:rPr>
          <w:sz w:val="28"/>
          <w:szCs w:val="28"/>
        </w:rPr>
        <w:t>директора общества с ограниченной ответственностью «Альянс Крым»</w:t>
      </w:r>
      <w:r w:rsidRPr="00AB1BDA">
        <w:rPr>
          <w:sz w:val="28"/>
          <w:szCs w:val="28"/>
        </w:rPr>
        <w:t xml:space="preserve"> </w:t>
      </w:r>
      <w:r>
        <w:rPr>
          <w:sz w:val="28"/>
          <w:szCs w:val="28"/>
        </w:rPr>
        <w:t>Частина</w:t>
      </w:r>
      <w:r>
        <w:rPr>
          <w:sz w:val="28"/>
          <w:szCs w:val="28"/>
        </w:rPr>
        <w:t xml:space="preserve"> И.В.</w:t>
      </w:r>
      <w:r w:rsidRPr="002F1B11">
        <w:rPr>
          <w:sz w:val="28"/>
          <w:szCs w:val="28"/>
        </w:rPr>
        <w:t xml:space="preserve"> </w:t>
      </w:r>
      <w:r w:rsidRPr="00AB1BDA">
        <w:rPr>
          <w:sz w:val="28"/>
          <w:szCs w:val="28"/>
        </w:rPr>
        <w:t>административному наказанию в виде штрафа, однако, в минимально предусмотренном санкцией данной части статьи размере.</w:t>
      </w:r>
    </w:p>
    <w:p w:rsidR="002B3C54" w:rsidRPr="00AB1BDA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В силу требований  статьи 4.1.1 Кодекса Российской Федерации об административных правонарушениях, 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2B3C54" w:rsidRPr="00AB1BDA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Согласно требованиям ч. 2 ст. 3.4. </w:t>
      </w:r>
      <w:r w:rsidRPr="00AB1BDA">
        <w:rPr>
          <w:rFonts w:ascii="Times New Roman" w:eastAsia="Calibri" w:hAnsi="Times New Roman" w:cs="Times New Roman"/>
          <w:sz w:val="28"/>
          <w:szCs w:val="28"/>
        </w:rPr>
        <w:t>Кодекса Российской Федерации об административных правонарушениях,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2B3C54" w:rsidRPr="00AB1BDA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>Согласно сведениям из Единого реестра субъектов малого и среднего предпринимательства</w:t>
      </w:r>
      <w:r w:rsidRPr="002F1B11">
        <w:rPr>
          <w:rFonts w:ascii="Times New Roman" w:hAnsi="Times New Roman" w:cs="Times New Roman"/>
          <w:sz w:val="28"/>
          <w:szCs w:val="28"/>
        </w:rPr>
        <w:t xml:space="preserve"> </w:t>
      </w:r>
      <w:r w:rsidRPr="00825E73">
        <w:rPr>
          <w:rFonts w:ascii="Times New Roman" w:hAnsi="Times New Roman" w:cs="Times New Roman"/>
          <w:sz w:val="28"/>
          <w:szCs w:val="28"/>
        </w:rPr>
        <w:t>обществ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25E73">
        <w:rPr>
          <w:rFonts w:ascii="Times New Roman" w:hAnsi="Times New Roman" w:cs="Times New Roman"/>
          <w:sz w:val="28"/>
          <w:szCs w:val="28"/>
        </w:rPr>
        <w:t xml:space="preserve"> с ограниченной ответственностью «Альянс Крым»</w:t>
      </w:r>
      <w:r w:rsidRPr="00AB1BDA">
        <w:rPr>
          <w:rFonts w:ascii="Times New Roman" w:hAnsi="Times New Roman" w:cs="Times New Roman"/>
          <w:sz w:val="28"/>
          <w:szCs w:val="28"/>
        </w:rPr>
        <w:t>, я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вляется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микропредприятием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3C54" w:rsidRPr="00AB1BDA" w:rsidP="002B3C5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B1BDA">
        <w:rPr>
          <w:rFonts w:ascii="Times New Roman" w:eastAsia="Calibri" w:hAnsi="Times New Roman" w:cs="Times New Roman"/>
          <w:sz w:val="28"/>
          <w:szCs w:val="28"/>
        </w:rPr>
        <w:t>Таким образом, учитывая вышеизложенное, а также отсутствие сведений о привлечении</w:t>
      </w:r>
      <w:r w:rsidRPr="00AB1BD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25E73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«Альянс Крым» </w:t>
      </w:r>
      <w:r w:rsidRPr="00825E73">
        <w:rPr>
          <w:rFonts w:ascii="Times New Roman" w:hAnsi="Times New Roman" w:cs="Times New Roman"/>
          <w:sz w:val="28"/>
          <w:szCs w:val="28"/>
        </w:rPr>
        <w:t>Частина</w:t>
      </w:r>
      <w:r w:rsidRPr="0082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825E73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к административной ответственности за нарушения законодательства </w:t>
      </w:r>
      <w:r w:rsidRPr="00AB1BDA">
        <w:rPr>
          <w:rFonts w:ascii="Times New Roman" w:hAnsi="Times New Roman" w:cs="Times New Roman"/>
          <w:sz w:val="28"/>
          <w:szCs w:val="28"/>
        </w:rPr>
        <w:t>об индивидуальном (персонифицированном) учете в системе обязательного пенсионного страхования р</w:t>
      </w:r>
      <w:r w:rsidRPr="00AB1BDA">
        <w:rPr>
          <w:rFonts w:ascii="Times New Roman" w:eastAsia="Calibri" w:hAnsi="Times New Roman" w:cs="Times New Roman"/>
          <w:sz w:val="28"/>
          <w:szCs w:val="28"/>
        </w:rPr>
        <w:t xml:space="preserve">анее, отсутствие вреда жизни, здоровью людей, окружающей среде и безопасности государства, а также отсутствие имущественного ущерба, мировой судья считает необходимым заменить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25E73">
        <w:rPr>
          <w:rFonts w:ascii="Times New Roman" w:hAnsi="Times New Roman" w:cs="Times New Roman"/>
          <w:sz w:val="28"/>
          <w:szCs w:val="28"/>
        </w:rPr>
        <w:t>иректор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5E73">
        <w:rPr>
          <w:rFonts w:ascii="Times New Roman" w:hAnsi="Times New Roman" w:cs="Times New Roman"/>
          <w:sz w:val="28"/>
          <w:szCs w:val="28"/>
        </w:rPr>
        <w:t xml:space="preserve"> общества с ограниченной</w:t>
      </w:r>
      <w:r w:rsidRPr="00825E73">
        <w:rPr>
          <w:rFonts w:ascii="Times New Roman" w:hAnsi="Times New Roman" w:cs="Times New Roman"/>
          <w:sz w:val="28"/>
          <w:szCs w:val="28"/>
        </w:rPr>
        <w:t xml:space="preserve"> ответственностью «Альянс Крым» </w:t>
      </w:r>
      <w:r w:rsidRPr="00825E73">
        <w:rPr>
          <w:rFonts w:ascii="Times New Roman" w:hAnsi="Times New Roman" w:cs="Times New Roman"/>
          <w:sz w:val="28"/>
          <w:szCs w:val="28"/>
        </w:rPr>
        <w:t>Частин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25E7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И.В.</w:t>
      </w:r>
      <w:r w:rsidRPr="00825E73">
        <w:rPr>
          <w:rFonts w:ascii="Times New Roman" w:hAnsi="Times New Roman" w:cs="Times New Roman"/>
          <w:sz w:val="28"/>
          <w:szCs w:val="28"/>
        </w:rPr>
        <w:t xml:space="preserve"> </w:t>
      </w:r>
      <w:r w:rsidRPr="00AB1BDA">
        <w:rPr>
          <w:rFonts w:ascii="Times New Roman" w:eastAsia="Calibri" w:hAnsi="Times New Roman" w:cs="Times New Roman"/>
          <w:sz w:val="28"/>
          <w:szCs w:val="28"/>
        </w:rPr>
        <w:t>административное наказание, в виде минимального административного штрафа, предусмотренного санкцией данной статьи, на предупреждение.</w:t>
      </w:r>
    </w:p>
    <w:p w:rsidR="002B3C54" w:rsidRPr="00AB1BDA" w:rsidP="002B3C54">
      <w:pPr>
        <w:spacing w:after="0" w:line="240" w:lineRule="auto"/>
        <w:ind w:right="2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ст.15.33.2,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ст.ст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Pr="00AB1BDA">
        <w:rPr>
          <w:rFonts w:ascii="Times New Roman" w:hAnsi="Times New Roman" w:cs="Times New Roman"/>
          <w:sz w:val="28"/>
          <w:szCs w:val="28"/>
        </w:rPr>
        <w:t xml:space="preserve">4.1.1,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29.9, 29.10, 29.11 Кодекса Российской Федерации об административных правонарушениях, мировой судья – </w:t>
      </w:r>
    </w:p>
    <w:p w:rsidR="002B3C54" w:rsidRPr="00AB1BDA" w:rsidP="002B3C54">
      <w:pPr>
        <w:spacing w:after="0" w:line="240" w:lineRule="auto"/>
        <w:ind w:right="23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2B3C54" w:rsidRPr="00AB1BDA" w:rsidP="002B3C54">
      <w:pPr>
        <w:spacing w:after="0" w:line="240" w:lineRule="auto"/>
        <w:ind w:right="23" w:firstLine="53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25E73">
        <w:rPr>
          <w:rFonts w:ascii="Times New Roman" w:hAnsi="Times New Roman" w:cs="Times New Roman"/>
          <w:sz w:val="28"/>
          <w:szCs w:val="28"/>
        </w:rPr>
        <w:t xml:space="preserve">иректора общества с ограниченной ответственностью «Альянс Крым» </w:t>
      </w:r>
      <w:r w:rsidRPr="00825E73">
        <w:rPr>
          <w:rFonts w:ascii="Times New Roman" w:hAnsi="Times New Roman" w:cs="Times New Roman"/>
          <w:sz w:val="28"/>
          <w:szCs w:val="28"/>
        </w:rPr>
        <w:t>Частина</w:t>
      </w:r>
      <w:r w:rsidRPr="00825E73">
        <w:rPr>
          <w:rFonts w:ascii="Times New Roman" w:hAnsi="Times New Roman" w:cs="Times New Roman"/>
          <w:sz w:val="28"/>
          <w:szCs w:val="28"/>
        </w:rPr>
        <w:t xml:space="preserve"> Игоря Викторовича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 xml:space="preserve">виновным в совершении административного правонарушения, предусмотренного ст.15.33.2 Кодекса Российской Федерации об административных правонарушениях и </w:t>
      </w:r>
      <w:r w:rsidRPr="00AB1BD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назначить ему административное наказание в виде </w:t>
      </w:r>
      <w:r w:rsidRPr="00AB1BDA">
        <w:rPr>
          <w:rFonts w:ascii="Times New Roman" w:eastAsia="Times New Roman" w:hAnsi="Times New Roman" w:cs="Times New Roman"/>
          <w:sz w:val="28"/>
          <w:szCs w:val="28"/>
        </w:rPr>
        <w:t>штрафа в размере 300  (триста) рублей.</w:t>
      </w:r>
    </w:p>
    <w:p w:rsidR="002B3C54" w:rsidRPr="00AB1BDA" w:rsidP="002B3C54">
      <w:pPr>
        <w:spacing w:after="0" w:line="240" w:lineRule="auto"/>
        <w:ind w:right="23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В соответствии со ст. 4.1.1 Кодекса Российской Федерации об административных правонарушениях, </w:t>
      </w:r>
      <w:r w:rsidRPr="00AB1BDA">
        <w:rPr>
          <w:rFonts w:ascii="Times New Roman" w:hAnsi="Times New Roman" w:cs="Times New Roman"/>
          <w:sz w:val="28"/>
          <w:szCs w:val="28"/>
        </w:rPr>
        <w:t>заменить назначенное наказание на предупреждение</w:t>
      </w:r>
      <w:r w:rsidRPr="00AB1BD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B3C54" w:rsidRPr="00AB1BDA" w:rsidP="002B3C54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  <w:r w:rsidRPr="00AB1BDA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суток со дня вручения или получения копии постановления.</w:t>
      </w:r>
    </w:p>
    <w:p w:rsidR="002B3C54" w:rsidRPr="00AB1BDA" w:rsidP="002B3C54">
      <w:pPr>
        <w:pStyle w:val="NoSpacing"/>
        <w:ind w:right="23" w:firstLine="539"/>
        <w:jc w:val="both"/>
        <w:rPr>
          <w:rFonts w:ascii="Times New Roman" w:hAnsi="Times New Roman"/>
          <w:sz w:val="28"/>
          <w:szCs w:val="28"/>
        </w:rPr>
      </w:pPr>
    </w:p>
    <w:p w:rsidR="002B3C54" w:rsidRPr="00AB1BDA" w:rsidP="002B3C54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AB1BDA">
        <w:rPr>
          <w:rFonts w:ascii="Times New Roman" w:hAnsi="Times New Roman" w:cs="Times New Roman"/>
          <w:sz w:val="28"/>
          <w:szCs w:val="28"/>
        </w:rPr>
        <w:t xml:space="preserve">Мировой судья                                                                  О.А. </w:t>
      </w:r>
      <w:r w:rsidRPr="00AB1BDA">
        <w:rPr>
          <w:rFonts w:ascii="Times New Roman" w:hAnsi="Times New Roman" w:cs="Times New Roman"/>
          <w:sz w:val="28"/>
          <w:szCs w:val="28"/>
        </w:rPr>
        <w:t>Чепиль</w:t>
      </w:r>
    </w:p>
    <w:p w:rsidR="002B3C54" w:rsidRPr="00AB1BDA" w:rsidP="002B3C54"/>
    <w:p w:rsidR="009A70E0"/>
    <w:sectPr w:rsidSect="00F8108C">
      <w:headerReference w:type="default" r:id="rId9"/>
      <w:pgSz w:w="11905" w:h="16838"/>
      <w:pgMar w:top="1440" w:right="1440" w:bottom="1440" w:left="180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985115308"/>
      <w:docPartObj>
        <w:docPartGallery w:val="Page Numbers (Top of Page)"/>
        <w:docPartUnique/>
      </w:docPartObj>
    </w:sdtPr>
    <w:sdtContent>
      <w:p w:rsidR="00224895">
        <w:pPr>
          <w:pStyle w:val="Header"/>
          <w:jc w:val="right"/>
        </w:pPr>
      </w:p>
      <w:p w:rsidR="00224895">
        <w:pPr>
          <w:pStyle w:val="Header"/>
          <w:jc w:val="right"/>
        </w:pPr>
      </w:p>
      <w:p w:rsidR="00FC28DC">
        <w:pPr>
          <w:pStyle w:val="Head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FC28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DB3"/>
    <w:rsid w:val="00224895"/>
    <w:rsid w:val="002B3C54"/>
    <w:rsid w:val="002F1B11"/>
    <w:rsid w:val="003D3DB3"/>
    <w:rsid w:val="0049675F"/>
    <w:rsid w:val="0069410F"/>
    <w:rsid w:val="00825E73"/>
    <w:rsid w:val="009A70E0"/>
    <w:rsid w:val="009D1553"/>
    <w:rsid w:val="00A336F5"/>
    <w:rsid w:val="00AB1BDA"/>
    <w:rsid w:val="00BA6484"/>
    <w:rsid w:val="00FC28D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3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3C54"/>
    <w:pPr>
      <w:spacing w:after="0" w:line="240" w:lineRule="auto"/>
    </w:pPr>
    <w:rPr>
      <w:rFonts w:eastAsiaTheme="minorEastAsia"/>
      <w:lang w:eastAsia="ru-RU"/>
    </w:rPr>
  </w:style>
  <w:style w:type="paragraph" w:styleId="Header">
    <w:name w:val="header"/>
    <w:basedOn w:val="Normal"/>
    <w:link w:val="a"/>
    <w:uiPriority w:val="99"/>
    <w:unhideWhenUsed/>
    <w:rsid w:val="002B3C5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2B3C54"/>
  </w:style>
  <w:style w:type="paragraph" w:customStyle="1" w:styleId="Style18">
    <w:name w:val="Style18"/>
    <w:basedOn w:val="Normal"/>
    <w:uiPriority w:val="99"/>
    <w:rsid w:val="002B3C54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2B3C5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2B3C54"/>
    <w:rPr>
      <w:color w:val="0000FF"/>
      <w:u w:val="single"/>
    </w:rPr>
  </w:style>
  <w:style w:type="character" w:customStyle="1" w:styleId="32">
    <w:name w:val="Основной текст (3)2"/>
    <w:basedOn w:val="DefaultParagraphFont"/>
    <w:uiPriority w:val="99"/>
    <w:rsid w:val="002B3C54"/>
    <w:rPr>
      <w:rFonts w:ascii="Times New Roman" w:hAnsi="Times New Roman" w:cs="Times New Roman" w:hint="default"/>
      <w:sz w:val="22"/>
      <w:szCs w:val="22"/>
      <w:u w:val="single"/>
      <w:shd w:val="clear" w:color="auto" w:fill="FFFFFF"/>
    </w:rPr>
  </w:style>
  <w:style w:type="paragraph" w:styleId="BalloonText">
    <w:name w:val="Balloon Text"/>
    <w:basedOn w:val="Normal"/>
    <w:link w:val="a0"/>
    <w:uiPriority w:val="99"/>
    <w:semiHidden/>
    <w:unhideWhenUsed/>
    <w:rsid w:val="002B3C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B3C5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D1D03831BFBA641B9AFBB3BFE9AA6204F577B24582F860DEBFC4481AE097DBB7EAF7B13FD688r5JER" TargetMode="External" /><Relationship Id="rId5" Type="http://schemas.openxmlformats.org/officeDocument/2006/relationships/hyperlink" Target="consultantplus://offline/ref=D1D03831BFBA641B9AFBB3BFE9AA6204F576B64282F660DEBFC4481AE0r9J7R" TargetMode="External" /><Relationship Id="rId6" Type="http://schemas.openxmlformats.org/officeDocument/2006/relationships/hyperlink" Target="consultantplus://offline/ref=D1D03831BFBA641B9AFBB3BFE9AA6204F576B64282F660DEBFC4481AE097DBB7EAF7B139DBr8J4R" TargetMode="External" /><Relationship Id="rId7" Type="http://schemas.openxmlformats.org/officeDocument/2006/relationships/hyperlink" Target="consultantplus://offline/ref=D1D03831BFBA641B9AFBB3BFE9AA6204F576B64282F660DEBFC4481AE097DBB7EAF7B139DAr8J8R" TargetMode="External" /><Relationship Id="rId8" Type="http://schemas.openxmlformats.org/officeDocument/2006/relationships/hyperlink" Target="consultantplus://offline/ref=D1D03831BFBA641B9AFBB3BFE9AA6204F576B64282F660DEBFC4481AE097DBB7EAF7B139D38C5CE7r8J3R" TargetMode="External" /><Relationship Id="rId9" Type="http://schemas.openxmlformats.org/officeDocument/2006/relationships/header" Target="head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