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D96" w:rsidRPr="009D1553" w:rsidP="00461D96">
      <w:pPr>
        <w:jc w:val="right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Дело №05-0</w:t>
      </w:r>
      <w:r>
        <w:rPr>
          <w:rFonts w:ascii="Times New Roman" w:hAnsi="Times New Roman" w:cs="Times New Roman"/>
          <w:sz w:val="28"/>
          <w:szCs w:val="28"/>
        </w:rPr>
        <w:t>365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461D96" w:rsidRPr="009D1553" w:rsidP="0046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1D96" w:rsidRPr="009D1553" w:rsidP="0046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Pr="009D155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D1553">
        <w:rPr>
          <w:rFonts w:ascii="Times New Roman" w:hAnsi="Times New Roman" w:cs="Times New Roman"/>
          <w:sz w:val="28"/>
          <w:szCs w:val="28"/>
        </w:rPr>
        <w:t>я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96" w:rsidRPr="009D1553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461D96" w:rsidP="00461D96">
      <w:pPr>
        <w:spacing w:after="0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Ломбард «Констант» Евстратова Кирилла Викторовича</w:t>
      </w:r>
      <w:r w:rsidRPr="009D1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 рождения, у</w:t>
      </w:r>
      <w:r>
        <w:rPr>
          <w:rFonts w:ascii="Times New Roman" w:hAnsi="Times New Roman" w:cs="Times New Roman"/>
          <w:sz w:val="28"/>
          <w:szCs w:val="28"/>
        </w:rPr>
        <w:t xml:space="preserve">роженца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паспорт /данные изъяты/, </w:t>
      </w:r>
      <w:r w:rsidRPr="009D1553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461D96" w:rsidRPr="009D1553" w:rsidP="00461D96">
      <w:pPr>
        <w:spacing w:after="0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D96" w:rsidRPr="009D1553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461D96" w:rsidRPr="009D1553" w:rsidP="00461D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61D96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К.В.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Ломбард «Констант»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2.2 статьи 11 Закона 27-ФЗ</w:t>
      </w:r>
      <w:r w:rsidRPr="009D1553">
        <w:rPr>
          <w:rFonts w:ascii="Times New Roman" w:hAnsi="Times New Roman" w:cs="Times New Roman"/>
          <w:sz w:val="28"/>
          <w:szCs w:val="28"/>
        </w:rPr>
        <w:t xml:space="preserve">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 страхования".</w:t>
      </w:r>
    </w:p>
    <w:p w:rsidR="00461D96" w:rsidP="00461D9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К.В.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</w:t>
      </w:r>
      <w:r>
        <w:rPr>
          <w:rFonts w:ascii="Times New Roman" w:hAnsi="Times New Roman" w:cs="Times New Roman"/>
          <w:sz w:val="28"/>
          <w:szCs w:val="28"/>
        </w:rPr>
        <w:t xml:space="preserve">вопросах, возникающих у судов при применении КоАП РФ" является надлежащим извещением. </w:t>
      </w:r>
    </w:p>
    <w:p w:rsidR="00461D96" w:rsidP="00461D9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от Евстратова К.В.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461D96" w:rsidP="00461D9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61D96" w:rsidRPr="009D1553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461D96" w:rsidRPr="009D1553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461D96" w:rsidRPr="009D1553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61D96" w:rsidRPr="009D1553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461D96" w:rsidRPr="009D1553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</w:t>
      </w:r>
      <w:r w:rsidRPr="009D1553">
        <w:rPr>
          <w:rFonts w:ascii="Times New Roman" w:hAnsi="Times New Roman" w:cs="Times New Roman"/>
          <w:sz w:val="28"/>
          <w:szCs w:val="28"/>
        </w:rPr>
        <w:t>окончания срока считается ближайший следующий за ним рабочий день.</w:t>
      </w:r>
    </w:p>
    <w:p w:rsidR="00461D96" w:rsidRPr="009D1553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461D96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Ломбард «Констант» </w:t>
      </w:r>
      <w:r w:rsidRPr="009D1553">
        <w:rPr>
          <w:rFonts w:ascii="Times New Roman" w:hAnsi="Times New Roman" w:cs="Times New Roman"/>
          <w:sz w:val="28"/>
          <w:szCs w:val="28"/>
        </w:rPr>
        <w:t>представило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Российской Федерации отчетность по форме СЗВ-М в электронном виде по телекоммуникационным каналам связи посредством электронного документооборота за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года,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461D96" w:rsidRPr="009D1553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9D15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Ломбард «Констант»</w:t>
      </w:r>
      <w:r w:rsidRPr="0048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Евстратов К.В. </w:t>
      </w:r>
      <w:r w:rsidRPr="009D1553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1D96" w:rsidRPr="009D1553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9D15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Ломбард «Констант»</w:t>
      </w:r>
      <w:r w:rsidRPr="0048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Евстратова К.В.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(л.д.1-2)</w:t>
      </w:r>
      <w:r w:rsidRPr="009D1553">
        <w:rPr>
          <w:rFonts w:ascii="Times New Roman" w:hAnsi="Times New Roman" w:cs="Times New Roman"/>
          <w:sz w:val="28"/>
          <w:szCs w:val="28"/>
        </w:rPr>
        <w:t>, 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 (л.д.6-7)</w:t>
      </w:r>
      <w:r w:rsidRPr="009D1553">
        <w:rPr>
          <w:rFonts w:ascii="Times New Roman" w:hAnsi="Times New Roman" w:cs="Times New Roman"/>
          <w:sz w:val="28"/>
          <w:szCs w:val="28"/>
        </w:rPr>
        <w:t>, скриншотом реестра документов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извещением о доставке (л.д.9),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B7011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(л.д.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копией решения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).</w:t>
      </w:r>
    </w:p>
    <w:p w:rsidR="00461D96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461D96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461D96" w:rsidP="00461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461D96" w:rsidP="00461D96">
      <w:pPr>
        <w:pStyle w:val="Style18"/>
        <w:widowControl/>
        <w:spacing w:line="240" w:lineRule="auto"/>
        <w:ind w:right="23" w:firstLine="567"/>
        <w:rPr>
          <w:sz w:val="28"/>
          <w:szCs w:val="28"/>
        </w:rPr>
      </w:pPr>
      <w:r w:rsidRPr="00AB1BDA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AB1BDA">
        <w:rPr>
          <w:sz w:val="28"/>
          <w:szCs w:val="28"/>
        </w:rPr>
        <w:t xml:space="preserve">, суд считает необходимым подвергнуть </w:t>
      </w:r>
      <w:r>
        <w:rPr>
          <w:sz w:val="28"/>
          <w:szCs w:val="28"/>
        </w:rPr>
        <w:t>генерального директора Общества с ограниченной ответственностью Ломбард «Констант» Евстратова К.В.</w:t>
      </w:r>
      <w:r w:rsidRPr="00AB1BDA">
        <w:rPr>
          <w:sz w:val="28"/>
          <w:szCs w:val="28"/>
        </w:rPr>
        <w:t xml:space="preserve"> административному наказанию в виде штрафа, однако, в минимально предусмотренном санкцией данной части статьи размере.</w:t>
      </w:r>
    </w:p>
    <w:p w:rsidR="00461D96" w:rsidRPr="00AB1BDA" w:rsidP="00461D9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61D96" w:rsidRPr="00AB1BDA" w:rsidP="00461D9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61D96" w:rsidRPr="00AB1BDA" w:rsidP="00461D9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 w:rsidRPr="00DF7253">
        <w:rPr>
          <w:rFonts w:ascii="Times New Roman" w:hAnsi="Times New Roman" w:cs="Times New Roman"/>
          <w:sz w:val="28"/>
          <w:szCs w:val="28"/>
        </w:rPr>
        <w:t xml:space="preserve"> </w:t>
      </w:r>
      <w:r w:rsidRPr="00825E73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5E7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9D3510">
        <w:rPr>
          <w:rFonts w:ascii="Times New Roman" w:hAnsi="Times New Roman" w:cs="Times New Roman"/>
          <w:sz w:val="28"/>
          <w:szCs w:val="28"/>
        </w:rPr>
        <w:t>Ломб</w:t>
      </w:r>
      <w:r>
        <w:rPr>
          <w:rFonts w:ascii="Times New Roman" w:hAnsi="Times New Roman" w:cs="Times New Roman"/>
          <w:sz w:val="28"/>
          <w:szCs w:val="28"/>
        </w:rPr>
        <w:t xml:space="preserve">ард «Констант»,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D96" w:rsidRPr="00AB1BDA" w:rsidP="00461D9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D155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D3510">
        <w:rPr>
          <w:rFonts w:ascii="Times New Roman" w:hAnsi="Times New Roman" w:cs="Times New Roman"/>
          <w:sz w:val="28"/>
          <w:szCs w:val="28"/>
        </w:rPr>
        <w:t xml:space="preserve">Ломбард «Констант» Евстратова К.В.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9D155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9D3510">
        <w:rPr>
          <w:rFonts w:ascii="Times New Roman" w:hAnsi="Times New Roman" w:cs="Times New Roman"/>
          <w:sz w:val="28"/>
          <w:szCs w:val="28"/>
        </w:rPr>
        <w:t>Ломбард «Констант» Евстратов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3510">
        <w:rPr>
          <w:rFonts w:ascii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461D96" w:rsidRPr="00AB1BDA" w:rsidP="00461D96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1BDA">
        <w:rPr>
          <w:rFonts w:ascii="Times New Roman" w:hAnsi="Times New Roman" w:cs="Times New Roman"/>
          <w:sz w:val="28"/>
          <w:szCs w:val="28"/>
        </w:rPr>
        <w:t xml:space="preserve">4.1.1,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461D96" w:rsidRPr="00AB1BDA" w:rsidP="00461D96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461D96" w:rsidRPr="00AB1BDA" w:rsidP="00461D96">
      <w:pPr>
        <w:spacing w:after="0" w:line="240" w:lineRule="auto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D155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9D3510">
        <w:rPr>
          <w:rFonts w:ascii="Times New Roman" w:hAnsi="Times New Roman" w:cs="Times New Roman"/>
          <w:sz w:val="28"/>
          <w:szCs w:val="28"/>
        </w:rPr>
        <w:t xml:space="preserve">Ломбард «Констант» </w:t>
      </w:r>
      <w:r>
        <w:rPr>
          <w:rFonts w:ascii="Times New Roman" w:hAnsi="Times New Roman" w:cs="Times New Roman"/>
          <w:sz w:val="28"/>
          <w:szCs w:val="28"/>
        </w:rPr>
        <w:t>Евстратова Кирилла Викторовича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D96" w:rsidRPr="00AB1BDA" w:rsidP="00461D96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D96" w:rsidRPr="00AB1BDA" w:rsidP="00461D96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61D96" w:rsidRPr="00AB1BDA" w:rsidP="00461D96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461D96" w:rsidRPr="00AB1BDA" w:rsidP="00461D9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О.А. </w:t>
      </w:r>
      <w:r w:rsidRPr="00AB1BDA">
        <w:rPr>
          <w:rFonts w:ascii="Times New Roman" w:hAnsi="Times New Roman" w:cs="Times New Roman"/>
          <w:sz w:val="28"/>
          <w:szCs w:val="28"/>
        </w:rPr>
        <w:t>Чепиль</w:t>
      </w:r>
    </w:p>
    <w:p w:rsidR="00461D96" w:rsidRPr="00AB1BDA" w:rsidP="00461D96">
      <w:pPr>
        <w:ind w:firstLine="567"/>
      </w:pPr>
    </w:p>
    <w:p w:rsidR="00461D96" w:rsidRPr="003B12D3" w:rsidP="00461D9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61D96" w:rsidRPr="00963E4F" w:rsidP="00461D9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EB7011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61598638"/>
      <w:docPartObj>
        <w:docPartGallery w:val="Page Numbers (Top of Page)"/>
        <w:docPartUnique/>
      </w:docPartObj>
    </w:sdtPr>
    <w:sdtContent>
      <w:p w:rsidR="005B4FB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B4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74"/>
    <w:rsid w:val="001D2574"/>
    <w:rsid w:val="003B12D3"/>
    <w:rsid w:val="00461D96"/>
    <w:rsid w:val="0048240E"/>
    <w:rsid w:val="005B4FB6"/>
    <w:rsid w:val="00825E73"/>
    <w:rsid w:val="00963E4F"/>
    <w:rsid w:val="009A70E0"/>
    <w:rsid w:val="009D1553"/>
    <w:rsid w:val="009D3510"/>
    <w:rsid w:val="00A336F5"/>
    <w:rsid w:val="00AB1BDA"/>
    <w:rsid w:val="00DF7253"/>
    <w:rsid w:val="00EB7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D96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46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61D96"/>
  </w:style>
  <w:style w:type="paragraph" w:customStyle="1" w:styleId="Style18">
    <w:name w:val="Style18"/>
    <w:basedOn w:val="Normal"/>
    <w:uiPriority w:val="99"/>
    <w:rsid w:val="00461D9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