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629FB" w:rsidRPr="004B6E96" w:rsidP="004B6E96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4B6E96">
        <w:rPr>
          <w:b/>
          <w:noProof/>
          <w:color w:val="000000" w:themeColor="text1"/>
          <w:sz w:val="28"/>
          <w:szCs w:val="28"/>
          <w:lang w:val="uk-UA"/>
        </w:rPr>
        <w:t>Дело №</w:t>
      </w:r>
      <w:r w:rsidRPr="004B6E96">
        <w:rPr>
          <w:b/>
          <w:noProof/>
          <w:color w:val="000000" w:themeColor="text1"/>
          <w:sz w:val="28"/>
          <w:szCs w:val="28"/>
          <w:lang w:val="uk-UA"/>
        </w:rPr>
        <w:t>05-0</w:t>
      </w:r>
      <w:r w:rsidRPr="004B6E96" w:rsidR="00AA00A2">
        <w:rPr>
          <w:b/>
          <w:noProof/>
          <w:color w:val="000000" w:themeColor="text1"/>
          <w:sz w:val="28"/>
          <w:szCs w:val="28"/>
          <w:lang w:val="uk-UA"/>
        </w:rPr>
        <w:t>381</w:t>
      </w:r>
      <w:r w:rsidRPr="004B6E96">
        <w:rPr>
          <w:b/>
          <w:noProof/>
          <w:color w:val="000000" w:themeColor="text1"/>
          <w:sz w:val="28"/>
          <w:szCs w:val="28"/>
          <w:lang w:val="uk-UA"/>
        </w:rPr>
        <w:t>/16/201</w:t>
      </w:r>
      <w:r w:rsidRPr="004B6E96" w:rsidR="00681BD3">
        <w:rPr>
          <w:b/>
          <w:noProof/>
          <w:color w:val="000000" w:themeColor="text1"/>
          <w:sz w:val="28"/>
          <w:szCs w:val="28"/>
          <w:lang w:val="uk-UA"/>
        </w:rPr>
        <w:t>9</w:t>
      </w:r>
    </w:p>
    <w:p w:rsidR="00F629FB" w:rsidRPr="004B6E96" w:rsidP="004B6E96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F629FB" w:rsidRPr="004B6E96" w:rsidP="004B6E96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4B6E96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F629FB" w:rsidRPr="004B6E96" w:rsidP="004B6E96">
      <w:pPr>
        <w:ind w:right="-2"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F629FB" w:rsidRPr="004B6E96" w:rsidP="004B6E96">
      <w:pPr>
        <w:ind w:left="-567" w:right="-2" w:firstLine="567"/>
        <w:jc w:val="both"/>
        <w:outlineLvl w:val="0"/>
        <w:rPr>
          <w:color w:val="000000" w:themeColor="text1"/>
          <w:sz w:val="28"/>
          <w:szCs w:val="28"/>
        </w:rPr>
      </w:pPr>
      <w:r w:rsidRPr="004B6E96">
        <w:rPr>
          <w:color w:val="000000" w:themeColor="text1"/>
          <w:sz w:val="28"/>
          <w:szCs w:val="28"/>
        </w:rPr>
        <w:t xml:space="preserve">      </w:t>
      </w:r>
      <w:r w:rsidRPr="004B6E96" w:rsidR="00AA00A2">
        <w:rPr>
          <w:color w:val="000000" w:themeColor="text1"/>
          <w:sz w:val="28"/>
          <w:szCs w:val="28"/>
        </w:rPr>
        <w:t>30</w:t>
      </w:r>
      <w:r w:rsidRPr="004B6E96">
        <w:rPr>
          <w:color w:val="000000" w:themeColor="text1"/>
          <w:sz w:val="28"/>
          <w:szCs w:val="28"/>
        </w:rPr>
        <w:t xml:space="preserve"> </w:t>
      </w:r>
      <w:r w:rsidRPr="004B6E96" w:rsidR="00AA00A2">
        <w:rPr>
          <w:color w:val="000000" w:themeColor="text1"/>
          <w:sz w:val="28"/>
          <w:szCs w:val="28"/>
        </w:rPr>
        <w:t xml:space="preserve">июля </w:t>
      </w:r>
      <w:r w:rsidRPr="004B6E96">
        <w:rPr>
          <w:color w:val="000000" w:themeColor="text1"/>
          <w:sz w:val="28"/>
          <w:szCs w:val="28"/>
        </w:rPr>
        <w:t>201</w:t>
      </w:r>
      <w:r w:rsidRPr="004B6E96" w:rsidR="003C5F34">
        <w:rPr>
          <w:color w:val="000000" w:themeColor="text1"/>
          <w:sz w:val="28"/>
          <w:szCs w:val="28"/>
        </w:rPr>
        <w:t>9</w:t>
      </w:r>
      <w:r w:rsidRPr="004B6E96">
        <w:rPr>
          <w:color w:val="000000" w:themeColor="text1"/>
          <w:sz w:val="28"/>
          <w:szCs w:val="28"/>
        </w:rPr>
        <w:t xml:space="preserve"> года                             </w:t>
      </w:r>
      <w:r w:rsidRPr="004B6E96" w:rsidR="00E52037">
        <w:rPr>
          <w:color w:val="000000" w:themeColor="text1"/>
          <w:sz w:val="28"/>
          <w:szCs w:val="28"/>
        </w:rPr>
        <w:t xml:space="preserve">                 </w:t>
      </w:r>
      <w:r w:rsidRPr="004B6E96">
        <w:rPr>
          <w:color w:val="000000" w:themeColor="text1"/>
          <w:sz w:val="28"/>
          <w:szCs w:val="28"/>
        </w:rPr>
        <w:t xml:space="preserve">         </w:t>
      </w:r>
      <w:r w:rsidRPr="004B6E96" w:rsidR="007D5210">
        <w:rPr>
          <w:color w:val="000000" w:themeColor="text1"/>
          <w:sz w:val="28"/>
          <w:szCs w:val="28"/>
        </w:rPr>
        <w:t xml:space="preserve">   </w:t>
      </w:r>
      <w:r w:rsidRPr="004B6E96" w:rsidR="003C5F34">
        <w:rPr>
          <w:color w:val="000000" w:themeColor="text1"/>
          <w:sz w:val="28"/>
          <w:szCs w:val="28"/>
        </w:rPr>
        <w:t xml:space="preserve">           </w:t>
      </w:r>
      <w:r w:rsidRPr="004B6E96" w:rsidR="007D5210">
        <w:rPr>
          <w:color w:val="000000" w:themeColor="text1"/>
          <w:sz w:val="28"/>
          <w:szCs w:val="28"/>
        </w:rPr>
        <w:t xml:space="preserve">  </w:t>
      </w:r>
      <w:r w:rsidRPr="004B6E96">
        <w:rPr>
          <w:color w:val="000000" w:themeColor="text1"/>
          <w:sz w:val="28"/>
          <w:szCs w:val="28"/>
        </w:rPr>
        <w:t>гор. Симферополь</w:t>
      </w:r>
    </w:p>
    <w:p w:rsidR="00F629FB" w:rsidRPr="004B6E96" w:rsidP="004B6E96">
      <w:pPr>
        <w:ind w:left="-567"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F629FB" w:rsidRPr="004B6E96" w:rsidP="004B6E96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B6E96">
        <w:rPr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4B6E96" w:rsidR="00AA00A2">
        <w:rPr>
          <w:color w:val="000000" w:themeColor="text1"/>
          <w:sz w:val="28"/>
          <w:szCs w:val="28"/>
        </w:rPr>
        <w:t xml:space="preserve">ый </w:t>
      </w:r>
      <w:r w:rsidRPr="004B6E96">
        <w:rPr>
          <w:color w:val="000000" w:themeColor="text1"/>
          <w:sz w:val="28"/>
          <w:szCs w:val="28"/>
        </w:rPr>
        <w:t>район</w:t>
      </w:r>
      <w:r w:rsidRPr="004B6E96" w:rsidR="00AA00A2">
        <w:rPr>
          <w:color w:val="000000" w:themeColor="text1"/>
          <w:sz w:val="28"/>
          <w:szCs w:val="28"/>
        </w:rPr>
        <w:t> </w:t>
      </w:r>
      <w:r w:rsidRPr="004B6E96">
        <w:rPr>
          <w:color w:val="000000" w:themeColor="text1"/>
          <w:sz w:val="28"/>
          <w:szCs w:val="28"/>
        </w:rPr>
        <w:t>городского округа Симферополь) Республики Крым Чепиль О.А.,</w:t>
      </w:r>
      <w:r w:rsidRPr="004B6E96">
        <w:rPr>
          <w:b/>
          <w:i/>
          <w:color w:val="000000" w:themeColor="text1"/>
          <w:sz w:val="28"/>
          <w:szCs w:val="28"/>
        </w:rPr>
        <w:t xml:space="preserve"> </w:t>
      </w:r>
      <w:r w:rsidRPr="004B6E96">
        <w:rPr>
          <w:color w:val="000000" w:themeColor="text1"/>
          <w:sz w:val="28"/>
          <w:szCs w:val="28"/>
        </w:rPr>
        <w:t xml:space="preserve">рассмотрев в </w:t>
      </w:r>
      <w:r w:rsidRPr="004B6E96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4B6E96">
        <w:rPr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4B6E96">
        <w:rPr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4B6E96">
        <w:rPr>
          <w:color w:val="000000" w:themeColor="text1"/>
          <w:sz w:val="28"/>
          <w:szCs w:val="28"/>
        </w:rPr>
        <w:t>дело об административном правонарушении в отношении:</w:t>
      </w:r>
    </w:p>
    <w:p w:rsidR="00AA00A2" w:rsidRPr="004B6E96" w:rsidP="004B6E96">
      <w:pPr>
        <w:ind w:left="3402" w:right="-2"/>
        <w:jc w:val="both"/>
        <w:outlineLvl w:val="0"/>
        <w:rPr>
          <w:color w:val="000000" w:themeColor="text1"/>
          <w:sz w:val="28"/>
          <w:szCs w:val="28"/>
        </w:rPr>
      </w:pPr>
    </w:p>
    <w:p w:rsidR="00F629FB" w:rsidRPr="004B6E96" w:rsidP="004B6E96">
      <w:pPr>
        <w:ind w:left="3402" w:right="-2"/>
        <w:jc w:val="both"/>
        <w:outlineLvl w:val="0"/>
        <w:rPr>
          <w:color w:val="000000" w:themeColor="text1"/>
          <w:sz w:val="28"/>
          <w:szCs w:val="28"/>
        </w:rPr>
      </w:pPr>
      <w:r w:rsidRPr="004B6E96">
        <w:rPr>
          <w:color w:val="000000" w:themeColor="text1"/>
          <w:sz w:val="28"/>
          <w:szCs w:val="28"/>
        </w:rPr>
        <w:t>Ш</w:t>
      </w:r>
      <w:r w:rsidRPr="004B6E96">
        <w:rPr>
          <w:color w:val="000000" w:themeColor="text1"/>
          <w:sz w:val="28"/>
          <w:szCs w:val="28"/>
        </w:rPr>
        <w:t>епитовой</w:t>
      </w:r>
      <w:r w:rsidRPr="004B6E96">
        <w:rPr>
          <w:color w:val="000000" w:themeColor="text1"/>
          <w:sz w:val="28"/>
          <w:szCs w:val="28"/>
        </w:rPr>
        <w:t xml:space="preserve"> Елены Викторовны</w:t>
      </w:r>
      <w:r w:rsidRPr="004B6E96" w:rsidR="003C5F34">
        <w:rPr>
          <w:color w:val="000000" w:themeColor="text1"/>
          <w:sz w:val="28"/>
          <w:szCs w:val="28"/>
        </w:rPr>
        <w:t xml:space="preserve">, </w:t>
      </w:r>
      <w:r w:rsidR="00B12FD4">
        <w:rPr>
          <w:color w:val="000000" w:themeColor="text1"/>
          <w:sz w:val="28"/>
          <w:szCs w:val="28"/>
        </w:rPr>
        <w:t>«данные изъяты»</w:t>
      </w:r>
      <w:r w:rsidRPr="004B6E96" w:rsidR="00BC4284">
        <w:rPr>
          <w:color w:val="000000" w:themeColor="text1"/>
          <w:sz w:val="28"/>
          <w:szCs w:val="28"/>
        </w:rPr>
        <w:t xml:space="preserve">, </w:t>
      </w:r>
    </w:p>
    <w:p w:rsidR="00F629FB" w:rsidRPr="004B6E96" w:rsidP="004B6E96">
      <w:pPr>
        <w:ind w:left="3402"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F629FB" w:rsidRPr="004B6E96" w:rsidP="004B6E96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B6E96">
        <w:rPr>
          <w:color w:val="000000" w:themeColor="text1"/>
          <w:sz w:val="28"/>
          <w:szCs w:val="28"/>
        </w:rPr>
        <w:t xml:space="preserve">          по </w:t>
      </w:r>
      <w:r w:rsidRPr="004B6E96">
        <w:rPr>
          <w:color w:val="000000" w:themeColor="text1"/>
          <w:sz w:val="28"/>
          <w:szCs w:val="28"/>
        </w:rPr>
        <w:t>ч.</w:t>
      </w:r>
      <w:r w:rsidRPr="004B6E96" w:rsidR="00A46F8C">
        <w:rPr>
          <w:color w:val="000000" w:themeColor="text1"/>
          <w:sz w:val="28"/>
          <w:szCs w:val="28"/>
        </w:rPr>
        <w:t>2</w:t>
      </w:r>
      <w:r w:rsidRPr="004B6E96">
        <w:rPr>
          <w:color w:val="000000" w:themeColor="text1"/>
          <w:sz w:val="28"/>
          <w:szCs w:val="28"/>
        </w:rPr>
        <w:t xml:space="preserve"> ст.1</w:t>
      </w:r>
      <w:r w:rsidRPr="004B6E96" w:rsidR="00A46F8C">
        <w:rPr>
          <w:color w:val="000000" w:themeColor="text1"/>
          <w:sz w:val="28"/>
          <w:szCs w:val="28"/>
        </w:rPr>
        <w:t>7</w:t>
      </w:r>
      <w:r w:rsidRPr="004B6E96">
        <w:rPr>
          <w:color w:val="000000" w:themeColor="text1"/>
          <w:sz w:val="28"/>
          <w:szCs w:val="28"/>
        </w:rPr>
        <w:t>.</w:t>
      </w:r>
      <w:r w:rsidRPr="004B6E96" w:rsidR="00A46F8C">
        <w:rPr>
          <w:color w:val="000000" w:themeColor="text1"/>
          <w:sz w:val="28"/>
          <w:szCs w:val="28"/>
        </w:rPr>
        <w:t>3</w:t>
      </w:r>
      <w:r w:rsidRPr="004B6E96">
        <w:rPr>
          <w:color w:val="000000" w:themeColor="text1"/>
          <w:sz w:val="28"/>
          <w:szCs w:val="28"/>
        </w:rPr>
        <w:t xml:space="preserve"> КоАП РФ,</w:t>
      </w:r>
    </w:p>
    <w:p w:rsidR="00F629FB" w:rsidRPr="004B6E96" w:rsidP="004B6E96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F629FB" w:rsidRPr="004B6E96" w:rsidP="004B6E96">
      <w:pPr>
        <w:ind w:right="-2" w:firstLine="567"/>
        <w:jc w:val="center"/>
        <w:rPr>
          <w:b/>
          <w:color w:val="000000" w:themeColor="text1"/>
          <w:sz w:val="28"/>
          <w:szCs w:val="28"/>
        </w:rPr>
      </w:pPr>
      <w:r w:rsidRPr="004B6E96">
        <w:rPr>
          <w:b/>
          <w:color w:val="000000" w:themeColor="text1"/>
          <w:sz w:val="28"/>
          <w:szCs w:val="28"/>
        </w:rPr>
        <w:t>УСТАНОВИЛ:</w:t>
      </w:r>
    </w:p>
    <w:p w:rsidR="00F90582" w:rsidRPr="00694122" w:rsidP="004B6E96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4B6E96">
        <w:rPr>
          <w:color w:val="000000" w:themeColor="text1"/>
          <w:sz w:val="28"/>
          <w:szCs w:val="28"/>
        </w:rPr>
        <w:t>Шепитова</w:t>
      </w:r>
      <w:r w:rsidRPr="004B6E96">
        <w:rPr>
          <w:color w:val="000000" w:themeColor="text1"/>
          <w:sz w:val="28"/>
          <w:szCs w:val="28"/>
        </w:rPr>
        <w:t xml:space="preserve"> Е.В.</w:t>
      </w:r>
      <w:r w:rsidRPr="004B6E96" w:rsidR="003C5F34">
        <w:rPr>
          <w:color w:val="000000" w:themeColor="text1"/>
          <w:sz w:val="28"/>
          <w:szCs w:val="28"/>
        </w:rPr>
        <w:t xml:space="preserve">, </w:t>
      </w:r>
      <w:r w:rsidR="00B12FD4">
        <w:rPr>
          <w:color w:val="000000" w:themeColor="text1"/>
          <w:sz w:val="28"/>
          <w:szCs w:val="28"/>
        </w:rPr>
        <w:t>«данные изъяты»</w:t>
      </w:r>
      <w:r w:rsidRPr="004B6E96" w:rsidR="003C5F34">
        <w:rPr>
          <w:color w:val="000000" w:themeColor="text1"/>
          <w:sz w:val="28"/>
          <w:szCs w:val="28"/>
        </w:rPr>
        <w:t xml:space="preserve"> г., в </w:t>
      </w:r>
      <w:r w:rsidRPr="004B6E96">
        <w:rPr>
          <w:color w:val="000000" w:themeColor="text1"/>
          <w:sz w:val="28"/>
          <w:szCs w:val="28"/>
        </w:rPr>
        <w:t>10</w:t>
      </w:r>
      <w:r w:rsidRPr="004B6E96" w:rsidR="003C5F34">
        <w:rPr>
          <w:color w:val="000000" w:themeColor="text1"/>
          <w:sz w:val="28"/>
          <w:szCs w:val="28"/>
        </w:rPr>
        <w:t xml:space="preserve"> часов </w:t>
      </w:r>
      <w:r w:rsidRPr="004B6E96">
        <w:rPr>
          <w:color w:val="000000" w:themeColor="text1"/>
          <w:sz w:val="28"/>
          <w:szCs w:val="28"/>
        </w:rPr>
        <w:t>15</w:t>
      </w:r>
      <w:r w:rsidRPr="004B6E96" w:rsidR="003C5F34">
        <w:rPr>
          <w:color w:val="000000" w:themeColor="text1"/>
          <w:sz w:val="28"/>
          <w:szCs w:val="28"/>
        </w:rPr>
        <w:t xml:space="preserve"> минут</w:t>
      </w:r>
      <w:r w:rsidRPr="004B6E96">
        <w:rPr>
          <w:color w:val="000000" w:themeColor="text1"/>
          <w:sz w:val="28"/>
          <w:szCs w:val="28"/>
        </w:rPr>
        <w:t xml:space="preserve">, находясь на посту № </w:t>
      </w:r>
      <w:r w:rsidRPr="004B6E96">
        <w:rPr>
          <w:color w:val="000000" w:themeColor="text1"/>
          <w:sz w:val="28"/>
          <w:szCs w:val="28"/>
        </w:rPr>
        <w:t>1</w:t>
      </w:r>
      <w:r w:rsidRPr="004B6E96">
        <w:rPr>
          <w:color w:val="000000" w:themeColor="text1"/>
          <w:sz w:val="28"/>
          <w:szCs w:val="28"/>
        </w:rPr>
        <w:t xml:space="preserve"> </w:t>
      </w:r>
      <w:r w:rsidRPr="004B6E96">
        <w:rPr>
          <w:sz w:val="28"/>
          <w:szCs w:val="28"/>
        </w:rPr>
        <w:t xml:space="preserve">в здании Центрального районного суда г. Симферополя Республики Крым по адресу: </w:t>
      </w:r>
      <w:r w:rsidR="00B12FD4">
        <w:rPr>
          <w:color w:val="000000" w:themeColor="text1"/>
          <w:sz w:val="28"/>
          <w:szCs w:val="28"/>
        </w:rPr>
        <w:t>«данные изъяты»</w:t>
      </w:r>
      <w:r w:rsidRPr="004B6E96" w:rsidR="007B3699">
        <w:rPr>
          <w:sz w:val="28"/>
          <w:szCs w:val="28"/>
        </w:rPr>
        <w:t xml:space="preserve"> </w:t>
      </w:r>
      <w:r w:rsidRPr="004B6E96">
        <w:rPr>
          <w:sz w:val="28"/>
          <w:szCs w:val="28"/>
        </w:rPr>
        <w:t xml:space="preserve">отказалась регистрироваться в </w:t>
      </w:r>
      <w:r w:rsidRPr="004B6E96">
        <w:rPr>
          <w:sz w:val="28"/>
          <w:szCs w:val="28"/>
        </w:rPr>
        <w:t xml:space="preserve">журнале учета </w:t>
      </w:r>
      <w:r w:rsidRPr="004B6E96">
        <w:rPr>
          <w:sz w:val="28"/>
          <w:szCs w:val="28"/>
        </w:rPr>
        <w:t>посетителей</w:t>
      </w:r>
      <w:r w:rsidRPr="004B6E96">
        <w:rPr>
          <w:sz w:val="28"/>
          <w:szCs w:val="28"/>
        </w:rPr>
        <w:t xml:space="preserve"> и направилась на второй этаж.</w:t>
      </w:r>
      <w:r w:rsidRPr="004B6E96">
        <w:rPr>
          <w:color w:val="000000" w:themeColor="text1"/>
          <w:sz w:val="28"/>
          <w:szCs w:val="28"/>
        </w:rPr>
        <w:t xml:space="preserve"> На неоднократные законные требования судебного пристава по ОУПДС </w:t>
      </w:r>
      <w:r w:rsidRPr="004B6E96" w:rsidR="00A77CFA">
        <w:rPr>
          <w:color w:val="000000" w:themeColor="text1"/>
          <w:sz w:val="28"/>
          <w:szCs w:val="28"/>
        </w:rPr>
        <w:t xml:space="preserve"> </w:t>
      </w:r>
      <w:r w:rsidR="00B12FD4">
        <w:rPr>
          <w:color w:val="000000" w:themeColor="text1"/>
          <w:sz w:val="28"/>
          <w:szCs w:val="28"/>
        </w:rPr>
        <w:t>«данные изъяты»</w:t>
      </w:r>
      <w:r w:rsidRPr="004B6E96" w:rsidR="00A77CFA">
        <w:rPr>
          <w:color w:val="000000" w:themeColor="text1"/>
          <w:sz w:val="28"/>
          <w:szCs w:val="28"/>
        </w:rPr>
        <w:t xml:space="preserve"> </w:t>
      </w:r>
      <w:r w:rsidRPr="004B6E96">
        <w:rPr>
          <w:color w:val="000000" w:themeColor="text1"/>
          <w:sz w:val="28"/>
          <w:szCs w:val="28"/>
        </w:rPr>
        <w:t>о</w:t>
      </w:r>
      <w:r w:rsidRPr="004B6E96" w:rsidR="00A77CFA">
        <w:rPr>
          <w:color w:val="000000" w:themeColor="text1"/>
          <w:sz w:val="28"/>
          <w:szCs w:val="28"/>
        </w:rPr>
        <w:t xml:space="preserve"> необходимости пройти регистрацию в журнале учета посетителей </w:t>
      </w:r>
      <w:r w:rsidRPr="00694122" w:rsidR="00A77CFA">
        <w:rPr>
          <w:sz w:val="28"/>
          <w:szCs w:val="28"/>
        </w:rPr>
        <w:t xml:space="preserve">и пройти осмотр с использованием ручного металлодетектора и </w:t>
      </w:r>
      <w:r w:rsidRPr="00694122">
        <w:rPr>
          <w:sz w:val="28"/>
          <w:szCs w:val="28"/>
        </w:rPr>
        <w:t xml:space="preserve"> прекращении действий</w:t>
      </w:r>
      <w:r w:rsidRPr="00694122" w:rsidR="00A46F8C">
        <w:rPr>
          <w:sz w:val="28"/>
          <w:szCs w:val="28"/>
        </w:rPr>
        <w:t>, нарушающих</w:t>
      </w:r>
      <w:r w:rsidRPr="00694122" w:rsidR="008329E9">
        <w:rPr>
          <w:sz w:val="28"/>
          <w:szCs w:val="28"/>
        </w:rPr>
        <w:t xml:space="preserve"> </w:t>
      </w:r>
      <w:r w:rsidRPr="00694122" w:rsidR="00A46F8C">
        <w:rPr>
          <w:sz w:val="28"/>
          <w:szCs w:val="28"/>
        </w:rPr>
        <w:t xml:space="preserve">установленные в суде </w:t>
      </w:r>
      <w:r w:rsidRPr="00694122" w:rsidR="0085466B">
        <w:rPr>
          <w:sz w:val="28"/>
          <w:szCs w:val="28"/>
        </w:rPr>
        <w:t>П</w:t>
      </w:r>
      <w:r w:rsidRPr="00694122" w:rsidR="00A46F8C">
        <w:rPr>
          <w:sz w:val="28"/>
          <w:szCs w:val="28"/>
        </w:rPr>
        <w:t>равила, не прореагировал</w:t>
      </w:r>
      <w:r w:rsidRPr="00694122" w:rsidR="00A77CFA">
        <w:rPr>
          <w:sz w:val="28"/>
          <w:szCs w:val="28"/>
        </w:rPr>
        <w:t>а</w:t>
      </w:r>
      <w:r w:rsidRPr="00694122">
        <w:rPr>
          <w:sz w:val="28"/>
          <w:szCs w:val="28"/>
        </w:rPr>
        <w:t>.</w:t>
      </w:r>
      <w:r w:rsidRPr="00694122">
        <w:rPr>
          <w:rFonts w:eastAsiaTheme="minorHAnsi"/>
          <w:sz w:val="28"/>
          <w:szCs w:val="28"/>
          <w:lang w:eastAsia="en-US"/>
        </w:rPr>
        <w:t xml:space="preserve"> Указанными дейст</w:t>
      </w:r>
      <w:r w:rsidRPr="00694122" w:rsidR="007B3699">
        <w:rPr>
          <w:rFonts w:eastAsiaTheme="minorHAnsi"/>
          <w:sz w:val="28"/>
          <w:szCs w:val="28"/>
          <w:lang w:eastAsia="en-US"/>
        </w:rPr>
        <w:t>в</w:t>
      </w:r>
      <w:r w:rsidRPr="00694122">
        <w:rPr>
          <w:rFonts w:eastAsiaTheme="minorHAnsi"/>
          <w:sz w:val="28"/>
          <w:szCs w:val="28"/>
          <w:lang w:eastAsia="en-US"/>
        </w:rPr>
        <w:t xml:space="preserve">иями </w:t>
      </w:r>
      <w:r w:rsidRPr="00694122" w:rsidR="00A77CFA">
        <w:rPr>
          <w:sz w:val="28"/>
          <w:szCs w:val="28"/>
        </w:rPr>
        <w:t>Шепитова Е.В.</w:t>
      </w:r>
      <w:r w:rsidRPr="00694122">
        <w:rPr>
          <w:sz w:val="28"/>
          <w:szCs w:val="28"/>
        </w:rPr>
        <w:t xml:space="preserve"> </w:t>
      </w:r>
      <w:r w:rsidRPr="00694122">
        <w:rPr>
          <w:rFonts w:eastAsiaTheme="minorHAnsi"/>
          <w:sz w:val="28"/>
          <w:szCs w:val="28"/>
          <w:lang w:eastAsia="en-US"/>
        </w:rPr>
        <w:t>совершил</w:t>
      </w:r>
      <w:r w:rsidRPr="00694122" w:rsidR="00694122">
        <w:rPr>
          <w:rFonts w:eastAsiaTheme="minorHAnsi"/>
          <w:sz w:val="28"/>
          <w:szCs w:val="28"/>
          <w:lang w:eastAsia="en-US"/>
        </w:rPr>
        <w:t>а</w:t>
      </w:r>
      <w:r w:rsidRPr="00694122">
        <w:rPr>
          <w:rFonts w:eastAsiaTheme="minorHAnsi"/>
          <w:sz w:val="28"/>
          <w:szCs w:val="28"/>
          <w:lang w:eastAsia="en-US"/>
        </w:rPr>
        <w:t xml:space="preserve"> административное правонарушение, предусмотренное </w:t>
      </w:r>
      <w:r>
        <w:fldChar w:fldCharType="begin"/>
      </w:r>
      <w:r>
        <w:instrText xml:space="preserve"> HYPERLINK "consultantplus://offline/ref=F3DC6D7F7040C12BAB11BBF2335514181F8FBE1C6EB1351119D4ACBA3BCAE98E364F402E507B40F03A28E23C7E2CC1B2B68F5D2946AEE104bBYEL" </w:instrText>
      </w:r>
      <w:r>
        <w:fldChar w:fldCharType="separate"/>
      </w:r>
      <w:r w:rsidRPr="00694122">
        <w:rPr>
          <w:rFonts w:eastAsiaTheme="minorHAnsi"/>
          <w:sz w:val="28"/>
          <w:szCs w:val="28"/>
          <w:lang w:eastAsia="en-US"/>
        </w:rPr>
        <w:t>ч. 2 ст. 17.3</w:t>
      </w:r>
      <w:r>
        <w:fldChar w:fldCharType="end"/>
      </w:r>
      <w:r w:rsidRPr="00694122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694122" w:rsidP="00694122">
      <w:pPr>
        <w:ind w:firstLine="540"/>
        <w:jc w:val="both"/>
        <w:rPr>
          <w:sz w:val="28"/>
          <w:szCs w:val="28"/>
        </w:rPr>
      </w:pPr>
      <w:r w:rsidRPr="00694122">
        <w:rPr>
          <w:sz w:val="28"/>
          <w:szCs w:val="28"/>
        </w:rPr>
        <w:t xml:space="preserve">В судебном  заседании </w:t>
      </w:r>
      <w:r w:rsidRPr="00694122" w:rsidR="00A77CFA">
        <w:rPr>
          <w:sz w:val="28"/>
          <w:szCs w:val="28"/>
        </w:rPr>
        <w:t>Шепитова Е.В.</w:t>
      </w:r>
      <w:r w:rsidRPr="00694122">
        <w:rPr>
          <w:sz w:val="28"/>
          <w:szCs w:val="28"/>
        </w:rPr>
        <w:t xml:space="preserve"> вину </w:t>
      </w:r>
      <w:r w:rsidRPr="00694122">
        <w:rPr>
          <w:sz w:val="28"/>
          <w:szCs w:val="28"/>
        </w:rPr>
        <w:t xml:space="preserve">в совершении правонарушения признала, пояснила, что она была в суде впервые, не знала как себя вести, </w:t>
      </w:r>
      <w:r>
        <w:rPr>
          <w:sz w:val="28"/>
          <w:szCs w:val="28"/>
        </w:rPr>
        <w:t xml:space="preserve">находилась в стрессовом состоянии.  </w:t>
      </w:r>
    </w:p>
    <w:p w:rsidR="0056084F" w:rsidRPr="004B6E96" w:rsidP="00694122">
      <w:pPr>
        <w:ind w:firstLine="539"/>
        <w:jc w:val="both"/>
        <w:rPr>
          <w:sz w:val="28"/>
          <w:szCs w:val="28"/>
        </w:rPr>
      </w:pPr>
      <w:r w:rsidRPr="00337C0D">
        <w:rPr>
          <w:sz w:val="28"/>
          <w:szCs w:val="28"/>
        </w:rPr>
        <w:t>Выслушав пояснения лица, привлекаемого к административной ответственности, исследовав представленные материалы дела о</w:t>
      </w:r>
      <w:r w:rsidRPr="00337C0D">
        <w:rPr>
          <w:sz w:val="28"/>
          <w:szCs w:val="28"/>
        </w:rPr>
        <w:t xml:space="preserve">б административном правонарушении, мировой судья приходит к </w:t>
      </w:r>
      <w:r w:rsidRPr="004B6E96" w:rsidR="008329E9">
        <w:rPr>
          <w:sz w:val="28"/>
          <w:szCs w:val="28"/>
        </w:rPr>
        <w:t xml:space="preserve">выводу, что </w:t>
      </w:r>
      <w:r w:rsidRPr="004B6E96" w:rsidR="00A77CFA">
        <w:rPr>
          <w:color w:val="000000" w:themeColor="text1"/>
          <w:sz w:val="28"/>
          <w:szCs w:val="28"/>
        </w:rPr>
        <w:t>Шепитова Е.В.</w:t>
      </w:r>
      <w:r w:rsidRPr="004B6E96" w:rsidR="008329E9">
        <w:rPr>
          <w:sz w:val="28"/>
          <w:szCs w:val="28"/>
        </w:rPr>
        <w:t>, совершил</w:t>
      </w:r>
      <w:r w:rsidRPr="004B6E96" w:rsidR="00A77CFA">
        <w:rPr>
          <w:sz w:val="28"/>
          <w:szCs w:val="28"/>
        </w:rPr>
        <w:t>а</w:t>
      </w:r>
      <w:r w:rsidRPr="004B6E96" w:rsidR="008329E9">
        <w:rPr>
          <w:sz w:val="28"/>
          <w:szCs w:val="28"/>
        </w:rPr>
        <w:t xml:space="preserve"> правонарушение, предусмотренное ч.</w:t>
      </w:r>
      <w:r w:rsidRPr="004B6E96" w:rsidR="00A77CFA">
        <w:rPr>
          <w:sz w:val="28"/>
          <w:szCs w:val="28"/>
        </w:rPr>
        <w:t xml:space="preserve"> </w:t>
      </w:r>
      <w:r w:rsidRPr="004B6E96" w:rsidR="008329E9">
        <w:rPr>
          <w:sz w:val="28"/>
          <w:szCs w:val="28"/>
        </w:rPr>
        <w:t>2 ст.</w:t>
      </w:r>
      <w:r w:rsidRPr="004B6E96" w:rsidR="00A77CFA">
        <w:rPr>
          <w:sz w:val="28"/>
          <w:szCs w:val="28"/>
        </w:rPr>
        <w:t xml:space="preserve"> </w:t>
      </w:r>
      <w:r w:rsidRPr="004B6E96" w:rsidR="008329E9">
        <w:rPr>
          <w:sz w:val="28"/>
          <w:szCs w:val="28"/>
        </w:rPr>
        <w:t xml:space="preserve">17.3 КоАП РФ, а именно: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</w:t>
      </w:r>
      <w:r w:rsidRPr="004B6E96" w:rsidR="0085466B">
        <w:rPr>
          <w:sz w:val="28"/>
          <w:szCs w:val="28"/>
        </w:rPr>
        <w:t>П</w:t>
      </w:r>
      <w:r w:rsidRPr="004B6E96" w:rsidR="008329E9">
        <w:rPr>
          <w:sz w:val="28"/>
          <w:szCs w:val="28"/>
        </w:rPr>
        <w:t>равила.</w:t>
      </w:r>
    </w:p>
    <w:p w:rsidR="00F90582" w:rsidRPr="004B6E96" w:rsidP="004B6E96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"consultantplus://offline/ref=07656795BBB82EEDF5E4B9F6988343FAB1AF9FE7E5571843FB76354915FB4C254E946E4E7921D5E7BA2F143AD98062CB0B993E142AC51BA4J4w1L" </w:instrText>
      </w:r>
      <w:r>
        <w:fldChar w:fldCharType="separate"/>
      </w:r>
      <w:r w:rsidRPr="004B6E96">
        <w:rPr>
          <w:rFonts w:eastAsiaTheme="minorHAnsi"/>
          <w:sz w:val="28"/>
          <w:szCs w:val="28"/>
          <w:lang w:eastAsia="en-US"/>
        </w:rPr>
        <w:t xml:space="preserve">Частью 2 </w:t>
      </w:r>
      <w:r w:rsidRPr="004B6E96">
        <w:rPr>
          <w:rFonts w:eastAsiaTheme="minorHAnsi"/>
          <w:sz w:val="28"/>
          <w:szCs w:val="28"/>
          <w:lang w:eastAsia="en-US"/>
        </w:rPr>
        <w:t>статьи 17.3</w:t>
      </w:r>
      <w:r>
        <w:fldChar w:fldCharType="end"/>
      </w:r>
      <w:r w:rsidRPr="004B6E96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</w:t>
      </w:r>
      <w:r w:rsidRPr="004B6E96">
        <w:rPr>
          <w:rFonts w:eastAsiaTheme="minorHAnsi"/>
          <w:sz w:val="28"/>
          <w:szCs w:val="28"/>
          <w:lang w:eastAsia="en-US"/>
        </w:rPr>
        <w:t>йствий, нарушающих установленные в суде правила.</w:t>
      </w:r>
    </w:p>
    <w:p w:rsidR="00F90582" w:rsidRPr="004B6E96" w:rsidP="004B6E96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4B6E96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"consultantplus://offline/ref=07656795BBB82EEDF5E4B9F6988343FAB1AD9EE7E3531843FB76354915FB4C254E946E48792980B2FB714D6998CB6EC910853F15J3wCL" </w:instrText>
      </w:r>
      <w:r>
        <w:fldChar w:fldCharType="separate"/>
      </w:r>
      <w:r w:rsidRPr="004B6E96">
        <w:rPr>
          <w:rFonts w:eastAsiaTheme="minorHAnsi"/>
          <w:sz w:val="28"/>
          <w:szCs w:val="28"/>
          <w:lang w:eastAsia="en-US"/>
        </w:rPr>
        <w:t>абзацем 2 ст. 1</w:t>
      </w:r>
      <w:r>
        <w:fldChar w:fldCharType="end"/>
      </w:r>
      <w:r w:rsidRPr="004B6E96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Pr="004B6E96">
        <w:rPr>
          <w:rFonts w:eastAsiaTheme="minorHAnsi"/>
          <w:sz w:val="28"/>
          <w:szCs w:val="28"/>
          <w:lang w:eastAsia="en-US"/>
        </w:rPr>
        <w:t xml:space="preserve"> N 118 от 21.07.1997 г. «О судебных приставах» на судебных приставов возлагаются задачи по обеспечению установленного порядка деятельности судов общей юрисдикции.</w:t>
      </w:r>
    </w:p>
    <w:p w:rsidR="00F90582" w:rsidRPr="004B6E96" w:rsidP="004B6E96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4B6E96">
        <w:rPr>
          <w:rFonts w:eastAsiaTheme="minorHAnsi"/>
          <w:sz w:val="28"/>
          <w:szCs w:val="28"/>
          <w:lang w:eastAsia="en-US"/>
        </w:rPr>
        <w:t>Законные требования судебного пристава по обеспечению установленного порядка деятельности суд</w:t>
      </w:r>
      <w:r w:rsidRPr="004B6E96">
        <w:rPr>
          <w:rFonts w:eastAsiaTheme="minorHAnsi"/>
          <w:sz w:val="28"/>
          <w:szCs w:val="28"/>
          <w:lang w:eastAsia="en-US"/>
        </w:rPr>
        <w:t xml:space="preserve">ов определяются его полномочиями, которые закреплены </w:t>
      </w:r>
      <w:r w:rsidRPr="004B6E96">
        <w:rPr>
          <w:rFonts w:eastAsiaTheme="minorHAnsi"/>
          <w:sz w:val="28"/>
          <w:szCs w:val="28"/>
          <w:lang w:eastAsia="en-US"/>
        </w:rPr>
        <w:t xml:space="preserve">в частности в </w:t>
      </w:r>
      <w:r>
        <w:fldChar w:fldCharType="begin"/>
      </w:r>
      <w:r>
        <w:instrText xml:space="preserve"> HYPERLINK "consultantplus://offline/ref=0BC32BCB6842C9EFF8070F408153CC3813FA2A724615BC78E1E92EBCA75C92F9B0504ED8763708C25D177913D97F71491F7026FE04CD0A8CH0y6L" </w:instrText>
      </w:r>
      <w:r>
        <w:fldChar w:fldCharType="separate"/>
      </w:r>
      <w:r w:rsidRPr="004B6E96">
        <w:rPr>
          <w:rFonts w:eastAsiaTheme="minorHAnsi"/>
          <w:sz w:val="28"/>
          <w:szCs w:val="28"/>
          <w:lang w:eastAsia="en-US"/>
        </w:rPr>
        <w:t>статье 11</w:t>
      </w:r>
      <w:r>
        <w:fldChar w:fldCharType="end"/>
      </w:r>
      <w:r w:rsidRPr="004B6E96">
        <w:rPr>
          <w:rFonts w:eastAsiaTheme="minorHAnsi"/>
          <w:sz w:val="28"/>
          <w:szCs w:val="28"/>
          <w:lang w:eastAsia="en-US"/>
        </w:rPr>
        <w:t xml:space="preserve"> Федерального зак</w:t>
      </w:r>
      <w:r w:rsidRPr="004B6E96">
        <w:rPr>
          <w:rFonts w:eastAsiaTheme="minorHAnsi"/>
          <w:sz w:val="28"/>
          <w:szCs w:val="28"/>
          <w:lang w:eastAsia="en-US"/>
        </w:rPr>
        <w:t>она от 21 июля 1997 г. № 118-ФЗ «О судебных приставах».</w:t>
      </w:r>
    </w:p>
    <w:p w:rsidR="00F90582" w:rsidRPr="004B6E96" w:rsidP="004B6E96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4B6E96">
        <w:rPr>
          <w:rFonts w:eastAsiaTheme="minorHAnsi"/>
          <w:sz w:val="28"/>
          <w:szCs w:val="28"/>
          <w:lang w:eastAsia="en-US"/>
        </w:rPr>
        <w:t xml:space="preserve">Так, в силу </w:t>
      </w:r>
      <w:r>
        <w:fldChar w:fldCharType="begin"/>
      </w:r>
      <w:r>
        <w:instrText xml:space="preserve"> HYPERLINK "consultantplus://offline/ref=0BC32BCB6842C9EFF8070F408153CC3813FA2A724615BC78E1E92EBCA75C92F9B0504ED8763708C25E177913D97F71491F7026FE04CD0A8CH0y6L" </w:instrText>
      </w:r>
      <w:r>
        <w:fldChar w:fldCharType="separate"/>
      </w:r>
      <w:r w:rsidRPr="004B6E96">
        <w:rPr>
          <w:rFonts w:eastAsiaTheme="minorHAnsi"/>
          <w:sz w:val="28"/>
          <w:szCs w:val="28"/>
          <w:lang w:eastAsia="en-US"/>
        </w:rPr>
        <w:t>части 1 статьи 11</w:t>
      </w:r>
      <w:r>
        <w:fldChar w:fldCharType="end"/>
      </w:r>
      <w:r w:rsidRPr="004B6E96">
        <w:rPr>
          <w:rFonts w:eastAsiaTheme="minorHAnsi"/>
          <w:sz w:val="28"/>
          <w:szCs w:val="28"/>
          <w:lang w:eastAsia="en-US"/>
        </w:rPr>
        <w:t xml:space="preserve"> указанн</w:t>
      </w:r>
      <w:r w:rsidRPr="004B6E96">
        <w:rPr>
          <w:rFonts w:eastAsiaTheme="minorHAnsi"/>
          <w:sz w:val="28"/>
          <w:szCs w:val="28"/>
          <w:lang w:eastAsia="en-US"/>
        </w:rPr>
        <w:t>ого Федерального закона судебный пристав по обеспечению установленного порядка деятельности судов (далее судебный пристав по ОУПДС) обязан, в том числе, обеспечивать в суде, а при выполнении отдельных процессуальных действий вне здания, помещений суда безо</w:t>
      </w:r>
      <w:r w:rsidRPr="004B6E96">
        <w:rPr>
          <w:rFonts w:eastAsiaTheme="minorHAnsi"/>
          <w:sz w:val="28"/>
          <w:szCs w:val="28"/>
          <w:lang w:eastAsia="en-US"/>
        </w:rPr>
        <w:t>пасность судей, присяжных заседателей и иных участников судебного процесса; поддерживать общественный порядок в здании, помещениях суда;</w:t>
      </w:r>
      <w:r w:rsidRPr="004B6E96">
        <w:rPr>
          <w:rFonts w:eastAsiaTheme="minorHAnsi"/>
          <w:sz w:val="28"/>
          <w:szCs w:val="28"/>
          <w:lang w:eastAsia="en-US"/>
        </w:rPr>
        <w:t xml:space="preserve"> выполнять распоряжения председателя суда, председательствующего в судебном заседании судьи по обеспечению общественного</w:t>
      </w:r>
      <w:r w:rsidRPr="004B6E96">
        <w:rPr>
          <w:rFonts w:eastAsiaTheme="minorHAnsi"/>
          <w:sz w:val="28"/>
          <w:szCs w:val="28"/>
          <w:lang w:eastAsia="en-US"/>
        </w:rPr>
        <w:t xml:space="preserve"> порядка в здании, помещениях суда; осуществлять охрану здания, помещений суда.</w:t>
      </w:r>
    </w:p>
    <w:p w:rsidR="00F90582" w:rsidRPr="004B6E96" w:rsidP="004B6E96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4B6E96">
        <w:rPr>
          <w:rFonts w:eastAsiaTheme="minorHAnsi"/>
          <w:sz w:val="28"/>
          <w:szCs w:val="28"/>
          <w:lang w:eastAsia="en-US"/>
        </w:rPr>
        <w:t>В соответствии со статьей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</w:t>
      </w:r>
      <w:r w:rsidRPr="004B6E96">
        <w:rPr>
          <w:rFonts w:eastAsiaTheme="minorHAnsi"/>
          <w:sz w:val="28"/>
          <w:szCs w:val="28"/>
          <w:lang w:eastAsia="en-US"/>
        </w:rPr>
        <w:t xml:space="preserve">ами на территории Российской Федерации </w:t>
      </w:r>
      <w:r>
        <w:fldChar w:fldCharType="begin"/>
      </w:r>
      <w:r>
        <w:instrText xml:space="preserve"> HYPERLINK "consultantplus://offline/ref=0BC32BCB6842C9EFF8070F408153CC3813FA2A724615BC78E1E92EBCA75C92F9B0504ED8763709C55C177913D97F71491F7026FE04CD0A8CH0y6L" </w:instrText>
      </w:r>
      <w:r>
        <w:fldChar w:fldCharType="separate"/>
      </w:r>
      <w:r w:rsidRPr="004B6E96">
        <w:rPr>
          <w:rFonts w:eastAsiaTheme="minorHAnsi"/>
          <w:sz w:val="28"/>
          <w:szCs w:val="28"/>
          <w:lang w:eastAsia="en-US"/>
        </w:rPr>
        <w:t>(часть 1)</w:t>
      </w:r>
      <w:r>
        <w:fldChar w:fldCharType="end"/>
      </w:r>
      <w:r w:rsidRPr="004B6E96">
        <w:rPr>
          <w:rFonts w:eastAsiaTheme="minorHAnsi"/>
          <w:sz w:val="28"/>
          <w:szCs w:val="28"/>
          <w:lang w:eastAsia="en-US"/>
        </w:rPr>
        <w:t>.</w:t>
      </w:r>
    </w:p>
    <w:p w:rsidR="00F90582" w:rsidRPr="004B6E96" w:rsidP="004B6E96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4B6E96">
        <w:rPr>
          <w:rFonts w:eastAsiaTheme="minorHAnsi"/>
          <w:sz w:val="28"/>
          <w:szCs w:val="28"/>
          <w:lang w:eastAsia="en-US"/>
        </w:rPr>
        <w:t xml:space="preserve">Невыполнение законных требований судебного </w:t>
      </w:r>
      <w:r w:rsidRPr="004B6E96">
        <w:rPr>
          <w:rFonts w:eastAsiaTheme="minorHAnsi"/>
          <w:sz w:val="28"/>
          <w:szCs w:val="28"/>
          <w:lang w:eastAsia="en-US"/>
        </w:rPr>
        <w:t xml:space="preserve">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</w:t>
      </w:r>
      <w:r>
        <w:fldChar w:fldCharType="begin"/>
      </w:r>
      <w:r>
        <w:instrText xml:space="preserve"> HYPERLINK "consultantplus://offline/ref=0BC32BCB6842C9EFF8070F408153CC3813FA2A724615BC78E1E92EBCA75C92F9B0504ED8763709C55F177913D97F71491F7026FE04CD0A8CH0y6L" </w:instrText>
      </w:r>
      <w:r>
        <w:fldChar w:fldCharType="separate"/>
      </w:r>
      <w:r w:rsidRPr="004B6E96">
        <w:rPr>
          <w:rFonts w:eastAsiaTheme="minorHAnsi"/>
          <w:sz w:val="28"/>
          <w:szCs w:val="28"/>
          <w:lang w:eastAsia="en-US"/>
        </w:rPr>
        <w:t>(часть 4)</w:t>
      </w:r>
      <w:r>
        <w:fldChar w:fldCharType="end"/>
      </w:r>
      <w:r w:rsidRPr="004B6E96">
        <w:rPr>
          <w:rFonts w:eastAsiaTheme="minorHAnsi"/>
          <w:sz w:val="28"/>
          <w:szCs w:val="28"/>
          <w:lang w:eastAsia="en-US"/>
        </w:rPr>
        <w:t>.</w:t>
      </w:r>
    </w:p>
    <w:p w:rsidR="008329E9" w:rsidRPr="004B6E96" w:rsidP="004B6E96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B6E96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Общие правила поведения посетителей в здании (помещениях) суда определяются правилами, утвержденными приказом председателя соответствующего суда, обязательными для </w:t>
      </w:r>
      <w:r w:rsidRPr="004B6E96">
        <w:rPr>
          <w:rFonts w:eastAsiaTheme="minorHAnsi"/>
          <w:color w:val="000000" w:themeColor="text1"/>
          <w:sz w:val="28"/>
          <w:szCs w:val="28"/>
          <w:lang w:eastAsia="en-US"/>
        </w:rPr>
        <w:t>исполнения всеми гражданами, находящимися в здании (помещениях) суда.</w:t>
      </w:r>
    </w:p>
    <w:p w:rsidR="00B955CB" w:rsidRPr="004B6E96" w:rsidP="004B6E96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B6E96">
        <w:rPr>
          <w:rFonts w:eastAsiaTheme="minorHAnsi"/>
          <w:color w:val="000000" w:themeColor="text1"/>
          <w:sz w:val="28"/>
          <w:szCs w:val="28"/>
          <w:lang w:eastAsia="en-US"/>
        </w:rPr>
        <w:t>Нормы поведения граждан (посетителей) в здани</w:t>
      </w:r>
      <w:r w:rsidRPr="004B6E96" w:rsidR="0045607B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Pr="004B6E9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служебных помещениях </w:t>
      </w:r>
      <w:r w:rsidRPr="004B6E96" w:rsidR="0045607B">
        <w:rPr>
          <w:rFonts w:eastAsiaTheme="minorHAnsi"/>
          <w:color w:val="000000" w:themeColor="text1"/>
          <w:sz w:val="28"/>
          <w:szCs w:val="28"/>
          <w:lang w:eastAsia="en-US"/>
        </w:rPr>
        <w:t xml:space="preserve">Центрального </w:t>
      </w:r>
      <w:r w:rsidRPr="004B6E96">
        <w:rPr>
          <w:rFonts w:eastAsiaTheme="minorHAnsi"/>
          <w:color w:val="000000" w:themeColor="text1"/>
          <w:sz w:val="28"/>
          <w:szCs w:val="28"/>
          <w:lang w:eastAsia="en-US"/>
        </w:rPr>
        <w:t>районн</w:t>
      </w:r>
      <w:r w:rsidRPr="004B6E96" w:rsidR="0045607B">
        <w:rPr>
          <w:rFonts w:eastAsiaTheme="minorHAnsi"/>
          <w:color w:val="000000" w:themeColor="text1"/>
          <w:sz w:val="28"/>
          <w:szCs w:val="28"/>
          <w:lang w:eastAsia="en-US"/>
        </w:rPr>
        <w:t>ого</w:t>
      </w:r>
      <w:r w:rsidRPr="004B6E96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суд</w:t>
      </w:r>
      <w:r w:rsidRPr="004B6E96" w:rsidR="0045607B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4B6E9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4B6E96" w:rsidR="0045607B">
        <w:rPr>
          <w:rFonts w:eastAsiaTheme="minorHAnsi"/>
          <w:color w:val="000000" w:themeColor="text1"/>
          <w:sz w:val="28"/>
          <w:szCs w:val="28"/>
          <w:lang w:eastAsia="en-US"/>
        </w:rPr>
        <w:t xml:space="preserve">г. Симферополя </w:t>
      </w:r>
      <w:r w:rsidRPr="004B6E96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Республики Крым, направленные на обеспечение установленного порядка </w:t>
      </w:r>
      <w:r w:rsidRPr="004B6E96">
        <w:rPr>
          <w:rFonts w:eastAsiaTheme="minorHAnsi"/>
          <w:color w:val="000000" w:themeColor="text1"/>
          <w:sz w:val="28"/>
          <w:szCs w:val="28"/>
          <w:lang w:eastAsia="en-US"/>
        </w:rPr>
        <w:t>деятельности судов</w:t>
      </w:r>
      <w:r w:rsidRPr="004B6E96" w:rsidR="0045607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регулируются Правилами пребывания граждан в судах Республики Крым, утвержденными председателем Центрального районного суда г. Симферополя Республики Крым (далее – Правила).</w:t>
      </w:r>
    </w:p>
    <w:p w:rsidR="0045607B" w:rsidRPr="004B6E96" w:rsidP="004B6E96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B6E96">
        <w:rPr>
          <w:rFonts w:eastAsiaTheme="minorHAnsi"/>
          <w:color w:val="000000" w:themeColor="text1"/>
          <w:sz w:val="28"/>
          <w:szCs w:val="28"/>
          <w:lang w:eastAsia="en-US"/>
        </w:rPr>
        <w:t>В соответствии с п. 1.4 Правил, законные требования судебного пр</w:t>
      </w:r>
      <w:r w:rsidRPr="004B6E96">
        <w:rPr>
          <w:rFonts w:eastAsiaTheme="minorHAnsi"/>
          <w:color w:val="000000" w:themeColor="text1"/>
          <w:sz w:val="28"/>
          <w:szCs w:val="28"/>
          <w:lang w:eastAsia="en-US"/>
        </w:rPr>
        <w:t>истава по ОУПДС по соблюдению установленного порядка являются обязательными для посетителей суда.</w:t>
      </w:r>
    </w:p>
    <w:p w:rsidR="00A77CFA" w:rsidRPr="004B6E96" w:rsidP="004B6E96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B6E96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 п. </w:t>
      </w:r>
      <w:r w:rsidRPr="004B6E96" w:rsidR="00ED6A99">
        <w:rPr>
          <w:rFonts w:eastAsiaTheme="minorHAnsi"/>
          <w:color w:val="000000" w:themeColor="text1"/>
          <w:sz w:val="28"/>
          <w:szCs w:val="28"/>
          <w:lang w:eastAsia="en-US"/>
        </w:rPr>
        <w:t>1.</w:t>
      </w:r>
      <w:r w:rsidRPr="004B6E96">
        <w:rPr>
          <w:rFonts w:eastAsiaTheme="minorHAnsi"/>
          <w:color w:val="000000" w:themeColor="text1"/>
          <w:sz w:val="28"/>
          <w:szCs w:val="28"/>
          <w:lang w:eastAsia="en-US"/>
        </w:rPr>
        <w:t xml:space="preserve">5 Правил, осуществление пропускного режима, поддержание общественного порядка и принудительное исполнение требований лиц, перечисленных </w:t>
      </w:r>
      <w:r w:rsidRPr="004B6E96">
        <w:rPr>
          <w:rFonts w:eastAsiaTheme="minorHAnsi"/>
          <w:color w:val="000000" w:themeColor="text1"/>
          <w:sz w:val="28"/>
          <w:szCs w:val="28"/>
          <w:lang w:eastAsia="en-US"/>
        </w:rPr>
        <w:t>в п. 1.4 настоящих Правил, в отношении посетителей суда осуществляются судебными приставами по ОУПДС в соответствии с Федеральным законом от 21 июля 1997 г. № 118-ФЗ «О судебных приставах», Порядком организации деятельности судебных приставов по обеспечени</w:t>
      </w:r>
      <w:r w:rsidRPr="004B6E96">
        <w:rPr>
          <w:rFonts w:eastAsiaTheme="minorHAnsi"/>
          <w:color w:val="000000" w:themeColor="text1"/>
          <w:sz w:val="28"/>
          <w:szCs w:val="28"/>
          <w:lang w:eastAsia="en-US"/>
        </w:rPr>
        <w:t>ю установленного порядка деятельности судов, утверж</w:t>
      </w:r>
      <w:r w:rsidRPr="004B6E96" w:rsidR="000904E9">
        <w:rPr>
          <w:rFonts w:eastAsiaTheme="minorHAnsi"/>
          <w:color w:val="000000" w:themeColor="text1"/>
          <w:sz w:val="28"/>
          <w:szCs w:val="28"/>
          <w:lang w:eastAsia="en-US"/>
        </w:rPr>
        <w:t>д</w:t>
      </w:r>
      <w:r w:rsidRPr="004B6E96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Pr="004B6E96" w:rsidR="000904E9">
        <w:rPr>
          <w:rFonts w:eastAsiaTheme="minorHAnsi"/>
          <w:color w:val="000000" w:themeColor="text1"/>
          <w:sz w:val="28"/>
          <w:szCs w:val="28"/>
          <w:lang w:eastAsia="en-US"/>
        </w:rPr>
        <w:t>н</w:t>
      </w:r>
      <w:r w:rsidRPr="004B6E96">
        <w:rPr>
          <w:rFonts w:eastAsiaTheme="minorHAnsi"/>
          <w:color w:val="000000" w:themeColor="text1"/>
          <w:sz w:val="28"/>
          <w:szCs w:val="28"/>
          <w:lang w:eastAsia="en-US"/>
        </w:rPr>
        <w:t>ным приказом ФСС</w:t>
      </w:r>
      <w:r w:rsidRPr="004B6E96" w:rsidR="000904E9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Pr="004B6E96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России от 17 декабря 2015 г. </w:t>
      </w:r>
      <w:r w:rsidRPr="004B6E96" w:rsidR="000904E9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4B6E96">
        <w:rPr>
          <w:rFonts w:eastAsiaTheme="minorHAnsi"/>
          <w:color w:val="000000" w:themeColor="text1"/>
          <w:sz w:val="28"/>
          <w:szCs w:val="28"/>
          <w:lang w:eastAsia="en-US"/>
        </w:rPr>
        <w:t>596. и иными законодательными и ведомственными нормативными правовыми актами.</w:t>
      </w:r>
    </w:p>
    <w:p w:rsidR="00A77CFA" w:rsidRPr="004B6E96" w:rsidP="004B6E96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B6E96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Пункт 1.6 Правил устанавливает, что п</w:t>
      </w:r>
      <w:r w:rsidRPr="004B6E96">
        <w:rPr>
          <w:color w:val="000000"/>
          <w:sz w:val="28"/>
          <w:szCs w:val="28"/>
        </w:rPr>
        <w:t>осетители допускаются в здание</w:t>
      </w:r>
      <w:r w:rsidRPr="004B6E96">
        <w:rPr>
          <w:color w:val="000000"/>
          <w:sz w:val="28"/>
          <w:szCs w:val="28"/>
        </w:rPr>
        <w:t xml:space="preserve"> суда после установления цели прибытия, проверки документов, удостоверяющих личность, прохождения осмотра с использованием средств технического контроля (при наличии ручной клади проверки ее содержимого) и соответствующей регистрации в журнале учета посети</w:t>
      </w:r>
      <w:r w:rsidRPr="004B6E96">
        <w:rPr>
          <w:color w:val="000000"/>
          <w:sz w:val="28"/>
          <w:szCs w:val="28"/>
        </w:rPr>
        <w:t>телей.</w:t>
      </w:r>
    </w:p>
    <w:p w:rsidR="000904E9" w:rsidRPr="004B6E96" w:rsidP="004B6E96">
      <w:pPr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904E9">
        <w:rPr>
          <w:color w:val="000000"/>
          <w:sz w:val="28"/>
          <w:szCs w:val="28"/>
        </w:rPr>
        <w:tab/>
      </w:r>
      <w:r w:rsidRPr="004B6E96">
        <w:rPr>
          <w:color w:val="000000"/>
          <w:sz w:val="28"/>
          <w:szCs w:val="28"/>
        </w:rPr>
        <w:t>Согласно п. 1.11 Правил в</w:t>
      </w:r>
      <w:r w:rsidRPr="000904E9">
        <w:rPr>
          <w:color w:val="000000"/>
          <w:sz w:val="28"/>
          <w:szCs w:val="28"/>
        </w:rPr>
        <w:t xml:space="preserve"> здание суда не допускаются лица:</w:t>
      </w:r>
      <w:r w:rsidRPr="004B6E96">
        <w:rPr>
          <w:color w:val="000000"/>
          <w:sz w:val="28"/>
          <w:szCs w:val="28"/>
        </w:rPr>
        <w:t xml:space="preserve"> н</w:t>
      </w:r>
      <w:r w:rsidRPr="000904E9">
        <w:rPr>
          <w:color w:val="000000"/>
          <w:sz w:val="28"/>
          <w:szCs w:val="28"/>
        </w:rPr>
        <w:t>е имеющие при себе документов, удостоверяющих лич</w:t>
      </w:r>
      <w:r w:rsidRPr="004B6E96">
        <w:rPr>
          <w:color w:val="000000"/>
          <w:sz w:val="28"/>
          <w:szCs w:val="28"/>
        </w:rPr>
        <w:t>н</w:t>
      </w:r>
      <w:r w:rsidRPr="000904E9">
        <w:rPr>
          <w:color w:val="000000"/>
          <w:sz w:val="28"/>
          <w:szCs w:val="28"/>
        </w:rPr>
        <w:t>о</w:t>
      </w:r>
      <w:r w:rsidRPr="004B6E96">
        <w:rPr>
          <w:color w:val="000000"/>
          <w:sz w:val="28"/>
          <w:szCs w:val="28"/>
        </w:rPr>
        <w:t>ст</w:t>
      </w:r>
      <w:r w:rsidRPr="000904E9">
        <w:rPr>
          <w:color w:val="000000"/>
          <w:sz w:val="28"/>
          <w:szCs w:val="28"/>
        </w:rPr>
        <w:t>ь;</w:t>
      </w:r>
      <w:r w:rsidRPr="004B6E96">
        <w:rPr>
          <w:color w:val="000000"/>
          <w:sz w:val="28"/>
          <w:szCs w:val="28"/>
        </w:rPr>
        <w:t xml:space="preserve"> </w:t>
      </w:r>
      <w:r w:rsidRPr="000904E9">
        <w:rPr>
          <w:color w:val="000000"/>
          <w:sz w:val="28"/>
          <w:szCs w:val="28"/>
        </w:rPr>
        <w:t>находящиеся в агрессивном состоянии, алкогольном, наркотическом и токсическом опьянении</w:t>
      </w:r>
      <w:r w:rsidRPr="004B6E96">
        <w:rPr>
          <w:color w:val="000000"/>
          <w:sz w:val="28"/>
          <w:szCs w:val="28"/>
        </w:rPr>
        <w:t>; отказавшиеся от прохождения осмотра средств</w:t>
      </w:r>
      <w:r w:rsidRPr="004B6E96">
        <w:rPr>
          <w:color w:val="000000"/>
          <w:sz w:val="28"/>
          <w:szCs w:val="28"/>
        </w:rPr>
        <w:t xml:space="preserve"> контроля (при наличии ручной клади – проверки содержимого).</w:t>
      </w:r>
    </w:p>
    <w:p w:rsidR="002433C5" w:rsidRPr="004B6E96" w:rsidP="004B6E96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B6E96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Пункт 2.2 Правил обязывает посетителей суда соблюдать установленный </w:t>
      </w:r>
      <w:r w:rsidRPr="004B6E96" w:rsidR="0006533E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порядок деятельности суда и нормы поведения гражданина в общественных местах; выполнять законные требования и распоряжения руководства суда, судей, администратора и работников аппарата суда, судебных приставов по ОУПДС, обеспечивающих установленный </w:t>
      </w:r>
      <w:r w:rsidRPr="004B6E96" w:rsidR="00C964BA">
        <w:rPr>
          <w:rFonts w:eastAsiaTheme="minorHAnsi"/>
          <w:color w:val="000000" w:themeColor="text1"/>
          <w:sz w:val="28"/>
          <w:szCs w:val="28"/>
          <w:lang w:eastAsia="en-US"/>
        </w:rPr>
        <w:t>порядок</w:t>
      </w:r>
      <w:r w:rsidRPr="004B6E96" w:rsidR="0006533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здании и служебных помещениях суда; не допускать проявлений неуважительного отношения к руководству суда, судьям, администратору и работникам аппарата суда, судебным пристава  по ОУПДС и другим посетителям</w:t>
      </w:r>
      <w:r w:rsidRPr="004B6E96" w:rsidR="00C964BA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C964BA" w:rsidRPr="004B6E96" w:rsidP="004B6E96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B6E96">
        <w:rPr>
          <w:rFonts w:eastAsiaTheme="minorHAnsi"/>
          <w:color w:val="000000" w:themeColor="text1"/>
          <w:sz w:val="28"/>
          <w:szCs w:val="28"/>
          <w:lang w:eastAsia="en-US"/>
        </w:rPr>
        <w:t>В случае нарушения посетителями суда настоящих</w:t>
      </w:r>
      <w:r w:rsidRPr="004B6E9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Правил руководство суда, судьи, администратор и работники аппарата суда, судебные, приставы по ОУПДС вправе предъявлять требования о прекращении действий, нарушающих установленные в суде </w:t>
      </w:r>
      <w:r w:rsidRPr="004B6E96" w:rsidR="0085466B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Pr="004B6E96">
        <w:rPr>
          <w:rFonts w:eastAsiaTheme="minorHAnsi"/>
          <w:color w:val="000000" w:themeColor="text1"/>
          <w:sz w:val="28"/>
          <w:szCs w:val="28"/>
          <w:lang w:eastAsia="en-US"/>
        </w:rPr>
        <w:t>равила.</w:t>
      </w:r>
    </w:p>
    <w:p w:rsidR="00C964BA" w:rsidRPr="004B6E96" w:rsidP="004B6E96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B6E96">
        <w:rPr>
          <w:rFonts w:eastAsiaTheme="minorHAnsi"/>
          <w:color w:val="000000" w:themeColor="text1"/>
          <w:sz w:val="28"/>
          <w:szCs w:val="28"/>
          <w:lang w:eastAsia="en-US"/>
        </w:rPr>
        <w:t>Пунктами 3.2 - 3.4 Правил предусмотрена ответственность пос</w:t>
      </w:r>
      <w:r w:rsidRPr="004B6E96">
        <w:rPr>
          <w:rFonts w:eastAsiaTheme="minorHAnsi"/>
          <w:color w:val="000000" w:themeColor="text1"/>
          <w:sz w:val="28"/>
          <w:szCs w:val="28"/>
          <w:lang w:eastAsia="en-US"/>
        </w:rPr>
        <w:t>етителей суда за нарушение настоящих Правил, в том числе в случаях: неисполнения посетителями суда законных распоряжений судей и судебных приставов по ОУПДС, указанные липа подлежат административной ответственности в соответствии с действующим законодатель</w:t>
      </w:r>
      <w:r w:rsidRPr="004B6E96">
        <w:rPr>
          <w:rFonts w:eastAsiaTheme="minorHAnsi"/>
          <w:color w:val="000000" w:themeColor="text1"/>
          <w:sz w:val="28"/>
          <w:szCs w:val="28"/>
          <w:lang w:eastAsia="en-US"/>
        </w:rPr>
        <w:t>ством Российской Федерации; воспрепятствования осуществлению правосудия, неуважение к суду, нарушение установленного порядка в здании и служебных помещениях суда, неисполнение законного распоряжения судьи или судебного пристава по ОУПДС о прекращении дейст</w:t>
      </w:r>
      <w:r w:rsidRPr="004B6E96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вий, нарушающих установленные в суде </w:t>
      </w:r>
      <w:r w:rsidRPr="004B6E96" w:rsidR="0085466B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Pr="004B6E96">
        <w:rPr>
          <w:rFonts w:eastAsiaTheme="minorHAnsi"/>
          <w:color w:val="000000" w:themeColor="text1"/>
          <w:sz w:val="28"/>
          <w:szCs w:val="28"/>
          <w:lang w:eastAsia="en-US"/>
        </w:rPr>
        <w:t>равила, и иные противоправные действия влекут для виновных лиц ответственность, предусмотренную законодательством Российской Федерации.</w:t>
      </w:r>
    </w:p>
    <w:p w:rsidR="00AB517F" w:rsidRPr="004B6E96" w:rsidP="004B6E96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 w:rsidRPr="004B6E96">
        <w:rPr>
          <w:color w:val="000000" w:themeColor="text1"/>
          <w:sz w:val="28"/>
          <w:szCs w:val="28"/>
          <w:shd w:val="clear" w:color="auto" w:fill="FFFFFF"/>
        </w:rPr>
        <w:t>При рассмотрении дела установлено, что</w:t>
      </w:r>
      <w:r w:rsidRPr="004B6E9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12FD4">
        <w:rPr>
          <w:color w:val="000000" w:themeColor="text1"/>
          <w:sz w:val="28"/>
          <w:szCs w:val="28"/>
        </w:rPr>
        <w:t>«данные изъяты»</w:t>
      </w:r>
      <w:r w:rsidRPr="004B6E96" w:rsidR="00B52DE6">
        <w:rPr>
          <w:color w:val="000000" w:themeColor="text1"/>
          <w:sz w:val="28"/>
          <w:szCs w:val="28"/>
        </w:rPr>
        <w:t xml:space="preserve"> года в </w:t>
      </w:r>
      <w:r w:rsidRPr="004B6E96" w:rsidR="000904E9">
        <w:rPr>
          <w:color w:val="000000" w:themeColor="text1"/>
          <w:sz w:val="28"/>
          <w:szCs w:val="28"/>
        </w:rPr>
        <w:t>10</w:t>
      </w:r>
      <w:r w:rsidRPr="004B6E96" w:rsidR="00B52DE6">
        <w:rPr>
          <w:color w:val="000000" w:themeColor="text1"/>
          <w:sz w:val="28"/>
          <w:szCs w:val="28"/>
        </w:rPr>
        <w:t xml:space="preserve"> час. </w:t>
      </w:r>
      <w:r w:rsidRPr="004B6E96" w:rsidR="000904E9">
        <w:rPr>
          <w:color w:val="000000" w:themeColor="text1"/>
          <w:sz w:val="28"/>
          <w:szCs w:val="28"/>
        </w:rPr>
        <w:t>1</w:t>
      </w:r>
      <w:r w:rsidRPr="004B6E96" w:rsidR="00F62729">
        <w:rPr>
          <w:color w:val="000000" w:themeColor="text1"/>
          <w:sz w:val="28"/>
          <w:szCs w:val="28"/>
        </w:rPr>
        <w:t>5</w:t>
      </w:r>
      <w:r w:rsidRPr="004B6E96" w:rsidR="00B52DE6">
        <w:rPr>
          <w:color w:val="000000" w:themeColor="text1"/>
          <w:sz w:val="28"/>
          <w:szCs w:val="28"/>
        </w:rPr>
        <w:t xml:space="preserve"> мин., </w:t>
      </w:r>
      <w:r w:rsidRPr="004B6E96" w:rsidR="000904E9">
        <w:rPr>
          <w:color w:val="000000" w:themeColor="text1"/>
          <w:sz w:val="28"/>
          <w:szCs w:val="28"/>
        </w:rPr>
        <w:t>Шепитова Е.В.</w:t>
      </w:r>
      <w:r w:rsidRPr="004B6E96">
        <w:rPr>
          <w:color w:val="000000" w:themeColor="text1"/>
          <w:sz w:val="28"/>
          <w:szCs w:val="28"/>
        </w:rPr>
        <w:t xml:space="preserve">, </w:t>
      </w:r>
      <w:r w:rsidRPr="004B6E96" w:rsidR="000904E9">
        <w:rPr>
          <w:color w:val="000000" w:themeColor="text1"/>
          <w:sz w:val="28"/>
          <w:szCs w:val="28"/>
        </w:rPr>
        <w:t xml:space="preserve">находясь </w:t>
      </w:r>
      <w:r w:rsidRPr="004B6E96" w:rsidR="000904E9">
        <w:rPr>
          <w:sz w:val="28"/>
          <w:szCs w:val="28"/>
        </w:rPr>
        <w:t xml:space="preserve">в здании Центрального районного суда г. Симферополя Республики Крым по адресу: </w:t>
      </w:r>
      <w:r w:rsidR="00B12FD4">
        <w:rPr>
          <w:color w:val="000000" w:themeColor="text1"/>
          <w:sz w:val="28"/>
          <w:szCs w:val="28"/>
        </w:rPr>
        <w:t>«данные изъяты»</w:t>
      </w:r>
      <w:r w:rsidR="00B12FD4">
        <w:rPr>
          <w:color w:val="000000" w:themeColor="text1"/>
          <w:sz w:val="28"/>
          <w:szCs w:val="28"/>
        </w:rPr>
        <w:t xml:space="preserve"> </w:t>
      </w:r>
      <w:r w:rsidRPr="004B6E96" w:rsidR="000904E9">
        <w:rPr>
          <w:sz w:val="28"/>
          <w:szCs w:val="28"/>
        </w:rPr>
        <w:t>отказалась регистрироваться в журнале учета посетителей</w:t>
      </w:r>
      <w:r w:rsidRPr="004B6E96" w:rsidR="000904E9">
        <w:rPr>
          <w:color w:val="000000" w:themeColor="text1"/>
          <w:sz w:val="28"/>
          <w:szCs w:val="28"/>
        </w:rPr>
        <w:t xml:space="preserve"> на посту № </w:t>
      </w:r>
      <w:r w:rsidRPr="004B6E96" w:rsidR="000904E9">
        <w:rPr>
          <w:color w:val="000000" w:themeColor="text1"/>
          <w:sz w:val="28"/>
          <w:szCs w:val="28"/>
        </w:rPr>
        <w:t>1</w:t>
      </w:r>
      <w:r w:rsidRPr="004B6E96" w:rsidR="000904E9">
        <w:rPr>
          <w:color w:val="000000" w:themeColor="text1"/>
          <w:sz w:val="28"/>
          <w:szCs w:val="28"/>
        </w:rPr>
        <w:t xml:space="preserve"> </w:t>
      </w:r>
      <w:r w:rsidRPr="004B6E96" w:rsidR="000904E9">
        <w:rPr>
          <w:sz w:val="28"/>
          <w:szCs w:val="28"/>
        </w:rPr>
        <w:t>и направилась на второй этаж</w:t>
      </w:r>
      <w:r w:rsidRPr="004B6E96" w:rsidR="00001DFA">
        <w:rPr>
          <w:color w:val="000000" w:themeColor="text1"/>
          <w:sz w:val="28"/>
          <w:szCs w:val="28"/>
        </w:rPr>
        <w:t xml:space="preserve">. </w:t>
      </w:r>
      <w:r w:rsidRPr="004B6E96" w:rsidR="00001DFA">
        <w:rPr>
          <w:color w:val="000000" w:themeColor="text1"/>
          <w:sz w:val="28"/>
          <w:szCs w:val="28"/>
        </w:rPr>
        <w:t xml:space="preserve">На неоднократные законные требования судебного пристава по ОУПДС </w:t>
      </w:r>
      <w:r w:rsidR="00B12FD4">
        <w:rPr>
          <w:color w:val="000000" w:themeColor="text1"/>
          <w:sz w:val="28"/>
          <w:szCs w:val="28"/>
        </w:rPr>
        <w:t>«данные изъяты»</w:t>
      </w:r>
      <w:r w:rsidRPr="004B6E96">
        <w:rPr>
          <w:color w:val="000000" w:themeColor="text1"/>
          <w:sz w:val="28"/>
          <w:szCs w:val="28"/>
        </w:rPr>
        <w:t xml:space="preserve"> </w:t>
      </w:r>
      <w:r w:rsidRPr="004B6E96" w:rsidR="004B6E96">
        <w:rPr>
          <w:color w:val="000000" w:themeColor="text1"/>
          <w:sz w:val="28"/>
          <w:szCs w:val="28"/>
        </w:rPr>
        <w:t>о необходимости пройти регистрацию в журнале учета посетителей и пройти осмотр с использованием ручного металлодетектора и</w:t>
      </w:r>
      <w:r w:rsidRPr="004B6E96">
        <w:rPr>
          <w:color w:val="000000" w:themeColor="text1"/>
          <w:sz w:val="28"/>
          <w:szCs w:val="28"/>
        </w:rPr>
        <w:t xml:space="preserve"> прекра</w:t>
      </w:r>
      <w:r w:rsidRPr="004B6E96" w:rsidR="004B6E96">
        <w:rPr>
          <w:color w:val="000000" w:themeColor="text1"/>
          <w:sz w:val="28"/>
          <w:szCs w:val="28"/>
        </w:rPr>
        <w:t xml:space="preserve">тить </w:t>
      </w:r>
      <w:r w:rsidRPr="004B6E96">
        <w:rPr>
          <w:color w:val="000000" w:themeColor="text1"/>
          <w:sz w:val="28"/>
          <w:szCs w:val="28"/>
        </w:rPr>
        <w:t>действи</w:t>
      </w:r>
      <w:r w:rsidRPr="004B6E96" w:rsidR="004B6E96">
        <w:rPr>
          <w:color w:val="000000" w:themeColor="text1"/>
          <w:sz w:val="28"/>
          <w:szCs w:val="28"/>
        </w:rPr>
        <w:t>я</w:t>
      </w:r>
      <w:r w:rsidRPr="004B6E96">
        <w:rPr>
          <w:color w:val="000000" w:themeColor="text1"/>
          <w:sz w:val="28"/>
          <w:szCs w:val="28"/>
        </w:rPr>
        <w:t>, нарушающи</w:t>
      </w:r>
      <w:r w:rsidRPr="004B6E96" w:rsidR="004B6E96">
        <w:rPr>
          <w:color w:val="000000" w:themeColor="text1"/>
          <w:sz w:val="28"/>
          <w:szCs w:val="28"/>
        </w:rPr>
        <w:t>е</w:t>
      </w:r>
      <w:r w:rsidRPr="004B6E96">
        <w:rPr>
          <w:color w:val="000000" w:themeColor="text1"/>
          <w:sz w:val="28"/>
          <w:szCs w:val="28"/>
        </w:rPr>
        <w:t xml:space="preserve"> установленные в суде </w:t>
      </w:r>
      <w:r w:rsidRPr="004B6E96" w:rsidR="00ED6A99">
        <w:rPr>
          <w:color w:val="000000" w:themeColor="text1"/>
          <w:sz w:val="28"/>
          <w:szCs w:val="28"/>
        </w:rPr>
        <w:t>П</w:t>
      </w:r>
      <w:r w:rsidRPr="004B6E96">
        <w:rPr>
          <w:color w:val="000000" w:themeColor="text1"/>
          <w:sz w:val="28"/>
          <w:szCs w:val="28"/>
        </w:rPr>
        <w:t>равила, не проре</w:t>
      </w:r>
      <w:r w:rsidRPr="004B6E96">
        <w:rPr>
          <w:color w:val="000000" w:themeColor="text1"/>
          <w:sz w:val="28"/>
          <w:szCs w:val="28"/>
        </w:rPr>
        <w:t>агировал</w:t>
      </w:r>
      <w:r w:rsidRPr="004B6E96" w:rsidR="000904E9">
        <w:rPr>
          <w:color w:val="000000" w:themeColor="text1"/>
          <w:sz w:val="28"/>
          <w:szCs w:val="28"/>
        </w:rPr>
        <w:t>а</w:t>
      </w:r>
      <w:r w:rsidRPr="004B6E96">
        <w:rPr>
          <w:color w:val="000000" w:themeColor="text1"/>
          <w:sz w:val="28"/>
          <w:szCs w:val="28"/>
        </w:rPr>
        <w:t>, чем нарушил пп.</w:t>
      </w:r>
      <w:r w:rsidRPr="004B6E96" w:rsidR="00ED6A99">
        <w:rPr>
          <w:color w:val="000000" w:themeColor="text1"/>
          <w:sz w:val="28"/>
          <w:szCs w:val="28"/>
        </w:rPr>
        <w:t xml:space="preserve"> 1</w:t>
      </w:r>
      <w:r w:rsidRPr="004B6E96">
        <w:rPr>
          <w:color w:val="000000" w:themeColor="text1"/>
          <w:sz w:val="28"/>
          <w:szCs w:val="28"/>
        </w:rPr>
        <w:t>.</w:t>
      </w:r>
      <w:r w:rsidRPr="004B6E96" w:rsidR="00ED6A99">
        <w:rPr>
          <w:color w:val="000000" w:themeColor="text1"/>
          <w:sz w:val="28"/>
          <w:szCs w:val="28"/>
        </w:rPr>
        <w:t>4</w:t>
      </w:r>
      <w:r w:rsidRPr="004B6E96">
        <w:rPr>
          <w:color w:val="000000" w:themeColor="text1"/>
          <w:sz w:val="28"/>
          <w:szCs w:val="28"/>
        </w:rPr>
        <w:t xml:space="preserve">, </w:t>
      </w:r>
      <w:r w:rsidRPr="004B6E96" w:rsidR="00ED6A99">
        <w:rPr>
          <w:color w:val="000000" w:themeColor="text1"/>
          <w:sz w:val="28"/>
          <w:szCs w:val="28"/>
        </w:rPr>
        <w:t>1</w:t>
      </w:r>
      <w:r w:rsidRPr="004B6E96">
        <w:rPr>
          <w:color w:val="000000" w:themeColor="text1"/>
          <w:sz w:val="28"/>
          <w:szCs w:val="28"/>
        </w:rPr>
        <w:t>.</w:t>
      </w:r>
      <w:r w:rsidRPr="004B6E96" w:rsidR="00ED6A99">
        <w:rPr>
          <w:color w:val="000000" w:themeColor="text1"/>
          <w:sz w:val="28"/>
          <w:szCs w:val="28"/>
        </w:rPr>
        <w:t xml:space="preserve">11, 2.2 </w:t>
      </w:r>
      <w:r w:rsidRPr="004B6E96">
        <w:rPr>
          <w:color w:val="000000" w:themeColor="text1"/>
          <w:sz w:val="28"/>
          <w:szCs w:val="28"/>
        </w:rPr>
        <w:t xml:space="preserve"> Правил, не повиновал</w:t>
      </w:r>
      <w:r w:rsidRPr="004B6E96" w:rsidR="004B6E96">
        <w:rPr>
          <w:color w:val="000000" w:themeColor="text1"/>
          <w:sz w:val="28"/>
          <w:szCs w:val="28"/>
        </w:rPr>
        <w:t>а</w:t>
      </w:r>
      <w:r w:rsidRPr="004B6E96">
        <w:rPr>
          <w:color w:val="000000" w:themeColor="text1"/>
          <w:sz w:val="28"/>
          <w:szCs w:val="28"/>
        </w:rPr>
        <w:t>с</w:t>
      </w:r>
      <w:r w:rsidRPr="004B6E96" w:rsidR="004B6E96">
        <w:rPr>
          <w:color w:val="000000" w:themeColor="text1"/>
          <w:sz w:val="28"/>
          <w:szCs w:val="28"/>
        </w:rPr>
        <w:t>ь</w:t>
      </w:r>
      <w:r w:rsidRPr="004B6E96">
        <w:rPr>
          <w:color w:val="000000" w:themeColor="text1"/>
          <w:sz w:val="28"/>
          <w:szCs w:val="28"/>
        </w:rPr>
        <w:t xml:space="preserve"> законному требованию судебного пристава по ОУПДС о прекращении действий, нарушающих установленные в суде </w:t>
      </w:r>
      <w:r w:rsidRPr="004B6E96" w:rsidR="00ED6A99">
        <w:rPr>
          <w:color w:val="000000" w:themeColor="text1"/>
          <w:sz w:val="28"/>
          <w:szCs w:val="28"/>
        </w:rPr>
        <w:t>П</w:t>
      </w:r>
      <w:r w:rsidRPr="004B6E96">
        <w:rPr>
          <w:color w:val="000000" w:themeColor="text1"/>
          <w:sz w:val="28"/>
          <w:szCs w:val="28"/>
        </w:rPr>
        <w:t>равила, за что</w:t>
      </w:r>
      <w:r w:rsidRPr="004B6E96">
        <w:rPr>
          <w:color w:val="000000" w:themeColor="text1"/>
          <w:sz w:val="28"/>
          <w:szCs w:val="28"/>
        </w:rPr>
        <w:t xml:space="preserve"> предусмотрена административная ответственность по ч. 2 ст. 17.3 КоАП</w:t>
      </w:r>
      <w:r w:rsidRPr="004B6E96">
        <w:rPr>
          <w:color w:val="000000" w:themeColor="text1"/>
          <w:sz w:val="28"/>
          <w:szCs w:val="28"/>
        </w:rPr>
        <w:t xml:space="preserve"> РФ.</w:t>
      </w:r>
    </w:p>
    <w:p w:rsidR="00F90582" w:rsidRPr="004B6E96" w:rsidP="004B6E96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4B6E96">
        <w:rPr>
          <w:color w:val="000000" w:themeColor="text1"/>
          <w:sz w:val="28"/>
          <w:szCs w:val="28"/>
        </w:rPr>
        <w:t xml:space="preserve">Факт совершения административного правонарушения и виновность </w:t>
      </w:r>
      <w:r w:rsidRPr="004B6E96" w:rsidR="004B6E96">
        <w:rPr>
          <w:color w:val="000000" w:themeColor="text1"/>
          <w:sz w:val="28"/>
          <w:szCs w:val="28"/>
        </w:rPr>
        <w:t>Шепитовой Е.В.</w:t>
      </w:r>
      <w:r w:rsidRPr="004B6E96">
        <w:rPr>
          <w:color w:val="000000" w:themeColor="text1"/>
          <w:sz w:val="28"/>
          <w:szCs w:val="28"/>
        </w:rPr>
        <w:t xml:space="preserve"> </w:t>
      </w:r>
      <w:r w:rsidRPr="004B6E96">
        <w:rPr>
          <w:rFonts w:eastAsiaTheme="minorHAnsi"/>
          <w:sz w:val="28"/>
          <w:szCs w:val="28"/>
          <w:lang w:eastAsia="en-US"/>
        </w:rPr>
        <w:t xml:space="preserve">подтверждается совокупностью  представленных по делу доказательств, исследованных в судебном заседании, а именно: </w:t>
      </w:r>
      <w:r w:rsidRPr="004B6E96" w:rsidR="00525946">
        <w:rPr>
          <w:color w:val="000000" w:themeColor="text1"/>
          <w:sz w:val="28"/>
          <w:szCs w:val="28"/>
        </w:rPr>
        <w:t xml:space="preserve">протоколом </w:t>
      </w:r>
      <w:r w:rsidRPr="004B6E96" w:rsidR="003C5F34">
        <w:rPr>
          <w:color w:val="000000" w:themeColor="text1"/>
          <w:sz w:val="28"/>
          <w:szCs w:val="28"/>
        </w:rPr>
        <w:t>№6</w:t>
      </w:r>
      <w:r w:rsidRPr="004B6E96" w:rsidR="004B6E96">
        <w:rPr>
          <w:color w:val="000000" w:themeColor="text1"/>
          <w:sz w:val="28"/>
          <w:szCs w:val="28"/>
        </w:rPr>
        <w:t>96</w:t>
      </w:r>
      <w:r w:rsidRPr="004B6E96" w:rsidR="003C5F34">
        <w:rPr>
          <w:color w:val="000000" w:themeColor="text1"/>
          <w:sz w:val="28"/>
          <w:szCs w:val="28"/>
        </w:rPr>
        <w:t xml:space="preserve">/19/82004-АП </w:t>
      </w:r>
      <w:r w:rsidRPr="004B6E96" w:rsidR="00525946">
        <w:rPr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B12FD4">
        <w:rPr>
          <w:color w:val="000000" w:themeColor="text1"/>
          <w:sz w:val="28"/>
          <w:szCs w:val="28"/>
        </w:rPr>
        <w:t>«данные изъяты»</w:t>
      </w:r>
      <w:r w:rsidRPr="004B6E96" w:rsidR="00525946">
        <w:rPr>
          <w:color w:val="000000" w:themeColor="text1"/>
          <w:sz w:val="28"/>
          <w:szCs w:val="28"/>
        </w:rPr>
        <w:t xml:space="preserve"> г.; объяснениями свидетелей, предупрежденных об ответственности за дачу заведомо ложных показаний ст. 17.9 Кодекса Российской Федерации об административных </w:t>
      </w:r>
      <w:r w:rsidRPr="004B6E96" w:rsidR="00525946">
        <w:rPr>
          <w:color w:val="000000" w:themeColor="text1"/>
          <w:sz w:val="28"/>
          <w:szCs w:val="28"/>
        </w:rPr>
        <w:t>правонарушениях</w:t>
      </w:r>
      <w:r w:rsidRPr="004B6E96">
        <w:rPr>
          <w:color w:val="000000" w:themeColor="text1"/>
          <w:sz w:val="28"/>
          <w:szCs w:val="28"/>
        </w:rPr>
        <w:t>, Правилами пребывания граждан в суд</w:t>
      </w:r>
      <w:r w:rsidRPr="004B6E96">
        <w:rPr>
          <w:color w:val="000000" w:themeColor="text1"/>
          <w:sz w:val="28"/>
          <w:szCs w:val="28"/>
        </w:rPr>
        <w:t>ах Республики Крым, утвержденными председателем Центрального</w:t>
      </w:r>
      <w:r w:rsidRPr="004B6E96">
        <w:rPr>
          <w:color w:val="000000" w:themeColor="text1"/>
          <w:sz w:val="28"/>
          <w:szCs w:val="28"/>
        </w:rPr>
        <w:t xml:space="preserve"> районного суда  г. Симферополя Республики Крым.</w:t>
      </w:r>
    </w:p>
    <w:p w:rsidR="00F90582" w:rsidRPr="004B6E96" w:rsidP="004B6E96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4B6E96">
        <w:rPr>
          <w:color w:val="000000"/>
          <w:sz w:val="28"/>
          <w:szCs w:val="28"/>
        </w:rPr>
        <w:t>В соответствии со ст. 26.2 Кодекса РФ об АП, доказательствами по делу об административном правонарушении являются любые фактические данные, на осно</w:t>
      </w:r>
      <w:r w:rsidRPr="004B6E96">
        <w:rPr>
          <w:color w:val="000000"/>
          <w:sz w:val="28"/>
          <w:szCs w:val="28"/>
        </w:rPr>
        <w:t>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</w:t>
      </w:r>
      <w:r w:rsidRPr="004B6E96">
        <w:rPr>
          <w:color w:val="000000"/>
          <w:sz w:val="28"/>
          <w:szCs w:val="28"/>
        </w:rPr>
        <w:t>и, объяснениями привлекаемого, показаниями потерпевшего, свидетелей, иными документами.</w:t>
      </w:r>
    </w:p>
    <w:p w:rsidR="00F90582" w:rsidRPr="004B6E96" w:rsidP="004B6E96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4B6E96">
        <w:rPr>
          <w:color w:val="000000"/>
          <w:sz w:val="28"/>
          <w:szCs w:val="28"/>
        </w:rPr>
        <w:t>Проверив и 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в сове</w:t>
      </w:r>
      <w:r w:rsidRPr="004B6E96">
        <w:rPr>
          <w:color w:val="000000"/>
          <w:sz w:val="28"/>
          <w:szCs w:val="28"/>
        </w:rPr>
        <w:t>ршении административного правонарушения, ответственность за которое предусмотрена ч.2 ст.17.3 КоАП РФ.</w:t>
      </w:r>
    </w:p>
    <w:p w:rsidR="00F90582" w:rsidRPr="004B6E96" w:rsidP="004B6E96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4B6E96">
        <w:rPr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</w:t>
      </w:r>
    </w:p>
    <w:p w:rsidR="004B6E96" w:rsidRPr="004B6E96" w:rsidP="004B6E96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B6E96">
        <w:rPr>
          <w:color w:val="000000" w:themeColor="text1"/>
          <w:sz w:val="28"/>
          <w:szCs w:val="28"/>
        </w:rPr>
        <w:t>Протокол об административном правонарушении, иные процессуаль</w:t>
      </w:r>
      <w:r w:rsidRPr="004B6E96">
        <w:rPr>
          <w:color w:val="000000" w:themeColor="text1"/>
          <w:sz w:val="28"/>
          <w:szCs w:val="28"/>
        </w:rPr>
        <w:t xml:space="preserve">ные документы составлены уполномоченным должностным лицом, в строгой последовательности, противоречий и каких-либо нарушений закона при их составлении не усматривается, все сведения, необходимые для правильного разрешения дела, в протоколе отражены.  </w:t>
      </w:r>
    </w:p>
    <w:p w:rsidR="004B6E96" w:rsidRPr="004B6E96" w:rsidP="004B6E96">
      <w:pPr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B6E96">
        <w:rPr>
          <w:color w:val="000000" w:themeColor="text1"/>
          <w:sz w:val="28"/>
          <w:szCs w:val="28"/>
        </w:rPr>
        <w:t>В пр</w:t>
      </w:r>
      <w:r w:rsidRPr="004B6E96">
        <w:rPr>
          <w:color w:val="000000" w:themeColor="text1"/>
          <w:sz w:val="28"/>
          <w:szCs w:val="28"/>
        </w:rPr>
        <w:t>отоколе об административном правонарушении в соответствии с ч. 5 ст. 28.2 КоАП РФ имеется запись должностного лица, составившего вышеуказанный документ, о том, что Шепитова Е.В. отказалась от получения копии протокола об административном правонарушении</w:t>
      </w:r>
      <w:r w:rsidR="00694122">
        <w:rPr>
          <w:color w:val="000000" w:themeColor="text1"/>
          <w:sz w:val="28"/>
          <w:szCs w:val="28"/>
        </w:rPr>
        <w:t xml:space="preserve"> и от его подписи</w:t>
      </w:r>
      <w:r w:rsidRPr="004B6E96">
        <w:rPr>
          <w:color w:val="000000" w:themeColor="text1"/>
          <w:sz w:val="28"/>
          <w:szCs w:val="28"/>
        </w:rPr>
        <w:t xml:space="preserve">. В связи с отказом от получения копии протокола об административном правонарушении, его копия была направлена в адрес </w:t>
      </w:r>
      <w:r w:rsidRPr="004B6E96">
        <w:rPr>
          <w:color w:val="000000" w:themeColor="text1"/>
          <w:sz w:val="28"/>
          <w:szCs w:val="28"/>
        </w:rPr>
        <w:t>Шепитовой</w:t>
      </w:r>
      <w:r w:rsidRPr="004B6E96">
        <w:rPr>
          <w:color w:val="000000" w:themeColor="text1"/>
          <w:sz w:val="28"/>
          <w:szCs w:val="28"/>
        </w:rPr>
        <w:t xml:space="preserve"> Е.В.: </w:t>
      </w:r>
      <w:r w:rsidR="00B12FD4">
        <w:rPr>
          <w:color w:val="000000" w:themeColor="text1"/>
          <w:sz w:val="28"/>
          <w:szCs w:val="28"/>
        </w:rPr>
        <w:t>«данные изъяты»</w:t>
      </w:r>
      <w:r w:rsidRPr="004B6E96">
        <w:rPr>
          <w:color w:val="000000" w:themeColor="text1"/>
          <w:sz w:val="28"/>
          <w:szCs w:val="28"/>
        </w:rPr>
        <w:t>.</w:t>
      </w:r>
      <w:r w:rsidRPr="004B6E9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4B6E96" w:rsidRPr="004B6E96" w:rsidP="004B6E96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B6E96">
        <w:rPr>
          <w:color w:val="000000" w:themeColor="text1"/>
          <w:sz w:val="28"/>
          <w:szCs w:val="28"/>
        </w:rPr>
        <w:t>При назначении административного наказания за адми</w:t>
      </w:r>
      <w:r w:rsidRPr="004B6E96">
        <w:rPr>
          <w:color w:val="000000" w:themeColor="text1"/>
          <w:sz w:val="28"/>
          <w:szCs w:val="28"/>
        </w:rPr>
        <w:t>нистративное правонарушение суд, руководствуясь ст. 4.1. КРФ об АП, учитывает  характер  совершенного им административного правонарушения, личность виновно</w:t>
      </w:r>
      <w:r w:rsidR="00694122">
        <w:rPr>
          <w:color w:val="000000" w:themeColor="text1"/>
          <w:sz w:val="28"/>
          <w:szCs w:val="28"/>
        </w:rPr>
        <w:t>го</w:t>
      </w:r>
      <w:r w:rsidRPr="004B6E96">
        <w:rPr>
          <w:color w:val="000000" w:themeColor="text1"/>
          <w:sz w:val="28"/>
          <w:szCs w:val="28"/>
        </w:rPr>
        <w:t>, его имущественное положение.</w:t>
      </w:r>
    </w:p>
    <w:p w:rsidR="00694122" w:rsidP="00694122">
      <w:pPr>
        <w:ind w:firstLine="539"/>
        <w:jc w:val="both"/>
        <w:rPr>
          <w:sz w:val="28"/>
          <w:szCs w:val="28"/>
        </w:rPr>
      </w:pPr>
      <w:r w:rsidRPr="004A4704">
        <w:rPr>
          <w:sz w:val="28"/>
          <w:szCs w:val="28"/>
        </w:rPr>
        <w:t>Обстоятельствами, смягчающим административную ответственность, являю</w:t>
      </w:r>
      <w:r w:rsidRPr="004A4704">
        <w:rPr>
          <w:sz w:val="28"/>
          <w:szCs w:val="28"/>
        </w:rPr>
        <w:t xml:space="preserve">тся признание вины </w:t>
      </w:r>
      <w:r>
        <w:rPr>
          <w:sz w:val="28"/>
          <w:szCs w:val="28"/>
        </w:rPr>
        <w:t>Шепитовой Е.В.</w:t>
      </w:r>
    </w:p>
    <w:p w:rsidR="00694122" w:rsidRPr="004A4704" w:rsidP="00694122">
      <w:pPr>
        <w:ind w:firstLine="539"/>
        <w:jc w:val="both"/>
        <w:rPr>
          <w:sz w:val="28"/>
          <w:szCs w:val="28"/>
        </w:rPr>
      </w:pPr>
      <w:r w:rsidRPr="004A4704">
        <w:rPr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4B6E96" w:rsidRPr="004B6E96" w:rsidP="004B6E96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B6E96">
        <w:rPr>
          <w:color w:val="000000" w:themeColor="text1"/>
          <w:sz w:val="28"/>
          <w:szCs w:val="28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</w:t>
      </w:r>
      <w:r w:rsidR="00CC5A11">
        <w:rPr>
          <w:color w:val="000000" w:themeColor="text1"/>
          <w:sz w:val="28"/>
          <w:szCs w:val="28"/>
        </w:rPr>
        <w:t>необходимым подвергнуть Шепитову</w:t>
      </w:r>
      <w:r w:rsidRPr="004B6E96">
        <w:rPr>
          <w:color w:val="000000" w:themeColor="text1"/>
          <w:sz w:val="28"/>
          <w:szCs w:val="28"/>
        </w:rPr>
        <w:t xml:space="preserve"> Е.В. адм</w:t>
      </w:r>
      <w:r w:rsidRPr="004B6E96">
        <w:rPr>
          <w:color w:val="000000" w:themeColor="text1"/>
          <w:sz w:val="28"/>
          <w:szCs w:val="28"/>
        </w:rPr>
        <w:t>инистративному наказанию в виде штрафа, однако в минимально предусмотренном санкцией данной части статьи размере.</w:t>
      </w:r>
    </w:p>
    <w:p w:rsidR="004B6E96" w:rsidRPr="004B6E96" w:rsidP="004B6E96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B6E96">
        <w:rPr>
          <w:color w:val="000000" w:themeColor="text1"/>
          <w:sz w:val="28"/>
          <w:szCs w:val="28"/>
        </w:rPr>
        <w:t>На основании изложенного, руководствуясь ч.2 ст.17.3, ст.ст. 4.1, 26.11, 29.9, 29.10 Кодекса Российской Федерации об административных правонар</w:t>
      </w:r>
      <w:r w:rsidRPr="004B6E96">
        <w:rPr>
          <w:color w:val="000000" w:themeColor="text1"/>
          <w:sz w:val="28"/>
          <w:szCs w:val="28"/>
        </w:rPr>
        <w:t>ушениях, мировой судья –</w:t>
      </w:r>
    </w:p>
    <w:p w:rsidR="004B6E96" w:rsidRPr="004B6E96" w:rsidP="004B6E96">
      <w:pPr>
        <w:pStyle w:val="NoSpacing"/>
        <w:ind w:right="-2" w:firstLine="567"/>
        <w:jc w:val="center"/>
        <w:rPr>
          <w:b/>
          <w:color w:val="000000" w:themeColor="text1"/>
          <w:sz w:val="28"/>
          <w:szCs w:val="28"/>
        </w:rPr>
      </w:pPr>
      <w:r w:rsidRPr="004B6E96">
        <w:rPr>
          <w:b/>
          <w:color w:val="000000" w:themeColor="text1"/>
          <w:sz w:val="28"/>
          <w:szCs w:val="28"/>
        </w:rPr>
        <w:t>ПОСТАНОВИЛ:</w:t>
      </w:r>
    </w:p>
    <w:p w:rsidR="004B6E96" w:rsidRPr="004B6E96" w:rsidP="004B6E96">
      <w:pPr>
        <w:pStyle w:val="NoSpacing"/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B6E96">
        <w:rPr>
          <w:color w:val="000000" w:themeColor="text1"/>
          <w:sz w:val="28"/>
          <w:szCs w:val="28"/>
        </w:rPr>
        <w:t>Признать Шепитову Елену Викторовну виновной в совершении административного правонарушения, предусмотренного ч. 2 ст. 17.3</w:t>
      </w:r>
      <w:r w:rsidRPr="004B6E96">
        <w:rPr>
          <w:i/>
          <w:color w:val="000000" w:themeColor="text1"/>
          <w:sz w:val="28"/>
          <w:szCs w:val="28"/>
        </w:rPr>
        <w:t xml:space="preserve"> </w:t>
      </w:r>
      <w:r w:rsidRPr="004B6E96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назначить ей административное</w:t>
      </w:r>
      <w:r w:rsidRPr="004B6E96">
        <w:rPr>
          <w:color w:val="000000" w:themeColor="text1"/>
          <w:sz w:val="28"/>
          <w:szCs w:val="28"/>
        </w:rPr>
        <w:t xml:space="preserve"> наказание в виде</w:t>
      </w:r>
      <w:r w:rsidRPr="004B6E96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6E96">
        <w:rPr>
          <w:color w:val="000000" w:themeColor="text1"/>
          <w:sz w:val="28"/>
          <w:szCs w:val="28"/>
          <w:shd w:val="clear" w:color="auto" w:fill="FFFFFF"/>
        </w:rPr>
        <w:t>административного штрафа в размере 500 (пятьсот) рублей.</w:t>
      </w:r>
    </w:p>
    <w:p w:rsidR="004B6E96" w:rsidRPr="004B6E96" w:rsidP="004B6E96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 w:rsidRPr="004B6E96">
        <w:rPr>
          <w:rStyle w:val="FontStyle17"/>
          <w:color w:val="000000" w:themeColor="text1"/>
          <w:sz w:val="28"/>
          <w:szCs w:val="28"/>
          <w:u w:val="single"/>
        </w:rPr>
        <w:t>Реквизиты для уплаты административного штрафа:</w:t>
      </w:r>
      <w:r w:rsidRPr="004B6E96">
        <w:rPr>
          <w:rStyle w:val="FontStyle17"/>
          <w:color w:val="000000" w:themeColor="text1"/>
          <w:sz w:val="28"/>
          <w:szCs w:val="28"/>
        </w:rPr>
        <w:t xml:space="preserve">  УФК по РК  (</w:t>
      </w:r>
      <w:r w:rsidRPr="004B6E96">
        <w:rPr>
          <w:color w:val="000000" w:themeColor="text1"/>
          <w:sz w:val="28"/>
          <w:szCs w:val="28"/>
        </w:rPr>
        <w:t>УФССП России по Республике Крым ОСП по Центральному району г. Симферополя), ИНН 7702835613, КПП 910201001, КБК 3221161700</w:t>
      </w:r>
      <w:r w:rsidRPr="004B6E96">
        <w:rPr>
          <w:color w:val="000000" w:themeColor="text1"/>
          <w:sz w:val="28"/>
          <w:szCs w:val="28"/>
        </w:rPr>
        <w:t xml:space="preserve">0016017140,  ОКТМО 35701000, Банк получателя: ОТДЕЛЕНИЕ РЕСПУБЛИКА КРЫМ, БИК 043510001, р/с 40101810335100010001, л/с 04751А91420, назначение платежа: оплата долга по АД № 696/19/82004-АП от 11.06.2019 в отношении Шепитовой Е.В.; УИН 32282004190000696012; </w:t>
      </w:r>
      <w:r w:rsidRPr="004B6E96">
        <w:rPr>
          <w:color w:val="000000" w:themeColor="text1"/>
          <w:sz w:val="28"/>
          <w:szCs w:val="28"/>
        </w:rPr>
        <w:t>ИП01; 3918324148.</w:t>
      </w:r>
    </w:p>
    <w:p w:rsidR="004B6E96" w:rsidRPr="004B6E96" w:rsidP="004B6E96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B6E96">
        <w:rPr>
          <w:color w:val="000000" w:themeColor="text1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</w:t>
      </w:r>
      <w:r w:rsidRPr="004B6E96">
        <w:rPr>
          <w:color w:val="000000" w:themeColor="text1"/>
          <w:sz w:val="28"/>
          <w:szCs w:val="28"/>
        </w:rPr>
        <w:t xml:space="preserve"> предусмотренных статьей 31.5 Кодекса Российской Федерации об административных правонарушениях.</w:t>
      </w:r>
    </w:p>
    <w:p w:rsidR="004B6E96" w:rsidRPr="004B6E96" w:rsidP="004B6E96">
      <w:pPr>
        <w:ind w:right="-2" w:firstLine="567"/>
        <w:jc w:val="both"/>
        <w:rPr>
          <w:sz w:val="28"/>
          <w:szCs w:val="28"/>
        </w:rPr>
      </w:pPr>
      <w:r w:rsidRPr="004B6E96">
        <w:rPr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</w:t>
      </w:r>
      <w:r w:rsidRPr="004B6E96">
        <w:rPr>
          <w:sz w:val="28"/>
          <w:szCs w:val="28"/>
        </w:rPr>
        <w:t>рополь (Центральный район городского округа Симферополя) Республики Крым (г. Симферополь, ул. Крымских Партизан, 3а).</w:t>
      </w:r>
    </w:p>
    <w:p w:rsidR="004B6E96" w:rsidRPr="004B6E96" w:rsidP="004B6E96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4B6E96">
        <w:rPr>
          <w:color w:val="000000" w:themeColor="text1"/>
          <w:sz w:val="28"/>
          <w:szCs w:val="28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</w:t>
      </w:r>
      <w:r w:rsidRPr="004B6E96">
        <w:rPr>
          <w:color w:val="000000" w:themeColor="text1"/>
          <w:sz w:val="28"/>
          <w:szCs w:val="28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B6E96" w:rsidRPr="004B6E96" w:rsidP="004B6E96">
      <w:pPr>
        <w:pStyle w:val="NoSpacing"/>
        <w:ind w:right="-2" w:firstLine="567"/>
        <w:jc w:val="both"/>
        <w:rPr>
          <w:b/>
          <w:color w:val="000000" w:themeColor="text1"/>
          <w:sz w:val="28"/>
          <w:szCs w:val="28"/>
        </w:rPr>
      </w:pPr>
      <w:r w:rsidRPr="004B6E96">
        <w:rPr>
          <w:color w:val="000000" w:themeColor="text1"/>
          <w:sz w:val="28"/>
          <w:szCs w:val="28"/>
        </w:rPr>
        <w:t xml:space="preserve">Постановление может быть обжаловано в Центральный районный суд города </w:t>
      </w:r>
      <w:r w:rsidRPr="004B6E96">
        <w:rPr>
          <w:color w:val="000000" w:themeColor="text1"/>
          <w:sz w:val="28"/>
          <w:szCs w:val="28"/>
        </w:rPr>
        <w:t>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4B6E96">
        <w:rPr>
          <w:b/>
          <w:color w:val="000000" w:themeColor="text1"/>
          <w:sz w:val="28"/>
          <w:szCs w:val="28"/>
        </w:rPr>
        <w:t xml:space="preserve">    </w:t>
      </w:r>
    </w:p>
    <w:p w:rsidR="004B6E96" w:rsidRPr="004B6E96" w:rsidP="004B6E96">
      <w:pPr>
        <w:pStyle w:val="NoSpacing"/>
        <w:ind w:right="-2" w:firstLine="567"/>
        <w:jc w:val="both"/>
        <w:rPr>
          <w:b/>
          <w:color w:val="000000" w:themeColor="text1"/>
          <w:sz w:val="28"/>
          <w:szCs w:val="28"/>
        </w:rPr>
      </w:pPr>
    </w:p>
    <w:p w:rsidR="00B12FD4" w:rsidP="004B6E96">
      <w:pPr>
        <w:ind w:right="-2" w:firstLine="567"/>
        <w:rPr>
          <w:color w:val="000000" w:themeColor="text1"/>
          <w:sz w:val="28"/>
          <w:szCs w:val="28"/>
        </w:rPr>
      </w:pPr>
      <w:r w:rsidRPr="004B6E96">
        <w:rPr>
          <w:color w:val="000000" w:themeColor="text1"/>
          <w:sz w:val="28"/>
          <w:szCs w:val="28"/>
        </w:rPr>
        <w:t xml:space="preserve">Мировой судья                  </w:t>
      </w:r>
      <w:r w:rsidRPr="004B6E96">
        <w:rPr>
          <w:color w:val="000000" w:themeColor="text1"/>
          <w:sz w:val="28"/>
          <w:szCs w:val="28"/>
        </w:rPr>
        <w:t xml:space="preserve">                                                  </w:t>
      </w:r>
      <w:r w:rsidRPr="004B6E96">
        <w:rPr>
          <w:color w:val="000000" w:themeColor="text1"/>
          <w:sz w:val="28"/>
          <w:szCs w:val="28"/>
        </w:rPr>
        <w:tab/>
        <w:t xml:space="preserve">О.А. Чепиль </w:t>
      </w:r>
    </w:p>
    <w:p w:rsidR="00F629FB" w:rsidRPr="004B6E96" w:rsidP="004B6E96">
      <w:pPr>
        <w:ind w:right="-2" w:firstLine="567"/>
        <w:rPr>
          <w:b/>
          <w:sz w:val="28"/>
          <w:szCs w:val="28"/>
          <w:shd w:val="clear" w:color="auto" w:fill="FFFFFF"/>
        </w:rPr>
      </w:pPr>
      <w:r w:rsidRPr="004B6E96">
        <w:rPr>
          <w:sz w:val="28"/>
          <w:szCs w:val="28"/>
        </w:rPr>
        <w:br/>
      </w:r>
    </w:p>
    <w:p w:rsidR="0090259B" w:rsidRPr="005D3C0F" w:rsidP="001D4360">
      <w:pPr>
        <w:ind w:firstLine="567"/>
        <w:rPr>
          <w:sz w:val="28"/>
          <w:szCs w:val="28"/>
        </w:rPr>
      </w:pPr>
    </w:p>
    <w:sectPr w:rsidSect="003C5F34">
      <w:headerReference w:type="default" r:id="rId4"/>
      <w:pgSz w:w="11906" w:h="16838"/>
      <w:pgMar w:top="709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92686462"/>
      <w:docPartObj>
        <w:docPartGallery w:val="Page Numbers (Top of Page)"/>
        <w:docPartUnique/>
      </w:docPartObj>
    </w:sdtPr>
    <w:sdtContent>
      <w:p w:rsidR="00E3125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FD4">
          <w:rPr>
            <w:noProof/>
          </w:rPr>
          <w:t>1</w:t>
        </w:r>
        <w:r>
          <w:fldChar w:fldCharType="end"/>
        </w:r>
      </w:p>
    </w:sdtContent>
  </w:sdt>
  <w:p w:rsidR="00E312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5E"/>
    <w:rsid w:val="00001DFA"/>
    <w:rsid w:val="00043758"/>
    <w:rsid w:val="00061D9C"/>
    <w:rsid w:val="0006533E"/>
    <w:rsid w:val="000904E9"/>
    <w:rsid w:val="000F594D"/>
    <w:rsid w:val="000F785E"/>
    <w:rsid w:val="001461DA"/>
    <w:rsid w:val="001D4360"/>
    <w:rsid w:val="002433C5"/>
    <w:rsid w:val="0025600F"/>
    <w:rsid w:val="00337C0D"/>
    <w:rsid w:val="00366A41"/>
    <w:rsid w:val="0038381F"/>
    <w:rsid w:val="003C5F34"/>
    <w:rsid w:val="004158B7"/>
    <w:rsid w:val="0043575C"/>
    <w:rsid w:val="0045607B"/>
    <w:rsid w:val="00476E79"/>
    <w:rsid w:val="00483752"/>
    <w:rsid w:val="004A4704"/>
    <w:rsid w:val="004B6E96"/>
    <w:rsid w:val="005157CE"/>
    <w:rsid w:val="00525946"/>
    <w:rsid w:val="00531791"/>
    <w:rsid w:val="0056084F"/>
    <w:rsid w:val="005D3C0F"/>
    <w:rsid w:val="006177BE"/>
    <w:rsid w:val="00666EA3"/>
    <w:rsid w:val="00681BD3"/>
    <w:rsid w:val="00694122"/>
    <w:rsid w:val="006C4881"/>
    <w:rsid w:val="007707AB"/>
    <w:rsid w:val="007B3699"/>
    <w:rsid w:val="007D42A1"/>
    <w:rsid w:val="007D5210"/>
    <w:rsid w:val="008329E9"/>
    <w:rsid w:val="00842D83"/>
    <w:rsid w:val="0085466B"/>
    <w:rsid w:val="008E3B45"/>
    <w:rsid w:val="0090259B"/>
    <w:rsid w:val="009037CE"/>
    <w:rsid w:val="00934E06"/>
    <w:rsid w:val="00975304"/>
    <w:rsid w:val="0098774B"/>
    <w:rsid w:val="00A136AF"/>
    <w:rsid w:val="00A35729"/>
    <w:rsid w:val="00A46F8C"/>
    <w:rsid w:val="00A77CFA"/>
    <w:rsid w:val="00AA00A2"/>
    <w:rsid w:val="00AB3030"/>
    <w:rsid w:val="00AB517F"/>
    <w:rsid w:val="00AE4705"/>
    <w:rsid w:val="00AF3C18"/>
    <w:rsid w:val="00B12FD4"/>
    <w:rsid w:val="00B4101B"/>
    <w:rsid w:val="00B52DE6"/>
    <w:rsid w:val="00B54DE5"/>
    <w:rsid w:val="00B955CB"/>
    <w:rsid w:val="00BC4284"/>
    <w:rsid w:val="00BF626B"/>
    <w:rsid w:val="00C073D2"/>
    <w:rsid w:val="00C52AA0"/>
    <w:rsid w:val="00C82259"/>
    <w:rsid w:val="00C964BA"/>
    <w:rsid w:val="00CC5A11"/>
    <w:rsid w:val="00D14755"/>
    <w:rsid w:val="00D5155E"/>
    <w:rsid w:val="00E13B41"/>
    <w:rsid w:val="00E31253"/>
    <w:rsid w:val="00E52037"/>
    <w:rsid w:val="00ED6A99"/>
    <w:rsid w:val="00EE57B3"/>
    <w:rsid w:val="00F23FA0"/>
    <w:rsid w:val="00F62729"/>
    <w:rsid w:val="00F629FB"/>
    <w:rsid w:val="00F86EAD"/>
    <w:rsid w:val="00F90582"/>
    <w:rsid w:val="00FC32FA"/>
    <w:rsid w:val="00FF154B"/>
    <w:rsid w:val="00FF4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629FB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F154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1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8">
    <w:name w:val="Style18"/>
    <w:basedOn w:val="Normal"/>
    <w:uiPriority w:val="99"/>
    <w:rsid w:val="007D5210"/>
    <w:pPr>
      <w:widowControl w:val="0"/>
      <w:autoSpaceDE w:val="0"/>
      <w:autoSpaceDN w:val="0"/>
      <w:adjustRightInd w:val="0"/>
      <w:spacing w:line="275" w:lineRule="exact"/>
      <w:ind w:firstLine="610"/>
      <w:jc w:val="both"/>
    </w:pPr>
  </w:style>
  <w:style w:type="paragraph" w:styleId="Header">
    <w:name w:val="header"/>
    <w:basedOn w:val="Normal"/>
    <w:link w:val="a0"/>
    <w:uiPriority w:val="99"/>
    <w:unhideWhenUsed/>
    <w:rsid w:val="00E3125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31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3125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312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DefaultParagraphFont"/>
    <w:uiPriority w:val="99"/>
    <w:rsid w:val="0069412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