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489D" w:rsidRPr="00DD684C" w:rsidP="006748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Дело №05-0382/16/2018</w:t>
      </w:r>
    </w:p>
    <w:p w:rsidR="0067489D" w:rsidRPr="00DD684C" w:rsidP="00674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02 июля 2018 года                                                        г. Симферополь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84C">
        <w:rPr>
          <w:rFonts w:ascii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DD684C">
        <w:rPr>
          <w:rFonts w:ascii="Times New Roman" w:hAnsi="Times New Roman" w:cs="Times New Roman"/>
          <w:sz w:val="24"/>
          <w:szCs w:val="24"/>
        </w:rPr>
        <w:t>Тоскина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А.Л.,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DD68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</w:t>
      </w:r>
      <w:r w:rsidRPr="00DD684C">
        <w:rPr>
          <w:rFonts w:ascii="Times New Roman" w:hAnsi="Times New Roman" w:cs="Times New Roman"/>
          <w:sz w:val="24"/>
          <w:szCs w:val="24"/>
        </w:rPr>
        <w:t xml:space="preserve">судебного участка №17 Центрального судебного района города Симферополь, по адресу: </w:t>
      </w:r>
      <w:r w:rsidRPr="00DD68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DD684C">
        <w:rPr>
          <w:rFonts w:ascii="Times New Roman" w:hAnsi="Times New Roman"/>
          <w:sz w:val="24"/>
          <w:szCs w:val="24"/>
        </w:rPr>
        <w:t>дело об административном правонарушении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67489D" w:rsidRPr="00DD684C" w:rsidP="0067489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«ДСМ-Трейд» </w:t>
      </w: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Артема Владимировича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684C" w:rsidR="00DD684C">
        <w:rPr>
          <w:rFonts w:ascii="Times New Roman" w:eastAsia="Times New Roman" w:hAnsi="Times New Roman" w:cs="Times New Roman"/>
          <w:sz w:val="24"/>
          <w:szCs w:val="24"/>
        </w:rPr>
        <w:t xml:space="preserve"> «данные изъяты»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по признакам правонарушения, предусмотренного ст.15.5</w:t>
      </w:r>
      <w:r w:rsidRPr="00DD684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</w:t>
      </w:r>
    </w:p>
    <w:p w:rsidR="0067489D" w:rsidRPr="00DD684C" w:rsidP="00674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А.В., являясь директором </w:t>
      </w:r>
      <w:r w:rsidRPr="00DD684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«ДСМ-Трейд» (далее ООО «ДСМ-Трейд», Общество, юридическое лицо)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DD684C" w:rsidR="00DD684C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, не предоставил в ИФНС России по г. Симферополь в установленный законодательством о налогах и сборах срок расчет по страховым взносам за второй квартал 2017 года (форма по КНД 1151111) по сроку предоставления – 31.07.2017 включительно, фактически расчет представлен 02.08.2017. 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А.В.</w:t>
      </w: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явился, о дате, времени и месте рассмотрения дела уведомлен надлежащим образом, </w:t>
      </w:r>
      <w:r w:rsidRPr="00DD684C">
        <w:rPr>
          <w:rFonts w:ascii="Times New Roman" w:hAnsi="Times New Roman" w:cs="Times New Roman"/>
          <w:sz w:val="24"/>
          <w:szCs w:val="24"/>
        </w:rPr>
        <w:t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 получена, за истечением срока хранения возвращена отправителю, о причинах неявки не сообщил, ходатайств об отложении рассмотрении дела мировому судье не направил</w:t>
      </w: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 надлежаще извещенным о времени и месте рассмотрения дела об административном правонарушении.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материалы дела, прихожу к следующему.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7489D" w:rsidRPr="00DD684C" w:rsidP="006748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п.7 ст. 431 Налогового кодекса Российской Федерации, плательщик обязан </w:t>
      </w:r>
      <w:r w:rsidRPr="00DD684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 </w:t>
      </w:r>
      <w:r w:rsidRPr="00DD684C">
        <w:rPr>
          <w:rFonts w:ascii="Times New Roman" w:hAnsi="Times New Roman" w:cs="Times New Roman"/>
          <w:sz w:val="24"/>
          <w:szCs w:val="24"/>
        </w:rPr>
        <w:t>расчет</w:t>
      </w:r>
      <w:r w:rsidRPr="00DD684C">
        <w:rPr>
          <w:rFonts w:ascii="Times New Roman" w:hAnsi="Times New Roman" w:cs="Times New Roman"/>
          <w:sz w:val="24"/>
          <w:szCs w:val="24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DD68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иные вознаграждения физическим лицам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2201E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Следовательно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граничным сроком предоставления расчета по страховым взносам за 2 квартал 2017 года согласно вышеуказанным нормам Налогового кодекса Российской Федерации является 31.07.2017 включительно.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Из материалов дела усматривается, что расчет по страховым взносам за второй квартал 2017 года подан в ИФНС России по г. Симферополю </w:t>
      </w:r>
      <w:r w:rsidRPr="00DD684C">
        <w:rPr>
          <w:rFonts w:ascii="Times New Roman" w:hAnsi="Times New Roman" w:cs="Times New Roman"/>
          <w:sz w:val="24"/>
          <w:szCs w:val="24"/>
        </w:rPr>
        <w:t>юридическим лицом - 02.08.2017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, предельный срок предоставления расчета – 31.07.2017, т.е. расчет был представлен с нарушением срока установленного п.7 ст. 431 Налогового кодекса.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ЕГРЮЛ, </w:t>
      </w:r>
      <w:r w:rsidRPr="00DD684C">
        <w:rPr>
          <w:rFonts w:ascii="Times New Roman" w:hAnsi="Times New Roman" w:cs="Times New Roman"/>
          <w:sz w:val="24"/>
          <w:szCs w:val="24"/>
        </w:rPr>
        <w:t xml:space="preserve">руководителем юридического лица является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А.В.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. Для всех третьих лиц руководителем организации является лицо, указанное в реестре. 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доказательства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А.В.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11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582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.05.2018,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 xml:space="preserve">расчетом по страховым взносам в электронном виде,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копией акта №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19719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1.201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, копией решения от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26.12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16222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, выпиской из Единого государственного реестра юридических лиц.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D684C" w:rsidR="00E2201E">
        <w:rPr>
          <w:rFonts w:ascii="Times New Roman" w:hAnsi="Times New Roman" w:cs="Times New Roman"/>
          <w:sz w:val="24"/>
          <w:szCs w:val="24"/>
        </w:rPr>
        <w:t>Шатрун</w:t>
      </w:r>
      <w:r w:rsidRPr="00DD684C" w:rsidR="00E2201E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684C" w:rsidR="00E2201E">
        <w:rPr>
          <w:rFonts w:ascii="Times New Roman" w:hAnsi="Times New Roman" w:cs="Times New Roman"/>
          <w:sz w:val="24"/>
          <w:szCs w:val="24"/>
        </w:rPr>
        <w:t>Шатрун</w:t>
      </w:r>
      <w:r w:rsidRPr="00DD684C" w:rsidR="00E2201E">
        <w:rPr>
          <w:rFonts w:ascii="Times New Roman" w:hAnsi="Times New Roman" w:cs="Times New Roman"/>
          <w:sz w:val="24"/>
          <w:szCs w:val="24"/>
        </w:rPr>
        <w:t xml:space="preserve"> А.В.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также наличие обстоятельств, смягчающих или отягчающих административную ответственность.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ст. 4.2, 4.3 КоАП Российской Федерации по делу не установлено.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то обстоятельство, что лицо, в отношении которого ведется производство по делу об административном правонарушении, впервые привлекается к административной ответственности (иной информации материалы дела не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содержат)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считает необходимым подвергнуть 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>Шатрун</w:t>
      </w:r>
      <w:r w:rsidRPr="00DD684C" w:rsidR="00E2201E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ПОСТАНОВИЛ: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hAnsi="Times New Roman" w:cs="Times New Roman"/>
          <w:sz w:val="24"/>
          <w:szCs w:val="24"/>
        </w:rPr>
        <w:t>Шатрун</w:t>
      </w:r>
      <w:r w:rsidRPr="00DD684C">
        <w:rPr>
          <w:rFonts w:ascii="Times New Roman" w:hAnsi="Times New Roman" w:cs="Times New Roman"/>
          <w:sz w:val="24"/>
          <w:szCs w:val="24"/>
        </w:rPr>
        <w:t xml:space="preserve"> Артема Владимировича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признать виновн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предупреждения. </w:t>
      </w:r>
    </w:p>
    <w:p w:rsidR="0067489D" w:rsidRPr="00DD684C" w:rsidP="0067489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DD684C">
        <w:rPr>
          <w:rFonts w:ascii="Times New Roman" w:hAnsi="Times New Roman"/>
          <w:sz w:val="24"/>
          <w:szCs w:val="24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D684C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мирового судью </w:t>
      </w:r>
      <w:r w:rsidRPr="00DD684C">
        <w:rPr>
          <w:rFonts w:ascii="Times New Roman" w:hAnsi="Times New Roman"/>
          <w:sz w:val="24"/>
          <w:szCs w:val="24"/>
        </w:rPr>
        <w:t>судебного участка №1</w:t>
      </w:r>
      <w:r w:rsidRPr="00DD684C" w:rsidR="00E2201E">
        <w:rPr>
          <w:rFonts w:ascii="Times New Roman" w:hAnsi="Times New Roman"/>
          <w:sz w:val="24"/>
          <w:szCs w:val="24"/>
        </w:rPr>
        <w:t>6</w:t>
      </w:r>
      <w:r w:rsidRPr="00DD684C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7489D" w:rsidRPr="00DD684C" w:rsidP="00674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A43" w:rsidRPr="00DD684C" w:rsidP="0067489D">
      <w:pPr>
        <w:rPr>
          <w:rFonts w:ascii="Times New Roman" w:eastAsia="Times New Roman" w:hAnsi="Times New Roman" w:cs="Times New Roman"/>
          <w:sz w:val="24"/>
          <w:szCs w:val="24"/>
        </w:rPr>
      </w:pPr>
      <w:r w:rsidRPr="00DD684C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судья:                                    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ab/>
      </w:r>
      <w:r w:rsidRPr="00DD684C">
        <w:rPr>
          <w:rFonts w:ascii="Times New Roman" w:eastAsia="Times New Roman" w:hAnsi="Times New Roman" w:cs="Times New Roman"/>
          <w:sz w:val="24"/>
          <w:szCs w:val="24"/>
        </w:rPr>
        <w:tab/>
        <w:t xml:space="preserve">А.Л. </w:t>
      </w:r>
      <w:r w:rsidRPr="00DD684C">
        <w:rPr>
          <w:rFonts w:ascii="Times New Roman" w:eastAsia="Times New Roman" w:hAnsi="Times New Roman" w:cs="Times New Roman"/>
          <w:sz w:val="24"/>
          <w:szCs w:val="24"/>
        </w:rPr>
        <w:t>Тоскина</w:t>
      </w:r>
    </w:p>
    <w:p w:rsidR="00DD684C" w:rsidP="006748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D684C" w:rsidP="0067489D"/>
    <w:sectPr w:rsidSect="00DD684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9D"/>
    <w:rsid w:val="000E2174"/>
    <w:rsid w:val="002C5A43"/>
    <w:rsid w:val="00326552"/>
    <w:rsid w:val="0067489D"/>
    <w:rsid w:val="00921985"/>
    <w:rsid w:val="00C545F8"/>
    <w:rsid w:val="00DD684C"/>
    <w:rsid w:val="00E2201E"/>
    <w:rsid w:val="00F93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9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8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E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21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