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67FB" w:rsidRPr="0032750F" w:rsidP="00550101">
      <w:pPr>
        <w:jc w:val="right"/>
        <w:rPr>
          <w:b/>
          <w:sz w:val="28"/>
          <w:szCs w:val="28"/>
          <w:lang w:eastAsia="ru-RU"/>
        </w:rPr>
      </w:pPr>
      <w:r w:rsidRPr="0032750F">
        <w:rPr>
          <w:b/>
          <w:sz w:val="28"/>
          <w:szCs w:val="28"/>
          <w:lang w:eastAsia="ru-RU"/>
        </w:rPr>
        <w:t>Дело №05-</w:t>
      </w:r>
      <w:r w:rsidRPr="0032750F">
        <w:rPr>
          <w:b/>
          <w:sz w:val="28"/>
          <w:szCs w:val="28"/>
          <w:lang w:eastAsia="ru-RU"/>
        </w:rPr>
        <w:t>0</w:t>
      </w:r>
      <w:r w:rsidRPr="0032750F" w:rsidR="00262212">
        <w:rPr>
          <w:b/>
          <w:sz w:val="28"/>
          <w:szCs w:val="28"/>
          <w:lang w:eastAsia="ru-RU"/>
        </w:rPr>
        <w:t>388</w:t>
      </w:r>
      <w:r w:rsidRPr="0032750F">
        <w:rPr>
          <w:b/>
          <w:sz w:val="28"/>
          <w:szCs w:val="28"/>
          <w:lang w:eastAsia="ru-RU"/>
        </w:rPr>
        <w:t>/16/201</w:t>
      </w:r>
      <w:r w:rsidRPr="0032750F" w:rsidR="009F0E89">
        <w:rPr>
          <w:b/>
          <w:sz w:val="28"/>
          <w:szCs w:val="28"/>
          <w:lang w:eastAsia="ru-RU"/>
        </w:rPr>
        <w:t>9</w:t>
      </w:r>
    </w:p>
    <w:p w:rsidR="00CC67FB" w:rsidRPr="0032750F" w:rsidP="00550101">
      <w:pPr>
        <w:jc w:val="right"/>
        <w:rPr>
          <w:rFonts w:eastAsia="Times New Roman"/>
          <w:b/>
          <w:sz w:val="28"/>
          <w:szCs w:val="28"/>
        </w:rPr>
      </w:pPr>
    </w:p>
    <w:p w:rsidR="00CC67FB" w:rsidRPr="0032750F" w:rsidP="00550101">
      <w:pPr>
        <w:jc w:val="center"/>
        <w:rPr>
          <w:rFonts w:eastAsia="Times New Roman"/>
          <w:b/>
          <w:sz w:val="28"/>
          <w:szCs w:val="28"/>
        </w:rPr>
      </w:pPr>
      <w:r w:rsidRPr="0032750F">
        <w:rPr>
          <w:rFonts w:eastAsia="Times New Roman"/>
          <w:b/>
          <w:sz w:val="28"/>
          <w:szCs w:val="28"/>
        </w:rPr>
        <w:t>ПОСТАНОВЛЕНИЕ</w:t>
      </w:r>
    </w:p>
    <w:p w:rsidR="00CC67FB" w:rsidRPr="0032750F" w:rsidP="00CC6CE9">
      <w:pPr>
        <w:ind w:firstLine="708"/>
        <w:rPr>
          <w:rFonts w:eastAsia="Times New Roman"/>
          <w:sz w:val="28"/>
          <w:szCs w:val="28"/>
        </w:rPr>
      </w:pPr>
      <w:r w:rsidRPr="0032750F">
        <w:rPr>
          <w:rFonts w:eastAsia="Times New Roman"/>
          <w:sz w:val="28"/>
          <w:szCs w:val="28"/>
        </w:rPr>
        <w:t>06 августа 201</w:t>
      </w:r>
      <w:r w:rsidRPr="0032750F" w:rsidR="003650ED">
        <w:rPr>
          <w:rFonts w:eastAsia="Times New Roman"/>
          <w:sz w:val="28"/>
          <w:szCs w:val="28"/>
        </w:rPr>
        <w:t>9</w:t>
      </w:r>
      <w:r w:rsidRPr="0032750F">
        <w:rPr>
          <w:rFonts w:eastAsia="Times New Roman"/>
          <w:sz w:val="28"/>
          <w:szCs w:val="28"/>
        </w:rPr>
        <w:t xml:space="preserve"> года    </w:t>
      </w:r>
      <w:r w:rsidRPr="0032750F">
        <w:rPr>
          <w:rFonts w:eastAsia="Times New Roman"/>
          <w:sz w:val="28"/>
          <w:szCs w:val="28"/>
        </w:rPr>
        <w:tab/>
        <w:t xml:space="preserve">         </w:t>
      </w:r>
      <w:r w:rsidRPr="0032750F" w:rsidR="00F36674">
        <w:rPr>
          <w:rFonts w:eastAsia="Times New Roman"/>
          <w:sz w:val="28"/>
          <w:szCs w:val="28"/>
        </w:rPr>
        <w:t xml:space="preserve">               </w:t>
      </w:r>
      <w:r w:rsidRPr="0032750F">
        <w:rPr>
          <w:rFonts w:eastAsia="Times New Roman"/>
          <w:sz w:val="28"/>
          <w:szCs w:val="28"/>
        </w:rPr>
        <w:t xml:space="preserve">                        </w:t>
      </w:r>
      <w:r w:rsidR="00CC6CE9">
        <w:rPr>
          <w:rFonts w:eastAsia="Times New Roman"/>
          <w:sz w:val="28"/>
          <w:szCs w:val="28"/>
        </w:rPr>
        <w:t xml:space="preserve">      </w:t>
      </w:r>
      <w:r w:rsidRPr="0032750F">
        <w:rPr>
          <w:rFonts w:eastAsia="Times New Roman"/>
          <w:sz w:val="28"/>
          <w:szCs w:val="28"/>
        </w:rPr>
        <w:t>г. Симферополь</w:t>
      </w:r>
    </w:p>
    <w:p w:rsidR="00CC67FB" w:rsidRPr="0032750F" w:rsidP="00550101">
      <w:pPr>
        <w:rPr>
          <w:rFonts w:eastAsia="Times New Roman"/>
          <w:sz w:val="28"/>
          <w:szCs w:val="28"/>
        </w:rPr>
      </w:pPr>
    </w:p>
    <w:p w:rsidR="00CC67FB" w:rsidRPr="0032750F" w:rsidP="00550101">
      <w:pPr>
        <w:ind w:firstLine="708"/>
        <w:rPr>
          <w:rFonts w:eastAsia="Times New Roman"/>
          <w:sz w:val="28"/>
          <w:szCs w:val="28"/>
        </w:rPr>
      </w:pPr>
      <w:r w:rsidRPr="0032750F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</w:t>
      </w:r>
      <w:r w:rsidRPr="003275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75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750F">
        <w:rPr>
          <w:sz w:val="28"/>
          <w:szCs w:val="28"/>
        </w:rPr>
        <w:t xml:space="preserve">                                                                                    района города Симферополь (Центральн</w:t>
      </w:r>
      <w:r w:rsidRPr="0032750F" w:rsidR="009F0E89">
        <w:rPr>
          <w:sz w:val="28"/>
          <w:szCs w:val="28"/>
        </w:rPr>
        <w:t xml:space="preserve">ый </w:t>
      </w:r>
      <w:r w:rsidRPr="0032750F">
        <w:rPr>
          <w:sz w:val="28"/>
          <w:szCs w:val="28"/>
        </w:rPr>
        <w:t>район</w:t>
      </w:r>
      <w:r w:rsidRPr="0032750F" w:rsidR="009F0E89">
        <w:rPr>
          <w:sz w:val="28"/>
          <w:szCs w:val="28"/>
        </w:rPr>
        <w:t xml:space="preserve"> </w:t>
      </w:r>
      <w:r w:rsidRPr="0032750F">
        <w:rPr>
          <w:sz w:val="28"/>
          <w:szCs w:val="28"/>
        </w:rPr>
        <w:t>городского округа Симферополь) Республики Крым Чепиль О.А.</w:t>
      </w:r>
      <w:r w:rsidRPr="0032750F">
        <w:rPr>
          <w:rFonts w:eastAsia="Times New Roman"/>
          <w:b/>
          <w:i/>
          <w:sz w:val="28"/>
          <w:szCs w:val="28"/>
        </w:rPr>
        <w:t xml:space="preserve">, </w:t>
      </w:r>
      <w:r w:rsidRPr="0032750F">
        <w:rPr>
          <w:rFonts w:eastAsia="Times New Roman"/>
          <w:sz w:val="28"/>
          <w:szCs w:val="28"/>
        </w:rPr>
        <w:t xml:space="preserve">рассмотрев в </w:t>
      </w:r>
      <w:r w:rsidRPr="0032750F">
        <w:rPr>
          <w:bCs/>
          <w:color w:val="000000"/>
          <w:sz w:val="28"/>
          <w:szCs w:val="28"/>
        </w:rPr>
        <w:t xml:space="preserve">помещении мировых судей </w:t>
      </w:r>
      <w:r w:rsidRPr="0032750F">
        <w:rPr>
          <w:sz w:val="28"/>
          <w:szCs w:val="28"/>
        </w:rPr>
        <w:t xml:space="preserve">Центрального судебного района </w:t>
      </w:r>
      <w:r w:rsidRPr="0032750F">
        <w:rPr>
          <w:sz w:val="28"/>
          <w:szCs w:val="28"/>
        </w:rPr>
        <w:t xml:space="preserve">города Симферополь, по адресу: </w:t>
      </w:r>
      <w:r w:rsidRPr="0032750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2750F">
        <w:rPr>
          <w:sz w:val="28"/>
          <w:szCs w:val="28"/>
        </w:rPr>
        <w:t>дело об административном правонарушении</w:t>
      </w:r>
      <w:r w:rsidRPr="0032750F">
        <w:rPr>
          <w:rFonts w:eastAsia="Times New Roman"/>
          <w:sz w:val="28"/>
          <w:szCs w:val="28"/>
        </w:rPr>
        <w:t xml:space="preserve"> в отношении:</w:t>
      </w:r>
    </w:p>
    <w:p w:rsidR="00CC67FB" w:rsidRPr="0032750F" w:rsidP="00550101">
      <w:pPr>
        <w:ind w:left="3408"/>
        <w:rPr>
          <w:sz w:val="28"/>
          <w:szCs w:val="28"/>
        </w:rPr>
      </w:pPr>
    </w:p>
    <w:p w:rsidR="00CC67FB" w:rsidRPr="0032750F" w:rsidP="00F71B47">
      <w:pPr>
        <w:ind w:left="2268"/>
        <w:rPr>
          <w:rFonts w:eastAsia="Times New Roman"/>
          <w:sz w:val="28"/>
          <w:szCs w:val="28"/>
        </w:rPr>
      </w:pPr>
      <w:r w:rsidRPr="0032750F">
        <w:rPr>
          <w:sz w:val="28"/>
          <w:szCs w:val="28"/>
        </w:rPr>
        <w:t>Колбеевой</w:t>
      </w:r>
      <w:r w:rsidRPr="0032750F">
        <w:rPr>
          <w:sz w:val="28"/>
          <w:szCs w:val="28"/>
        </w:rPr>
        <w:t xml:space="preserve"> </w:t>
      </w:r>
      <w:r w:rsidRPr="0032750F">
        <w:rPr>
          <w:sz w:val="28"/>
          <w:szCs w:val="28"/>
        </w:rPr>
        <w:t>Анелы</w:t>
      </w:r>
      <w:r w:rsidRPr="0032750F">
        <w:rPr>
          <w:sz w:val="28"/>
          <w:szCs w:val="28"/>
        </w:rPr>
        <w:t xml:space="preserve"> Сергеевны</w:t>
      </w:r>
      <w:r w:rsidRPr="0032750F">
        <w:rPr>
          <w:rFonts w:eastAsia="Times New Roman"/>
          <w:sz w:val="28"/>
          <w:szCs w:val="28"/>
        </w:rPr>
        <w:t>,</w:t>
      </w:r>
      <w:r w:rsidRPr="0032750F">
        <w:rPr>
          <w:rFonts w:eastAsia="Times New Roman"/>
          <w:b/>
          <w:sz w:val="28"/>
          <w:szCs w:val="28"/>
        </w:rPr>
        <w:t xml:space="preserve">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 w:rsidR="009F0E89">
        <w:rPr>
          <w:rFonts w:eastAsia="Times New Roman"/>
          <w:sz w:val="28"/>
          <w:szCs w:val="28"/>
        </w:rPr>
        <w:t>,</w:t>
      </w:r>
    </w:p>
    <w:p w:rsidR="00CC67FB" w:rsidRPr="0032750F" w:rsidP="00550101">
      <w:pPr>
        <w:ind w:left="3408"/>
        <w:rPr>
          <w:rFonts w:eastAsia="Times New Roman"/>
          <w:sz w:val="28"/>
          <w:szCs w:val="28"/>
        </w:rPr>
      </w:pPr>
    </w:p>
    <w:p w:rsidR="00CC67FB" w:rsidRPr="0032750F" w:rsidP="00550101">
      <w:pPr>
        <w:rPr>
          <w:rFonts w:eastAsia="Times New Roman"/>
          <w:sz w:val="28"/>
          <w:szCs w:val="28"/>
        </w:rPr>
      </w:pPr>
      <w:r w:rsidRPr="0032750F">
        <w:rPr>
          <w:rFonts w:eastAsia="Times New Roman"/>
          <w:sz w:val="28"/>
          <w:szCs w:val="28"/>
        </w:rPr>
        <w:t xml:space="preserve">       по ч.1 ст.14.1</w:t>
      </w:r>
      <w:r w:rsidRPr="0032750F">
        <w:rPr>
          <w:rFonts w:eastAsia="Times New Roman"/>
          <w:i/>
          <w:sz w:val="28"/>
          <w:szCs w:val="28"/>
        </w:rPr>
        <w:t xml:space="preserve"> </w:t>
      </w:r>
      <w:r w:rsidRPr="0032750F">
        <w:rPr>
          <w:rFonts w:eastAsia="Times New Roman"/>
          <w:sz w:val="28"/>
          <w:szCs w:val="28"/>
        </w:rPr>
        <w:t>КоАП РФ,</w:t>
      </w:r>
    </w:p>
    <w:p w:rsidR="00CC67FB" w:rsidRPr="0032750F" w:rsidP="00550101">
      <w:pPr>
        <w:rPr>
          <w:rFonts w:eastAsia="Times New Roman"/>
          <w:sz w:val="28"/>
          <w:szCs w:val="28"/>
        </w:rPr>
      </w:pPr>
    </w:p>
    <w:p w:rsidR="00CC67FB" w:rsidRPr="0032750F" w:rsidP="00550101">
      <w:pPr>
        <w:jc w:val="center"/>
        <w:rPr>
          <w:rFonts w:eastAsia="Times New Roman"/>
          <w:b/>
          <w:sz w:val="28"/>
          <w:szCs w:val="28"/>
        </w:rPr>
      </w:pPr>
      <w:r w:rsidRPr="0032750F">
        <w:rPr>
          <w:rFonts w:eastAsia="Times New Roman"/>
          <w:b/>
          <w:sz w:val="28"/>
          <w:szCs w:val="28"/>
        </w:rPr>
        <w:t>УСТАНОВИЛ:</w:t>
      </w:r>
    </w:p>
    <w:p w:rsidR="00CC67FB" w:rsidRPr="00CC6CE9" w:rsidP="00550101">
      <w:pPr>
        <w:ind w:firstLine="567"/>
        <w:rPr>
          <w:sz w:val="28"/>
          <w:szCs w:val="28"/>
        </w:rPr>
      </w:pPr>
      <w:r w:rsidRPr="0032750F">
        <w:rPr>
          <w:sz w:val="28"/>
          <w:szCs w:val="28"/>
        </w:rPr>
        <w:t>Колбеева</w:t>
      </w:r>
      <w:r w:rsidRPr="0032750F">
        <w:rPr>
          <w:sz w:val="28"/>
          <w:szCs w:val="28"/>
        </w:rPr>
        <w:t xml:space="preserve"> А.С.</w:t>
      </w:r>
      <w:r w:rsidRPr="0032750F">
        <w:rPr>
          <w:rFonts w:eastAsia="Times New Roman"/>
          <w:sz w:val="28"/>
          <w:szCs w:val="28"/>
        </w:rPr>
        <w:t xml:space="preserve">,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>
        <w:rPr>
          <w:rFonts w:eastAsia="Times New Roman"/>
          <w:sz w:val="28"/>
          <w:szCs w:val="28"/>
        </w:rPr>
        <w:t xml:space="preserve"> г. в 14-0</w:t>
      </w:r>
      <w:r w:rsidRPr="0032750F" w:rsidR="008B085C">
        <w:rPr>
          <w:rFonts w:eastAsia="Times New Roman"/>
          <w:sz w:val="28"/>
          <w:szCs w:val="28"/>
        </w:rPr>
        <w:t>0</w:t>
      </w:r>
      <w:r w:rsidRPr="0032750F" w:rsidR="0098703A">
        <w:rPr>
          <w:rFonts w:eastAsia="Times New Roman"/>
          <w:sz w:val="28"/>
          <w:szCs w:val="28"/>
        </w:rPr>
        <w:t xml:space="preserve"> </w:t>
      </w:r>
      <w:r w:rsidRPr="0032750F">
        <w:rPr>
          <w:rFonts w:eastAsia="Times New Roman"/>
          <w:sz w:val="28"/>
          <w:szCs w:val="28"/>
        </w:rPr>
        <w:t xml:space="preserve">час, </w:t>
      </w:r>
      <w:r w:rsidRPr="0032750F" w:rsidR="00F71B47">
        <w:rPr>
          <w:rFonts w:eastAsia="Times New Roman"/>
          <w:sz w:val="28"/>
          <w:szCs w:val="28"/>
        </w:rPr>
        <w:t>на</w:t>
      </w:r>
      <w:r w:rsidRPr="0032750F">
        <w:rPr>
          <w:rFonts w:eastAsia="Times New Roman"/>
          <w:sz w:val="28"/>
          <w:szCs w:val="28"/>
        </w:rPr>
        <w:t xml:space="preserve"> </w:t>
      </w:r>
      <w:r w:rsidR="00123461">
        <w:rPr>
          <w:rFonts w:eastAsia="Times New Roman"/>
          <w:sz w:val="28"/>
          <w:szCs w:val="28"/>
        </w:rPr>
        <w:t>«данные изъяты»</w:t>
      </w:r>
      <w:r w:rsidR="00123461">
        <w:rPr>
          <w:rFonts w:eastAsia="Times New Roman"/>
          <w:sz w:val="28"/>
          <w:szCs w:val="28"/>
        </w:rPr>
        <w:t xml:space="preserve"> </w:t>
      </w:r>
      <w:r w:rsidRPr="0032750F">
        <w:rPr>
          <w:sz w:val="28"/>
          <w:szCs w:val="28"/>
        </w:rPr>
        <w:t xml:space="preserve">осуществлял предпринимательскую деятельность без </w:t>
      </w:r>
      <w:r w:rsidRPr="0032750F" w:rsidR="0098703A">
        <w:rPr>
          <w:sz w:val="28"/>
          <w:szCs w:val="28"/>
        </w:rPr>
        <w:t>государственной</w:t>
      </w:r>
      <w:r w:rsidRPr="0032750F">
        <w:rPr>
          <w:sz w:val="28"/>
          <w:szCs w:val="28"/>
        </w:rPr>
        <w:t xml:space="preserve"> регистрации в качестве индивидуального предпринимателя</w:t>
      </w:r>
      <w:r w:rsidRPr="0032750F" w:rsidR="0098703A">
        <w:rPr>
          <w:sz w:val="28"/>
          <w:szCs w:val="28"/>
        </w:rPr>
        <w:t xml:space="preserve"> по реализации </w:t>
      </w:r>
      <w:r w:rsidRPr="0032750F">
        <w:rPr>
          <w:sz w:val="28"/>
          <w:szCs w:val="28"/>
        </w:rPr>
        <w:t xml:space="preserve">сельскохозяйственной продукции – клубники </w:t>
      </w:r>
      <w:r w:rsidRPr="0032750F" w:rsidR="009F0E89">
        <w:rPr>
          <w:sz w:val="28"/>
          <w:szCs w:val="28"/>
        </w:rPr>
        <w:t>по цене 1</w:t>
      </w:r>
      <w:r w:rsidRPr="0032750F">
        <w:rPr>
          <w:sz w:val="28"/>
          <w:szCs w:val="28"/>
        </w:rPr>
        <w:t>6</w:t>
      </w:r>
      <w:r w:rsidRPr="0032750F" w:rsidR="009F0E89">
        <w:rPr>
          <w:sz w:val="28"/>
          <w:szCs w:val="28"/>
        </w:rPr>
        <w:t>0 рублей за</w:t>
      </w:r>
      <w:r w:rsidRPr="0032750F">
        <w:rPr>
          <w:sz w:val="28"/>
          <w:szCs w:val="28"/>
        </w:rPr>
        <w:t xml:space="preserve"> 1 кг., общей </w:t>
      </w:r>
      <w:r w:rsidRPr="00CC6CE9">
        <w:rPr>
          <w:sz w:val="28"/>
          <w:szCs w:val="28"/>
        </w:rPr>
        <w:t>стоимостью 1600 рублей, нап</w:t>
      </w:r>
      <w:r w:rsidRPr="00CC6CE9">
        <w:rPr>
          <w:sz w:val="28"/>
          <w:szCs w:val="28"/>
        </w:rPr>
        <w:t>равленную на систематическое  получение  прибыли</w:t>
      </w:r>
      <w:r w:rsidRPr="00CC6CE9" w:rsidR="008B085C">
        <w:rPr>
          <w:sz w:val="28"/>
          <w:szCs w:val="28"/>
        </w:rPr>
        <w:t xml:space="preserve">, </w:t>
      </w:r>
      <w:r w:rsidRPr="00CC6CE9">
        <w:rPr>
          <w:sz w:val="28"/>
          <w:szCs w:val="28"/>
          <w:shd w:val="clear" w:color="auto" w:fill="FFFFFF"/>
        </w:rPr>
        <w:t>чем совершила правонарушение, предусмотренное ч.1 ст.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&lt;span class=" </w:instrText>
      </w:r>
      <w:r>
        <w:fldChar w:fldCharType="separate"/>
      </w:r>
      <w:r w:rsidRPr="00CC6CE9">
        <w:rPr>
          <w:rStyle w:val="snippetequal"/>
          <w:bCs/>
          <w:sz w:val="28"/>
          <w:szCs w:val="28"/>
          <w:bdr w:val="none" w:sz="0" w:space="0" w:color="auto" w:frame="1"/>
        </w:rPr>
        <w:t> 14.1 </w:t>
      </w:r>
      <w:r w:rsidRPr="00CC6CE9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CC6CE9">
        <w:rPr>
          <w:sz w:val="28"/>
          <w:szCs w:val="28"/>
          <w:shd w:val="clear" w:color="auto" w:fill="FFFFFF"/>
        </w:rPr>
        <w:t> РФ.</w:t>
      </w:r>
    </w:p>
    <w:p w:rsidR="00CC6CE9" w:rsidRPr="00CC6CE9" w:rsidP="00CC6CE9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CC6CE9">
        <w:rPr>
          <w:sz w:val="28"/>
          <w:szCs w:val="28"/>
        </w:rPr>
        <w:t>Колбеева А.С.</w:t>
      </w:r>
      <w:r w:rsidRPr="00CC6CE9" w:rsidR="009F0E89">
        <w:rPr>
          <w:sz w:val="28"/>
          <w:szCs w:val="28"/>
        </w:rPr>
        <w:t xml:space="preserve"> </w:t>
      </w:r>
      <w:r w:rsidRPr="00CC6CE9" w:rsidR="003650ED">
        <w:rPr>
          <w:sz w:val="28"/>
          <w:szCs w:val="28"/>
          <w:shd w:val="clear" w:color="auto" w:fill="FFFFFF"/>
        </w:rPr>
        <w:t>в судебное заседание не явил</w:t>
      </w:r>
      <w:r w:rsidRPr="00CC6CE9">
        <w:rPr>
          <w:sz w:val="28"/>
          <w:szCs w:val="28"/>
          <w:shd w:val="clear" w:color="auto" w:fill="FFFFFF"/>
        </w:rPr>
        <w:t>а</w:t>
      </w:r>
      <w:r w:rsidRPr="00CC6CE9" w:rsidR="003650ED">
        <w:rPr>
          <w:sz w:val="28"/>
          <w:szCs w:val="28"/>
          <w:shd w:val="clear" w:color="auto" w:fill="FFFFFF"/>
        </w:rPr>
        <w:t>с</w:t>
      </w:r>
      <w:r w:rsidRPr="00CC6CE9">
        <w:rPr>
          <w:sz w:val="28"/>
          <w:szCs w:val="28"/>
          <w:shd w:val="clear" w:color="auto" w:fill="FFFFFF"/>
        </w:rPr>
        <w:t>ь</w:t>
      </w:r>
      <w:r w:rsidRPr="00CC6CE9" w:rsidR="003650ED">
        <w:rPr>
          <w:sz w:val="28"/>
          <w:szCs w:val="28"/>
          <w:shd w:val="clear" w:color="auto" w:fill="FFFFFF"/>
        </w:rPr>
        <w:t xml:space="preserve">, </w:t>
      </w:r>
      <w:r w:rsidRPr="00CC6CE9" w:rsidR="003650ED">
        <w:rPr>
          <w:sz w:val="28"/>
          <w:szCs w:val="28"/>
        </w:rPr>
        <w:t>о мест</w:t>
      </w:r>
      <w:r w:rsidRPr="00CC6CE9">
        <w:rPr>
          <w:sz w:val="28"/>
          <w:szCs w:val="28"/>
        </w:rPr>
        <w:t>е и времени слушания дела извещалась</w:t>
      </w:r>
      <w:r w:rsidRPr="00CC6CE9" w:rsidR="003650ED">
        <w:rPr>
          <w:sz w:val="28"/>
          <w:szCs w:val="28"/>
        </w:rPr>
        <w:t xml:space="preserve"> надлежащим образом</w:t>
      </w:r>
      <w:r w:rsidRPr="00CC6CE9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CC6CE9" w:rsidRPr="000E7508" w:rsidP="00CC6CE9">
      <w:pPr>
        <w:autoSpaceDE w:val="0"/>
        <w:autoSpaceDN w:val="0"/>
        <w:adjustRightInd w:val="0"/>
        <w:ind w:right="19" w:firstLine="567"/>
        <w:rPr>
          <w:sz w:val="28"/>
          <w:szCs w:val="28"/>
        </w:rPr>
      </w:pPr>
      <w:r w:rsidRPr="00CC6CE9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CC6CE9">
        <w:rPr>
          <w:sz w:val="28"/>
          <w:szCs w:val="28"/>
        </w:rPr>
        <w:t>п. 6</w:t>
      </w:r>
      <w:r>
        <w:fldChar w:fldCharType="end"/>
      </w:r>
      <w:r w:rsidRPr="00CC6CE9">
        <w:rPr>
          <w:sz w:val="28"/>
          <w:szCs w:val="28"/>
        </w:rPr>
        <w:t xml:space="preserve"> Постановления Пленума Верховного Суда РФ от 24.03.2005 № 5 "О некоторых вопросах, </w:t>
      </w:r>
      <w:r w:rsidRPr="00CC6CE9">
        <w:rPr>
          <w:sz w:val="28"/>
          <w:szCs w:val="28"/>
        </w:rPr>
        <w:t xml:space="preserve">возникающих у судов при применении Кодекса Российской </w:t>
      </w:r>
      <w:r w:rsidRPr="000E7508">
        <w:rPr>
          <w:sz w:val="28"/>
          <w:szCs w:val="28"/>
        </w:rPr>
        <w:t xml:space="preserve">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0E7508">
        <w:rPr>
          <w:sz w:val="28"/>
          <w:szCs w:val="28"/>
        </w:rPr>
        <w:t>места жительства (регистрации) поступило сообщение об отсутствии адресата по</w:t>
      </w:r>
      <w:r w:rsidRPr="000E7508">
        <w:rPr>
          <w:sz w:val="28"/>
          <w:szCs w:val="28"/>
        </w:rPr>
        <w:t xml:space="preserve"> </w:t>
      </w:r>
      <w:r w:rsidRPr="000E7508">
        <w:rPr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0E7508">
        <w:rPr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CC6CE9" w:rsidRPr="000E7508" w:rsidP="00CC6CE9">
      <w:pPr>
        <w:ind w:right="19" w:firstLine="567"/>
        <w:rPr>
          <w:sz w:val="28"/>
          <w:szCs w:val="28"/>
        </w:rPr>
      </w:pPr>
      <w:r w:rsidRPr="000E7508">
        <w:rPr>
          <w:sz w:val="28"/>
          <w:szCs w:val="28"/>
        </w:rPr>
        <w:t xml:space="preserve">Учитывая изложенное, </w:t>
      </w:r>
      <w:r w:rsidRPr="000E7508">
        <w:rPr>
          <w:rFonts w:eastAsia="Times New Roman"/>
          <w:sz w:val="28"/>
          <w:szCs w:val="28"/>
        </w:rPr>
        <w:t>следует п</w:t>
      </w:r>
      <w:r w:rsidRPr="000E7508">
        <w:rPr>
          <w:rFonts w:eastAsia="Times New Roman"/>
          <w:sz w:val="28"/>
          <w:szCs w:val="28"/>
        </w:rPr>
        <w:t xml:space="preserve">ризнать, что </w:t>
      </w:r>
      <w:r w:rsidRPr="00CC6CE9">
        <w:rPr>
          <w:sz w:val="28"/>
          <w:szCs w:val="28"/>
        </w:rPr>
        <w:t>Колбеева А.С.</w:t>
      </w:r>
      <w:r>
        <w:rPr>
          <w:sz w:val="28"/>
          <w:szCs w:val="28"/>
        </w:rPr>
        <w:t xml:space="preserve"> </w:t>
      </w:r>
      <w:r w:rsidRPr="000E7508">
        <w:rPr>
          <w:rFonts w:eastAsia="Times New Roman"/>
          <w:sz w:val="28"/>
          <w:szCs w:val="28"/>
        </w:rPr>
        <w:t>считается извещенн</w:t>
      </w:r>
      <w:r>
        <w:rPr>
          <w:rFonts w:eastAsia="Times New Roman"/>
          <w:sz w:val="28"/>
          <w:szCs w:val="28"/>
        </w:rPr>
        <w:t>ой</w:t>
      </w:r>
      <w:r w:rsidRPr="000E7508">
        <w:rPr>
          <w:rFonts w:eastAsia="Times New Roman"/>
          <w:sz w:val="28"/>
          <w:szCs w:val="28"/>
        </w:rPr>
        <w:t xml:space="preserve"> о времени и месте </w:t>
      </w:r>
      <w:r w:rsidRPr="000E7508">
        <w:rPr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CC6CE9" w:rsidRPr="005F5822" w:rsidP="00CC6CE9">
      <w:pPr>
        <w:autoSpaceDE w:val="0"/>
        <w:autoSpaceDN w:val="0"/>
        <w:adjustRightInd w:val="0"/>
        <w:ind w:right="17" w:firstLine="567"/>
        <w:rPr>
          <w:rFonts w:eastAsiaTheme="minorHAnsi"/>
          <w:color w:val="000000" w:themeColor="text1"/>
          <w:sz w:val="28"/>
          <w:szCs w:val="28"/>
        </w:rPr>
      </w:pPr>
      <w:r w:rsidRPr="005F5822">
        <w:rPr>
          <w:rFonts w:eastAsia="Times New Roman"/>
          <w:color w:val="000000" w:themeColor="text1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</w:t>
      </w:r>
      <w:r w:rsidRPr="005F5822">
        <w:rPr>
          <w:rFonts w:eastAsia="Times New Roman"/>
          <w:color w:val="000000" w:themeColor="text1"/>
          <w:sz w:val="28"/>
          <w:szCs w:val="28"/>
        </w:rPr>
        <w:t>к следующим выводам.</w:t>
      </w:r>
    </w:p>
    <w:p w:rsidR="003650ED" w:rsidRPr="0032750F" w:rsidP="00CC6CE9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32750F">
        <w:rPr>
          <w:rFonts w:eastAsiaTheme="minorHAnsi"/>
          <w:sz w:val="28"/>
          <w:szCs w:val="28"/>
        </w:rPr>
        <w:t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</w:t>
      </w:r>
      <w:r w:rsidRPr="0032750F">
        <w:rPr>
          <w:rFonts w:eastAsiaTheme="minorHAnsi"/>
          <w:sz w:val="28"/>
          <w:szCs w:val="28"/>
        </w:rPr>
        <w:t>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3650ED" w:rsidRPr="0032750F" w:rsidP="00CC6CE9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32750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</w:t>
      </w:r>
      <w:r w:rsidRPr="0032750F">
        <w:rPr>
          <w:rFonts w:eastAsiaTheme="minorHAnsi"/>
          <w:sz w:val="28"/>
          <w:szCs w:val="28"/>
        </w:rPr>
        <w:t>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32750F" w:rsidP="00CC6CE9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32750F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</w:t>
      </w:r>
      <w:r w:rsidRPr="0032750F">
        <w:rPr>
          <w:rFonts w:eastAsiaTheme="minorHAnsi"/>
          <w:sz w:val="28"/>
          <w:szCs w:val="28"/>
        </w:rPr>
        <w:t>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32750F" w:rsidP="00CC6CE9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32750F">
        <w:rPr>
          <w:rFonts w:eastAsiaTheme="minorHAnsi"/>
          <w:sz w:val="28"/>
          <w:szCs w:val="28"/>
        </w:rPr>
        <w:t>Таким образом, п</w:t>
      </w:r>
      <w:r w:rsidRPr="0032750F">
        <w:rPr>
          <w:rFonts w:eastAsiaTheme="minorHAnsi"/>
          <w:sz w:val="28"/>
          <w:szCs w:val="28"/>
        </w:rPr>
        <w:t>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CC67FB" w:rsidRPr="0032750F" w:rsidP="00CC6CE9">
      <w:pPr>
        <w:autoSpaceDE w:val="0"/>
        <w:autoSpaceDN w:val="0"/>
        <w:adjustRightInd w:val="0"/>
        <w:ind w:firstLine="567"/>
        <w:rPr>
          <w:sz w:val="28"/>
          <w:szCs w:val="28"/>
          <w:shd w:val="clear" w:color="auto" w:fill="FFFFFF"/>
        </w:rPr>
      </w:pPr>
      <w:r w:rsidRPr="0032750F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="00123461">
        <w:rPr>
          <w:rFonts w:eastAsia="Times New Roman"/>
          <w:sz w:val="28"/>
          <w:szCs w:val="28"/>
        </w:rPr>
        <w:t>«данные изъяты»</w:t>
      </w:r>
      <w:r w:rsidR="00123461">
        <w:rPr>
          <w:rFonts w:eastAsia="Times New Roman"/>
          <w:sz w:val="28"/>
          <w:szCs w:val="28"/>
        </w:rPr>
        <w:t xml:space="preserve"> </w:t>
      </w:r>
      <w:r w:rsidRPr="0032750F" w:rsidR="0098703A">
        <w:rPr>
          <w:color w:val="000000"/>
          <w:sz w:val="28"/>
          <w:szCs w:val="28"/>
          <w:shd w:val="clear" w:color="auto" w:fill="FFFFFF"/>
        </w:rPr>
        <w:t>года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 в </w:t>
      </w:r>
      <w:r w:rsidRPr="0032750F" w:rsidR="00262212">
        <w:rPr>
          <w:color w:val="000000"/>
          <w:sz w:val="28"/>
          <w:szCs w:val="28"/>
          <w:shd w:val="clear" w:color="auto" w:fill="FFFFFF"/>
        </w:rPr>
        <w:t>14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Pr="0032750F" w:rsidR="00262212">
        <w:rPr>
          <w:color w:val="000000"/>
          <w:sz w:val="28"/>
          <w:szCs w:val="28"/>
          <w:shd w:val="clear" w:color="auto" w:fill="FFFFFF"/>
        </w:rPr>
        <w:t>0</w:t>
      </w:r>
      <w:r w:rsidRPr="0032750F" w:rsidR="007800DD">
        <w:rPr>
          <w:color w:val="000000"/>
          <w:sz w:val="28"/>
          <w:szCs w:val="28"/>
          <w:shd w:val="clear" w:color="auto" w:fill="FFFFFF"/>
        </w:rPr>
        <w:t>0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 минут </w:t>
      </w:r>
      <w:r w:rsidRPr="0032750F" w:rsidR="00F71B47">
        <w:rPr>
          <w:color w:val="000000"/>
          <w:sz w:val="28"/>
          <w:szCs w:val="28"/>
          <w:shd w:val="clear" w:color="auto" w:fill="FFFFFF"/>
        </w:rPr>
        <w:t>на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, </w:t>
      </w:r>
      <w:r w:rsidRPr="0032750F" w:rsidR="00310A57">
        <w:rPr>
          <w:sz w:val="28"/>
          <w:szCs w:val="28"/>
        </w:rPr>
        <w:t>Колбеева</w:t>
      </w:r>
      <w:r w:rsidRPr="0032750F" w:rsidR="00310A57">
        <w:rPr>
          <w:sz w:val="28"/>
          <w:szCs w:val="28"/>
        </w:rPr>
        <w:t xml:space="preserve"> А.С.</w:t>
      </w:r>
      <w:r w:rsidRPr="0032750F">
        <w:rPr>
          <w:color w:val="000000"/>
          <w:sz w:val="28"/>
          <w:szCs w:val="28"/>
          <w:shd w:val="clear" w:color="auto" w:fill="FFFFFF"/>
        </w:rPr>
        <w:t xml:space="preserve"> </w:t>
      </w:r>
      <w:r w:rsidRPr="0032750F">
        <w:rPr>
          <w:sz w:val="28"/>
          <w:szCs w:val="28"/>
        </w:rPr>
        <w:t>осуществлял</w:t>
      </w:r>
      <w:r w:rsidRPr="0032750F" w:rsidR="00310A57">
        <w:rPr>
          <w:sz w:val="28"/>
          <w:szCs w:val="28"/>
        </w:rPr>
        <w:t>а</w:t>
      </w:r>
      <w:r w:rsidRPr="0032750F">
        <w:rPr>
          <w:sz w:val="28"/>
          <w:szCs w:val="28"/>
        </w:rPr>
        <w:t xml:space="preserve"> предпринимательскую деятельность без  регистрации в качестве индивидуального предпринимателя, а именно: </w:t>
      </w:r>
      <w:r w:rsidRPr="0032750F" w:rsidR="007800DD">
        <w:rPr>
          <w:sz w:val="28"/>
          <w:szCs w:val="28"/>
        </w:rPr>
        <w:t xml:space="preserve">реализовывал </w:t>
      </w:r>
      <w:r w:rsidRPr="0032750F" w:rsidR="00310A57">
        <w:rPr>
          <w:sz w:val="28"/>
          <w:szCs w:val="28"/>
        </w:rPr>
        <w:t xml:space="preserve">сельскохозяйственную продукцию  - клубнику </w:t>
      </w:r>
      <w:r w:rsidRPr="0032750F">
        <w:rPr>
          <w:sz w:val="28"/>
          <w:szCs w:val="28"/>
        </w:rPr>
        <w:t>за денежные средства с целью получения прибыли</w:t>
      </w:r>
      <w:r w:rsidRPr="0032750F">
        <w:rPr>
          <w:sz w:val="28"/>
          <w:szCs w:val="28"/>
          <w:shd w:val="clear" w:color="auto" w:fill="FFFFFF"/>
        </w:rPr>
        <w:t>.</w:t>
      </w:r>
    </w:p>
    <w:p w:rsidR="007800DD" w:rsidRPr="0032750F" w:rsidP="00CC6CE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2750F">
        <w:rPr>
          <w:rFonts w:eastAsiaTheme="minorHAnsi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="0032750F">
        <w:rPr>
          <w:rFonts w:eastAsiaTheme="minorHAnsi"/>
          <w:sz w:val="28"/>
          <w:szCs w:val="28"/>
        </w:rPr>
        <w:t xml:space="preserve">клубники </w:t>
      </w:r>
      <w:r w:rsidRPr="0032750F">
        <w:rPr>
          <w:rFonts w:eastAsiaTheme="minorHAnsi"/>
          <w:sz w:val="28"/>
          <w:szCs w:val="28"/>
        </w:rPr>
        <w:t xml:space="preserve">подтверждается </w:t>
      </w:r>
      <w:r w:rsidRPr="0032750F" w:rsidR="00FE274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32750F" w:rsidR="00310A57">
        <w:rPr>
          <w:sz w:val="28"/>
          <w:szCs w:val="28"/>
        </w:rPr>
        <w:t>Колбеевой А.С.</w:t>
      </w:r>
      <w:r w:rsidRPr="0032750F">
        <w:rPr>
          <w:rFonts w:eastAsiaTheme="minorHAnsi"/>
          <w:sz w:val="28"/>
          <w:szCs w:val="28"/>
        </w:rPr>
        <w:t xml:space="preserve">, согласно которых, </w:t>
      </w:r>
      <w:r w:rsidRPr="0032750F" w:rsidR="00241A7E">
        <w:rPr>
          <w:rFonts w:eastAsiaTheme="minorHAnsi"/>
          <w:sz w:val="28"/>
          <w:szCs w:val="28"/>
        </w:rPr>
        <w:t>последн</w:t>
      </w:r>
      <w:r w:rsidRPr="0032750F" w:rsidR="00310A57">
        <w:rPr>
          <w:rFonts w:eastAsiaTheme="minorHAnsi"/>
          <w:sz w:val="28"/>
          <w:szCs w:val="28"/>
        </w:rPr>
        <w:t>яя</w:t>
      </w:r>
      <w:r w:rsidRPr="0032750F" w:rsidR="009F0E89">
        <w:rPr>
          <w:rFonts w:eastAsiaTheme="minorHAnsi"/>
          <w:sz w:val="28"/>
          <w:szCs w:val="28"/>
        </w:rPr>
        <w:t xml:space="preserve"> </w:t>
      </w:r>
      <w:r w:rsidRPr="0032750F" w:rsidR="00310A57">
        <w:rPr>
          <w:rFonts w:eastAsiaTheme="minorHAnsi"/>
          <w:sz w:val="28"/>
          <w:szCs w:val="28"/>
        </w:rPr>
        <w:t xml:space="preserve">приобрела указанную продукцию на рынке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 w:rsidR="00310A57">
        <w:rPr>
          <w:rFonts w:eastAsiaTheme="minorHAnsi"/>
          <w:sz w:val="28"/>
          <w:szCs w:val="28"/>
        </w:rPr>
        <w:t xml:space="preserve"> и на протяжении 10 дней реализовывала ее по цене 160 рублей за 1 кг</w:t>
      </w:r>
      <w:r w:rsidRPr="0032750F" w:rsidR="00310A57">
        <w:rPr>
          <w:rFonts w:eastAsiaTheme="minorHAnsi"/>
          <w:sz w:val="28"/>
          <w:szCs w:val="28"/>
        </w:rPr>
        <w:t>.</w:t>
      </w:r>
      <w:r w:rsidRPr="0032750F" w:rsidR="00241A7E">
        <w:rPr>
          <w:rFonts w:eastAsiaTheme="minorHAnsi"/>
          <w:sz w:val="28"/>
          <w:szCs w:val="28"/>
        </w:rPr>
        <w:t xml:space="preserve">, </w:t>
      </w:r>
      <w:r w:rsidRPr="0032750F" w:rsidR="00241A7E">
        <w:rPr>
          <w:rFonts w:eastAsiaTheme="minorHAnsi"/>
          <w:sz w:val="28"/>
          <w:szCs w:val="28"/>
        </w:rPr>
        <w:t xml:space="preserve">при этом в качестве индивидуального предпринимателя </w:t>
      </w:r>
      <w:r w:rsidRPr="0032750F" w:rsidR="00310A57">
        <w:rPr>
          <w:sz w:val="28"/>
          <w:szCs w:val="28"/>
        </w:rPr>
        <w:t>Колбеева А.С.</w:t>
      </w:r>
      <w:r w:rsidRPr="0032750F" w:rsidR="00241A7E">
        <w:rPr>
          <w:sz w:val="28"/>
          <w:szCs w:val="28"/>
        </w:rPr>
        <w:t xml:space="preserve"> не зарегистрирован</w:t>
      </w:r>
      <w:r w:rsidRPr="0032750F" w:rsidR="00310A57">
        <w:rPr>
          <w:sz w:val="28"/>
          <w:szCs w:val="28"/>
        </w:rPr>
        <w:t>а</w:t>
      </w:r>
      <w:r w:rsidRPr="0032750F">
        <w:rPr>
          <w:sz w:val="28"/>
          <w:szCs w:val="28"/>
        </w:rPr>
        <w:t>.</w:t>
      </w:r>
    </w:p>
    <w:p w:rsidR="00CC67FB" w:rsidRPr="0032750F" w:rsidP="00CC6CE9">
      <w:pPr>
        <w:ind w:firstLine="567"/>
        <w:rPr>
          <w:color w:val="000000" w:themeColor="text1"/>
          <w:sz w:val="28"/>
          <w:szCs w:val="28"/>
        </w:rPr>
      </w:pPr>
      <w:r w:rsidRPr="0032750F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2750F" w:rsidR="00310A57">
        <w:rPr>
          <w:sz w:val="28"/>
          <w:szCs w:val="28"/>
        </w:rPr>
        <w:t xml:space="preserve">Колбеева А.С. </w:t>
      </w:r>
      <w:r w:rsidRPr="0032750F">
        <w:rPr>
          <w:sz w:val="28"/>
          <w:szCs w:val="28"/>
        </w:rPr>
        <w:t>совершил</w:t>
      </w:r>
      <w:r w:rsidRPr="0032750F" w:rsidR="00310A57">
        <w:rPr>
          <w:sz w:val="28"/>
          <w:szCs w:val="28"/>
        </w:rPr>
        <w:t>а</w:t>
      </w:r>
      <w:r w:rsidRPr="0032750F">
        <w:rPr>
          <w:sz w:val="28"/>
          <w:szCs w:val="28"/>
        </w:rPr>
        <w:t xml:space="preserve"> правон</w:t>
      </w:r>
      <w:r w:rsidRPr="0032750F">
        <w:rPr>
          <w:sz w:val="28"/>
          <w:szCs w:val="28"/>
        </w:rPr>
        <w:t xml:space="preserve">арушение, предусмотренное ч.1 ст.14.1 КоАП РФ, а именно: </w:t>
      </w:r>
      <w:r w:rsidRPr="0032750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7800DD" w:rsidRPr="0032750F" w:rsidP="00CC6CE9">
      <w:pPr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32750F" w:rsidR="00310A57">
        <w:rPr>
          <w:sz w:val="28"/>
          <w:szCs w:val="28"/>
        </w:rPr>
        <w:t xml:space="preserve">Колбеевой А.С. </w:t>
      </w:r>
      <w:r w:rsidRP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32750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 РК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264407 2762/2290 </w:t>
      </w:r>
      <w:r w:rsidRP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123461">
        <w:rPr>
          <w:rFonts w:eastAsia="Times New Roman"/>
          <w:sz w:val="28"/>
          <w:szCs w:val="28"/>
        </w:rPr>
        <w:t>«данные изъяты»</w:t>
      </w:r>
      <w:r w:rsidR="00123461">
        <w:rPr>
          <w:rFonts w:eastAsia="Times New Roman"/>
          <w:sz w:val="28"/>
          <w:szCs w:val="28"/>
        </w:rPr>
        <w:t xml:space="preserve"> </w:t>
      </w:r>
      <w:r w:rsidRP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 w:rsidRPr="0032750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</w:t>
      </w:r>
      <w:r w:rsidRPr="0032750F" w:rsid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сотрудника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ОП №3 Центральный «УМВД России по г. Симферополю от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 (л.д. 3), </w:t>
      </w:r>
      <w:r w:rsidRPr="0032750F" w:rsid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 w:rsidRPr="0032750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750F" w:rsid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осмотра от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 w:rsid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 (л.д. 4-5), </w:t>
      </w:r>
      <w:r w:rsidRPr="0032750F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 </w:t>
      </w:r>
      <w:r w:rsidRPr="0032750F" w:rsidR="0032750F">
        <w:rPr>
          <w:sz w:val="28"/>
          <w:szCs w:val="28"/>
        </w:rPr>
        <w:t>Колбеевой</w:t>
      </w:r>
      <w:r w:rsidRPr="0032750F" w:rsidR="0032750F">
        <w:rPr>
          <w:sz w:val="28"/>
          <w:szCs w:val="28"/>
        </w:rPr>
        <w:t xml:space="preserve"> А.С.</w:t>
      </w:r>
      <w:r w:rsidRPr="0032750F" w:rsidR="00F36674">
        <w:rPr>
          <w:color w:val="000000" w:themeColor="text1"/>
          <w:sz w:val="28"/>
          <w:szCs w:val="28"/>
        </w:rPr>
        <w:t xml:space="preserve"> от </w:t>
      </w:r>
      <w:r w:rsidR="00123461">
        <w:rPr>
          <w:rFonts w:eastAsia="Times New Roman"/>
          <w:sz w:val="28"/>
          <w:szCs w:val="28"/>
        </w:rPr>
        <w:t>«данные изъяты»</w:t>
      </w:r>
      <w:r w:rsidRPr="0032750F" w:rsidR="00F36674">
        <w:rPr>
          <w:color w:val="000000" w:themeColor="text1"/>
          <w:sz w:val="28"/>
          <w:szCs w:val="28"/>
        </w:rPr>
        <w:t xml:space="preserve"> г</w:t>
      </w:r>
      <w:r w:rsidRPr="0032750F" w:rsidR="00F36674">
        <w:rPr>
          <w:color w:val="000000" w:themeColor="text1"/>
          <w:sz w:val="28"/>
          <w:szCs w:val="28"/>
        </w:rPr>
        <w:t>. (</w:t>
      </w:r>
      <w:r w:rsidRPr="0032750F" w:rsidR="00F36674">
        <w:rPr>
          <w:color w:val="000000" w:themeColor="text1"/>
          <w:sz w:val="28"/>
          <w:szCs w:val="28"/>
        </w:rPr>
        <w:t>л</w:t>
      </w:r>
      <w:r w:rsidRPr="0032750F" w:rsidR="00F36674">
        <w:rPr>
          <w:color w:val="000000" w:themeColor="text1"/>
          <w:sz w:val="28"/>
          <w:szCs w:val="28"/>
        </w:rPr>
        <w:t>.</w:t>
      </w:r>
      <w:r w:rsidRPr="0032750F" w:rsidR="00F36674">
        <w:rPr>
          <w:color w:val="000000" w:themeColor="text1"/>
          <w:sz w:val="28"/>
          <w:szCs w:val="28"/>
        </w:rPr>
        <w:t>д</w:t>
      </w:r>
      <w:r w:rsidRPr="0032750F" w:rsidR="00F36674">
        <w:rPr>
          <w:color w:val="000000" w:themeColor="text1"/>
          <w:sz w:val="28"/>
          <w:szCs w:val="28"/>
        </w:rPr>
        <w:t xml:space="preserve">. </w:t>
      </w:r>
      <w:r w:rsidRPr="0032750F" w:rsidR="0032750F">
        <w:rPr>
          <w:color w:val="000000" w:themeColor="text1"/>
          <w:sz w:val="28"/>
          <w:szCs w:val="28"/>
        </w:rPr>
        <w:t>6</w:t>
      </w:r>
      <w:r w:rsidRPr="0032750F" w:rsid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32750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67FB" w:rsidRPr="0032750F" w:rsidP="00550101">
      <w:pPr>
        <w:ind w:firstLine="540"/>
        <w:rPr>
          <w:rFonts w:eastAsia="Times New Roman"/>
          <w:sz w:val="28"/>
          <w:szCs w:val="28"/>
        </w:rPr>
      </w:pPr>
      <w:r w:rsidRPr="0032750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32750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32750F" w:rsidP="00550101">
      <w:pPr>
        <w:ind w:firstLine="540"/>
        <w:rPr>
          <w:rFonts w:eastAsia="Times New Roman"/>
          <w:sz w:val="28"/>
          <w:szCs w:val="28"/>
        </w:rPr>
      </w:pPr>
      <w:r w:rsidRPr="0032750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32750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</w:t>
      </w:r>
      <w:r w:rsidRPr="0032750F">
        <w:rPr>
          <w:rFonts w:eastAsia="Times New Roman"/>
          <w:sz w:val="28"/>
          <w:szCs w:val="28"/>
        </w:rPr>
        <w:t>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CE9" w:rsidRPr="005F5822" w:rsidP="00CC6CE9">
      <w:pPr>
        <w:ind w:right="17" w:firstLine="567"/>
        <w:rPr>
          <w:rFonts w:eastAsia="Times New Roman"/>
          <w:sz w:val="28"/>
          <w:szCs w:val="28"/>
        </w:rPr>
      </w:pPr>
      <w:r w:rsidRPr="005F5822">
        <w:rPr>
          <w:rFonts w:eastAsia="Times New Roman"/>
          <w:sz w:val="28"/>
          <w:szCs w:val="28"/>
        </w:rPr>
        <w:t>Обстоятельств, смягчающих и отягчающих от</w:t>
      </w:r>
      <w:r w:rsidRPr="005F5822">
        <w:rPr>
          <w:rFonts w:eastAsia="Times New Roman"/>
          <w:sz w:val="28"/>
          <w:szCs w:val="28"/>
        </w:rPr>
        <w:t>ветственность правонарушителя, – судом не усматривается.</w:t>
      </w:r>
    </w:p>
    <w:p w:rsidR="00CC6CE9" w:rsidP="00CC6CE9">
      <w:pPr>
        <w:autoSpaceDE w:val="0"/>
        <w:autoSpaceDN w:val="0"/>
        <w:adjustRightInd w:val="0"/>
        <w:ind w:firstLine="540"/>
        <w:contextualSpacing/>
        <w:rPr>
          <w:color w:val="000000"/>
          <w:sz w:val="28"/>
          <w:szCs w:val="28"/>
        </w:rPr>
      </w:pPr>
      <w:r w:rsidRPr="0032750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eastAsia="Times New Roman"/>
          <w:sz w:val="28"/>
          <w:szCs w:val="28"/>
        </w:rPr>
        <w:t>й</w:t>
      </w:r>
      <w:r w:rsidRPr="0032750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Pr="0032750F" w:rsidR="0032750F">
        <w:rPr>
          <w:sz w:val="28"/>
          <w:szCs w:val="28"/>
        </w:rPr>
        <w:t>Колбеевой А.С.</w:t>
      </w:r>
      <w:r w:rsidRPr="0032750F">
        <w:rPr>
          <w:rFonts w:eastAsia="Times New Roman"/>
          <w:sz w:val="28"/>
          <w:szCs w:val="28"/>
        </w:rPr>
        <w:t xml:space="preserve"> административное наказание в виде штрафа, </w:t>
      </w:r>
      <w:r w:rsidRPr="00725CAB">
        <w:rPr>
          <w:color w:val="000000"/>
          <w:sz w:val="28"/>
          <w:szCs w:val="28"/>
        </w:rPr>
        <w:t>однако, в минимально предусмотренном санкцией данной части</w:t>
      </w:r>
      <w:r>
        <w:rPr>
          <w:color w:val="000000"/>
          <w:sz w:val="28"/>
          <w:szCs w:val="28"/>
        </w:rPr>
        <w:t xml:space="preserve"> </w:t>
      </w:r>
      <w:r w:rsidRPr="00725CAB">
        <w:rPr>
          <w:color w:val="000000"/>
          <w:sz w:val="28"/>
          <w:szCs w:val="28"/>
        </w:rPr>
        <w:t>статьи размере</w:t>
      </w:r>
      <w:r>
        <w:rPr>
          <w:color w:val="000000"/>
          <w:sz w:val="28"/>
          <w:szCs w:val="28"/>
        </w:rPr>
        <w:t>.</w:t>
      </w:r>
    </w:p>
    <w:p w:rsidR="00CC67FB" w:rsidRPr="0032750F" w:rsidP="00CC6CE9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32750F">
        <w:rPr>
          <w:sz w:val="28"/>
          <w:szCs w:val="28"/>
        </w:rPr>
        <w:t xml:space="preserve"> Руководствуясь ч. 1 ст.14.1, ст.ст</w:t>
      </w:r>
      <w:r w:rsidRPr="0032750F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970AE4" w:rsidRPr="0032750F" w:rsidP="00550101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67FB" w:rsidRPr="0032750F" w:rsidP="00550101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32750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32750F" w:rsidP="00550101">
      <w:pPr>
        <w:ind w:firstLine="567"/>
        <w:contextualSpacing/>
        <w:rPr>
          <w:rFonts w:eastAsia="Times New Roman"/>
          <w:sz w:val="28"/>
          <w:szCs w:val="28"/>
        </w:rPr>
      </w:pPr>
      <w:r w:rsidRPr="0032750F">
        <w:rPr>
          <w:sz w:val="28"/>
          <w:szCs w:val="28"/>
        </w:rPr>
        <w:t>Признать</w:t>
      </w:r>
      <w:r w:rsidRPr="0032750F">
        <w:rPr>
          <w:b/>
          <w:sz w:val="28"/>
          <w:szCs w:val="28"/>
        </w:rPr>
        <w:t xml:space="preserve"> </w:t>
      </w:r>
      <w:r w:rsidRPr="0032750F" w:rsidR="0032750F">
        <w:rPr>
          <w:sz w:val="28"/>
          <w:szCs w:val="28"/>
        </w:rPr>
        <w:t>Колбееву Анелу Сергеевну</w:t>
      </w:r>
      <w:r w:rsidRPr="0032750F" w:rsidR="0032750F">
        <w:rPr>
          <w:rFonts w:eastAsia="Times New Roman"/>
          <w:sz w:val="28"/>
          <w:szCs w:val="28"/>
        </w:rPr>
        <w:t xml:space="preserve"> </w:t>
      </w:r>
      <w:r w:rsidRPr="0032750F">
        <w:rPr>
          <w:rFonts w:eastAsia="Times New Roman"/>
          <w:sz w:val="28"/>
          <w:szCs w:val="28"/>
        </w:rPr>
        <w:t>виновн</w:t>
      </w:r>
      <w:r w:rsidRPr="0032750F" w:rsidR="0032750F">
        <w:rPr>
          <w:rFonts w:eastAsia="Times New Roman"/>
          <w:sz w:val="28"/>
          <w:szCs w:val="28"/>
        </w:rPr>
        <w:t>ой</w:t>
      </w:r>
      <w:r w:rsidRPr="0032750F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32750F" w:rsidR="0032750F">
        <w:rPr>
          <w:rFonts w:eastAsia="Times New Roman"/>
          <w:sz w:val="28"/>
          <w:szCs w:val="28"/>
        </w:rPr>
        <w:t xml:space="preserve"> </w:t>
      </w:r>
      <w:r w:rsidRPr="0032750F">
        <w:rPr>
          <w:rFonts w:eastAsia="Times New Roman"/>
          <w:sz w:val="28"/>
          <w:szCs w:val="28"/>
        </w:rPr>
        <w:t>1 ст.</w:t>
      </w:r>
      <w:r w:rsidRPr="0032750F" w:rsidR="0032750F">
        <w:rPr>
          <w:rFonts w:eastAsia="Times New Roman"/>
          <w:sz w:val="28"/>
          <w:szCs w:val="28"/>
        </w:rPr>
        <w:t xml:space="preserve"> </w:t>
      </w:r>
      <w:r w:rsidRPr="0032750F">
        <w:rPr>
          <w:rFonts w:eastAsia="Times New Roman"/>
          <w:sz w:val="28"/>
          <w:szCs w:val="28"/>
        </w:rPr>
        <w:t>14.1</w:t>
      </w:r>
      <w:r w:rsidRPr="0032750F">
        <w:rPr>
          <w:rFonts w:eastAsia="Times New Roman"/>
          <w:b/>
          <w:i/>
          <w:sz w:val="28"/>
          <w:szCs w:val="28"/>
        </w:rPr>
        <w:t xml:space="preserve">  </w:t>
      </w:r>
      <w:r w:rsidRPr="0032750F">
        <w:rPr>
          <w:rFonts w:eastAsia="Times New Roman"/>
          <w:sz w:val="28"/>
          <w:szCs w:val="28"/>
        </w:rPr>
        <w:t xml:space="preserve">Кодекса </w:t>
      </w:r>
      <w:r w:rsidRPr="0032750F">
        <w:rPr>
          <w:rFonts w:eastAsia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Pr="0032750F" w:rsidR="0032750F">
        <w:rPr>
          <w:rFonts w:eastAsia="Times New Roman"/>
          <w:sz w:val="28"/>
          <w:szCs w:val="28"/>
        </w:rPr>
        <w:t>й</w:t>
      </w:r>
      <w:r w:rsidRPr="0032750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32750F" w:rsidR="0032750F">
        <w:rPr>
          <w:rFonts w:eastAsia="Times New Roman"/>
          <w:sz w:val="28"/>
          <w:szCs w:val="28"/>
        </w:rPr>
        <w:t>5</w:t>
      </w:r>
      <w:r w:rsidRPr="0032750F">
        <w:rPr>
          <w:rFonts w:eastAsia="Times New Roman"/>
          <w:sz w:val="28"/>
          <w:szCs w:val="28"/>
        </w:rPr>
        <w:t>00  (</w:t>
      </w:r>
      <w:r w:rsidRPr="0032750F" w:rsidR="0032750F">
        <w:rPr>
          <w:rFonts w:eastAsia="Times New Roman"/>
          <w:sz w:val="28"/>
          <w:szCs w:val="28"/>
        </w:rPr>
        <w:t>пятьсот</w:t>
      </w:r>
      <w:r w:rsidRPr="0032750F">
        <w:rPr>
          <w:rFonts w:eastAsia="Times New Roman"/>
          <w:sz w:val="28"/>
          <w:szCs w:val="28"/>
        </w:rPr>
        <w:t>) рублей.</w:t>
      </w:r>
    </w:p>
    <w:p w:rsidR="00CC67FB" w:rsidRPr="0032750F" w:rsidP="00550101">
      <w:pPr>
        <w:ind w:firstLine="567"/>
        <w:contextualSpacing/>
        <w:rPr>
          <w:sz w:val="28"/>
          <w:szCs w:val="28"/>
        </w:rPr>
      </w:pPr>
      <w:r w:rsidRPr="0032750F">
        <w:rPr>
          <w:rStyle w:val="s4"/>
          <w:sz w:val="28"/>
          <w:szCs w:val="28"/>
        </w:rPr>
        <w:t>Реквизиты для уплаты штрафа:</w:t>
      </w:r>
      <w:r w:rsidRPr="0032750F">
        <w:rPr>
          <w:sz w:val="28"/>
          <w:szCs w:val="28"/>
        </w:rPr>
        <w:t xml:space="preserve"> получатель </w:t>
      </w:r>
      <w:r w:rsidRPr="0032750F" w:rsidR="00F71B47">
        <w:rPr>
          <w:sz w:val="28"/>
          <w:szCs w:val="28"/>
        </w:rPr>
        <w:t>-</w:t>
      </w:r>
      <w:r w:rsidRPr="0032750F">
        <w:rPr>
          <w:sz w:val="28"/>
          <w:szCs w:val="28"/>
        </w:rPr>
        <w:t xml:space="preserve"> </w:t>
      </w:r>
      <w:r w:rsidRPr="0032750F" w:rsidR="00F36674">
        <w:rPr>
          <w:sz w:val="28"/>
          <w:szCs w:val="28"/>
        </w:rPr>
        <w:t xml:space="preserve">УФК </w:t>
      </w:r>
      <w:r w:rsidRPr="0032750F">
        <w:rPr>
          <w:sz w:val="28"/>
          <w:szCs w:val="28"/>
        </w:rPr>
        <w:t>по Республике Крым (</w:t>
      </w:r>
      <w:r w:rsidRPr="0032750F" w:rsidR="0032750F">
        <w:rPr>
          <w:sz w:val="28"/>
          <w:szCs w:val="28"/>
        </w:rPr>
        <w:t>О</w:t>
      </w:r>
      <w:r w:rsidRPr="0032750F">
        <w:rPr>
          <w:sz w:val="28"/>
          <w:szCs w:val="28"/>
        </w:rPr>
        <w:t xml:space="preserve">МВД России по г. </w:t>
      </w:r>
      <w:r w:rsidRPr="0032750F">
        <w:rPr>
          <w:sz w:val="28"/>
          <w:szCs w:val="28"/>
        </w:rPr>
        <w:t>Симферополю); банк получателя – Отделение</w:t>
      </w:r>
      <w:r w:rsidRPr="0032750F" w:rsidR="0032750F">
        <w:rPr>
          <w:sz w:val="28"/>
          <w:szCs w:val="28"/>
        </w:rPr>
        <w:t xml:space="preserve"> по </w:t>
      </w:r>
      <w:r w:rsidRPr="0032750F">
        <w:rPr>
          <w:sz w:val="28"/>
          <w:szCs w:val="28"/>
        </w:rPr>
        <w:t xml:space="preserve"> Республик</w:t>
      </w:r>
      <w:r w:rsidRPr="0032750F" w:rsidR="0032750F">
        <w:rPr>
          <w:sz w:val="28"/>
          <w:szCs w:val="28"/>
        </w:rPr>
        <w:t>е</w:t>
      </w:r>
      <w:r w:rsidRPr="0032750F">
        <w:rPr>
          <w:sz w:val="28"/>
          <w:szCs w:val="28"/>
        </w:rPr>
        <w:t xml:space="preserve"> Крым</w:t>
      </w:r>
      <w:r w:rsidRPr="0032750F" w:rsidR="0032750F">
        <w:rPr>
          <w:sz w:val="28"/>
          <w:szCs w:val="28"/>
        </w:rPr>
        <w:t xml:space="preserve"> ЦБ РФ</w:t>
      </w:r>
      <w:r w:rsidRPr="0032750F">
        <w:rPr>
          <w:sz w:val="28"/>
          <w:szCs w:val="28"/>
        </w:rPr>
        <w:t>; БИК - 043510001; р/сч 40101810335100010001, ОКТМО 35701000, ИНН 9102003230, КПП 910201001; КБК: 188116900</w:t>
      </w:r>
      <w:r w:rsidRPr="0032750F" w:rsidR="00F36674">
        <w:rPr>
          <w:sz w:val="28"/>
          <w:szCs w:val="28"/>
        </w:rPr>
        <w:t>40046000140</w:t>
      </w:r>
      <w:r w:rsidRPr="0032750F">
        <w:rPr>
          <w:sz w:val="28"/>
          <w:szCs w:val="28"/>
        </w:rPr>
        <w:t xml:space="preserve">, УИН </w:t>
      </w:r>
      <w:r w:rsidRPr="0032750F" w:rsidR="0032750F">
        <w:rPr>
          <w:sz w:val="28"/>
          <w:szCs w:val="28"/>
        </w:rPr>
        <w:t>18880491190002644072</w:t>
      </w:r>
      <w:r w:rsidRPr="0032750F">
        <w:rPr>
          <w:sz w:val="28"/>
          <w:szCs w:val="28"/>
        </w:rPr>
        <w:t>.</w:t>
      </w:r>
    </w:p>
    <w:p w:rsidR="00F36674" w:rsidRPr="0032750F" w:rsidP="0055010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750F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</w:t>
      </w:r>
      <w:r w:rsidRPr="0032750F">
        <w:rPr>
          <w:rFonts w:ascii="Times New Roman" w:eastAsia="Times New Roman" w:hAnsi="Times New Roman"/>
          <w:sz w:val="28"/>
          <w:szCs w:val="28"/>
        </w:rPr>
        <w:t>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</w:t>
      </w:r>
      <w:r w:rsidRPr="0032750F">
        <w:rPr>
          <w:rFonts w:ascii="Times New Roman" w:eastAsia="Times New Roman" w:hAnsi="Times New Roman"/>
          <w:sz w:val="28"/>
          <w:szCs w:val="28"/>
        </w:rPr>
        <w:t>ренных статьей 31.5 Кодекса Российской Федерации об административных правонарушениях.</w:t>
      </w:r>
    </w:p>
    <w:p w:rsidR="00F36674" w:rsidRPr="0032750F" w:rsidP="0055010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750F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</w:t>
      </w:r>
      <w:r w:rsidRPr="0032750F">
        <w:rPr>
          <w:rFonts w:ascii="Times New Roman" w:eastAsia="Times New Roman" w:hAnsi="Times New Roman"/>
          <w:sz w:val="28"/>
          <w:szCs w:val="28"/>
        </w:rPr>
        <w:t>нтральный район городского округа Симферополя) Республики Крым (г. Симферополь, ул. Крымских Партизан, 3а).</w:t>
      </w:r>
    </w:p>
    <w:p w:rsidR="00F36674" w:rsidRPr="0032750F" w:rsidP="00CC6CE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750F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</w:t>
      </w:r>
      <w:r w:rsidRPr="0032750F">
        <w:rPr>
          <w:rFonts w:ascii="Times New Roman" w:eastAsia="Times New Roman" w:hAnsi="Times New Roman"/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67FB" w:rsidRPr="0032750F" w:rsidP="00CC6CE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750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</w:t>
      </w:r>
      <w:r w:rsidRPr="0032750F">
        <w:rPr>
          <w:rFonts w:ascii="Times New Roman" w:hAnsi="Times New Roman"/>
          <w:sz w:val="28"/>
          <w:szCs w:val="28"/>
        </w:rPr>
        <w:t xml:space="preserve">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F36674" w:rsidRPr="0032750F" w:rsidP="00CC6CE9">
      <w:pPr>
        <w:ind w:firstLine="567"/>
        <w:rPr>
          <w:sz w:val="28"/>
          <w:szCs w:val="28"/>
        </w:rPr>
      </w:pPr>
      <w:r w:rsidRPr="0032750F">
        <w:rPr>
          <w:sz w:val="28"/>
          <w:szCs w:val="28"/>
        </w:rPr>
        <w:t xml:space="preserve">      </w:t>
      </w:r>
    </w:p>
    <w:p w:rsidR="00F36674" w:rsidRPr="0032750F" w:rsidP="00CC6CE9">
      <w:pPr>
        <w:ind w:firstLine="567"/>
        <w:rPr>
          <w:sz w:val="28"/>
          <w:szCs w:val="28"/>
        </w:rPr>
      </w:pPr>
    </w:p>
    <w:p w:rsidR="00F334E4" w:rsidP="00CC6CE9">
      <w:pPr>
        <w:ind w:firstLine="567"/>
        <w:rPr>
          <w:sz w:val="28"/>
          <w:szCs w:val="28"/>
        </w:rPr>
      </w:pPr>
      <w:r w:rsidRPr="0032750F">
        <w:rPr>
          <w:sz w:val="28"/>
          <w:szCs w:val="28"/>
        </w:rPr>
        <w:t xml:space="preserve"> </w:t>
      </w:r>
      <w:r w:rsidRPr="0032750F" w:rsidR="00CC67FB">
        <w:rPr>
          <w:sz w:val="28"/>
          <w:szCs w:val="28"/>
        </w:rPr>
        <w:t xml:space="preserve">  Мировой судья                                             </w:t>
      </w:r>
      <w:r w:rsidRPr="0032750F" w:rsidR="00CC67FB">
        <w:rPr>
          <w:sz w:val="28"/>
          <w:szCs w:val="28"/>
        </w:rPr>
        <w:tab/>
      </w:r>
      <w:r w:rsidRPr="0032750F" w:rsidR="00CC67FB">
        <w:rPr>
          <w:sz w:val="28"/>
          <w:szCs w:val="28"/>
        </w:rPr>
        <w:tab/>
      </w:r>
      <w:r w:rsidRPr="0032750F" w:rsidR="000C52EE">
        <w:rPr>
          <w:sz w:val="28"/>
          <w:szCs w:val="28"/>
        </w:rPr>
        <w:tab/>
      </w:r>
      <w:r w:rsidRPr="0032750F" w:rsidR="00CC67FB">
        <w:rPr>
          <w:sz w:val="28"/>
          <w:szCs w:val="28"/>
        </w:rPr>
        <w:t xml:space="preserve">  О.А. </w:t>
      </w:r>
      <w:r w:rsidRPr="0032750F" w:rsidR="00CC67FB">
        <w:rPr>
          <w:sz w:val="28"/>
          <w:szCs w:val="28"/>
        </w:rPr>
        <w:t>Чепиль</w:t>
      </w:r>
    </w:p>
    <w:p w:rsidR="00123461" w:rsidRPr="0032750F" w:rsidP="00CC6CE9">
      <w:pPr>
        <w:ind w:firstLine="567"/>
        <w:rPr>
          <w:sz w:val="28"/>
          <w:szCs w:val="28"/>
        </w:rPr>
      </w:pPr>
    </w:p>
    <w:sectPr w:rsidSect="0032750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61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B0023"/>
    <w:rsid w:val="000C52EE"/>
    <w:rsid w:val="000E7508"/>
    <w:rsid w:val="001066E8"/>
    <w:rsid w:val="00123461"/>
    <w:rsid w:val="00241A7E"/>
    <w:rsid w:val="00262212"/>
    <w:rsid w:val="00282C5E"/>
    <w:rsid w:val="00310A57"/>
    <w:rsid w:val="0032750F"/>
    <w:rsid w:val="0033502A"/>
    <w:rsid w:val="003650ED"/>
    <w:rsid w:val="00550101"/>
    <w:rsid w:val="0058214B"/>
    <w:rsid w:val="005B493C"/>
    <w:rsid w:val="005F5822"/>
    <w:rsid w:val="00686097"/>
    <w:rsid w:val="006A4B5F"/>
    <w:rsid w:val="006B2D56"/>
    <w:rsid w:val="00725CAB"/>
    <w:rsid w:val="00764B39"/>
    <w:rsid w:val="007800DD"/>
    <w:rsid w:val="008B085C"/>
    <w:rsid w:val="008D4E4C"/>
    <w:rsid w:val="00970AE4"/>
    <w:rsid w:val="0098703A"/>
    <w:rsid w:val="009D784C"/>
    <w:rsid w:val="009F0E89"/>
    <w:rsid w:val="00A21205"/>
    <w:rsid w:val="00B10BA0"/>
    <w:rsid w:val="00B81EA0"/>
    <w:rsid w:val="00C63F23"/>
    <w:rsid w:val="00C70957"/>
    <w:rsid w:val="00CC67FB"/>
    <w:rsid w:val="00CC6CE9"/>
    <w:rsid w:val="00D77B2E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