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73E0" w:rsidRPr="00E248C3" w:rsidP="00D073E0">
      <w:pPr>
        <w:spacing w:after="0" w:line="240" w:lineRule="auto"/>
        <w:jc w:val="right"/>
        <w:rPr>
          <w:rFonts w:ascii="Times New Roman" w:hAnsi="Times New Roman" w:cs="Times New Roman"/>
          <w:sz w:val="28"/>
          <w:szCs w:val="28"/>
        </w:rPr>
      </w:pPr>
      <w:r w:rsidRPr="00E248C3">
        <w:rPr>
          <w:rFonts w:ascii="Times New Roman" w:hAnsi="Times New Roman" w:cs="Times New Roman"/>
          <w:sz w:val="28"/>
          <w:szCs w:val="28"/>
        </w:rPr>
        <w:t>№05-</w:t>
      </w:r>
      <w:r>
        <w:rPr>
          <w:rFonts w:ascii="Times New Roman" w:hAnsi="Times New Roman" w:cs="Times New Roman"/>
          <w:sz w:val="28"/>
          <w:szCs w:val="28"/>
        </w:rPr>
        <w:t>0388</w:t>
      </w:r>
      <w:r w:rsidRPr="00E248C3">
        <w:rPr>
          <w:rFonts w:ascii="Times New Roman" w:hAnsi="Times New Roman" w:cs="Times New Roman"/>
          <w:sz w:val="28"/>
          <w:szCs w:val="28"/>
        </w:rPr>
        <w:t>/</w:t>
      </w:r>
      <w:r>
        <w:rPr>
          <w:rFonts w:ascii="Times New Roman" w:hAnsi="Times New Roman" w:cs="Times New Roman"/>
          <w:sz w:val="28"/>
          <w:szCs w:val="28"/>
        </w:rPr>
        <w:t>16</w:t>
      </w:r>
      <w:r w:rsidRPr="00E248C3">
        <w:rPr>
          <w:rFonts w:ascii="Times New Roman" w:hAnsi="Times New Roman" w:cs="Times New Roman"/>
          <w:sz w:val="28"/>
          <w:szCs w:val="28"/>
        </w:rPr>
        <w:t>/20</w:t>
      </w:r>
      <w:r>
        <w:rPr>
          <w:rFonts w:ascii="Times New Roman" w:hAnsi="Times New Roman" w:cs="Times New Roman"/>
          <w:sz w:val="28"/>
          <w:szCs w:val="28"/>
        </w:rPr>
        <w:t>20</w:t>
      </w:r>
    </w:p>
    <w:p w:rsidR="00D073E0" w:rsidRPr="00E248C3" w:rsidP="00D073E0">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ПОСТАНОВЛЕНИЕ</w:t>
      </w:r>
    </w:p>
    <w:p w:rsidR="00D073E0" w:rsidRPr="00E248C3" w:rsidP="00D073E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июля</w:t>
      </w:r>
      <w:r w:rsidRPr="00E248C3">
        <w:rPr>
          <w:rFonts w:ascii="Times New Roman" w:hAnsi="Times New Roman" w:cs="Times New Roman"/>
          <w:sz w:val="28"/>
          <w:szCs w:val="28"/>
        </w:rPr>
        <w:t xml:space="preserve"> 20</w:t>
      </w:r>
      <w:r w:rsidR="002917D8">
        <w:rPr>
          <w:rFonts w:ascii="Times New Roman" w:hAnsi="Times New Roman" w:cs="Times New Roman"/>
          <w:sz w:val="28"/>
          <w:szCs w:val="28"/>
        </w:rPr>
        <w:t>20</w:t>
      </w:r>
      <w:r w:rsidRPr="00E248C3">
        <w:rPr>
          <w:rFonts w:ascii="Times New Roman" w:hAnsi="Times New Roman" w:cs="Times New Roman"/>
          <w:sz w:val="28"/>
          <w:szCs w:val="28"/>
        </w:rPr>
        <w:t xml:space="preserve"> года                                                              г. Симферополь                  </w:t>
      </w:r>
    </w:p>
    <w:p w:rsidR="00D073E0" w:rsidRPr="00E248C3" w:rsidP="00D073E0">
      <w:pPr>
        <w:spacing w:after="0" w:line="240" w:lineRule="auto"/>
        <w:ind w:firstLine="709"/>
        <w:jc w:val="both"/>
        <w:rPr>
          <w:rFonts w:ascii="Times New Roman" w:hAnsi="Times New Roman" w:cs="Times New Roman"/>
          <w:sz w:val="28"/>
          <w:szCs w:val="28"/>
        </w:rPr>
      </w:pPr>
    </w:p>
    <w:p w:rsidR="00D073E0" w:rsidP="00D073E0">
      <w:pPr>
        <w:spacing w:after="0" w:line="240" w:lineRule="auto"/>
        <w:ind w:firstLine="709"/>
        <w:jc w:val="both"/>
        <w:rPr>
          <w:rFonts w:ascii="Times New Roman" w:hAnsi="Times New Roman" w:cs="Times New Roman"/>
          <w:sz w:val="28"/>
          <w:szCs w:val="28"/>
        </w:rPr>
      </w:pPr>
      <w:r w:rsidRPr="005279B9">
        <w:rPr>
          <w:rFonts w:ascii="Times New Roman" w:hAnsi="Times New Roman" w:cs="Times New Roman"/>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279B9">
        <w:rPr>
          <w:rFonts w:ascii="Times New Roman" w:hAnsi="Times New Roman" w:cs="Times New Roman"/>
          <w:sz w:val="28"/>
          <w:szCs w:val="28"/>
        </w:rPr>
        <w:t>Тоскина</w:t>
      </w:r>
      <w:r w:rsidRPr="005279B9">
        <w:rPr>
          <w:rFonts w:ascii="Times New Roman" w:hAnsi="Times New Roman" w:cs="Times New Roman"/>
          <w:sz w:val="28"/>
          <w:szCs w:val="28"/>
        </w:rPr>
        <w:t xml:space="preserve"> А.Л.,  </w:t>
      </w:r>
    </w:p>
    <w:p w:rsidR="00D073E0" w:rsidRPr="00E248C3" w:rsidP="00D073E0">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с участием</w:t>
      </w:r>
      <w:r>
        <w:rPr>
          <w:rFonts w:ascii="Times New Roman" w:hAnsi="Times New Roman" w:cs="Times New Roman"/>
          <w:sz w:val="28"/>
          <w:szCs w:val="28"/>
        </w:rPr>
        <w:t xml:space="preserve"> </w:t>
      </w:r>
      <w:r w:rsidRPr="00E248C3">
        <w:rPr>
          <w:rFonts w:ascii="Times New Roman" w:hAnsi="Times New Roman" w:cs="Times New Roman"/>
          <w:sz w:val="28"/>
          <w:szCs w:val="28"/>
        </w:rPr>
        <w:t xml:space="preserve">помощника прокурора Центрального района г. Симферополя Республики Крым – </w:t>
      </w:r>
      <w:r>
        <w:rPr>
          <w:rFonts w:ascii="Times New Roman" w:hAnsi="Times New Roman" w:cs="Times New Roman"/>
          <w:sz w:val="28"/>
          <w:szCs w:val="28"/>
        </w:rPr>
        <w:t>Моисеенковой Э.В.,</w:t>
      </w:r>
    </w:p>
    <w:p w:rsidR="00D073E0" w:rsidRPr="00E248C3" w:rsidP="00D073E0">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 xml:space="preserve">рассмотрев в открытом судебном заседании в помещении </w:t>
      </w:r>
      <w:r>
        <w:rPr>
          <w:rFonts w:ascii="Times New Roman" w:hAnsi="Times New Roman" w:cs="Times New Roman"/>
          <w:sz w:val="28"/>
          <w:szCs w:val="28"/>
        </w:rPr>
        <w:t>мировых судьей</w:t>
      </w:r>
      <w:r w:rsidRPr="00E248C3">
        <w:rPr>
          <w:rFonts w:ascii="Times New Roman" w:hAnsi="Times New Roman" w:cs="Times New Roman"/>
          <w:sz w:val="28"/>
          <w:szCs w:val="28"/>
        </w:rPr>
        <w:t xml:space="preserve"> Центрального судебного района г</w:t>
      </w:r>
      <w:r>
        <w:rPr>
          <w:rFonts w:ascii="Times New Roman" w:hAnsi="Times New Roman" w:cs="Times New Roman"/>
          <w:sz w:val="28"/>
          <w:szCs w:val="28"/>
        </w:rPr>
        <w:t>орода</w:t>
      </w:r>
      <w:r w:rsidRPr="00E248C3">
        <w:rPr>
          <w:rFonts w:ascii="Times New Roman" w:hAnsi="Times New Roman" w:cs="Times New Roman"/>
          <w:sz w:val="28"/>
          <w:szCs w:val="28"/>
        </w:rPr>
        <w:t xml:space="preserve"> Симферополь дело об административном правонарушении в отношении </w:t>
      </w:r>
    </w:p>
    <w:p w:rsidR="00D073E0" w:rsidRPr="00E248C3" w:rsidP="00D073E0">
      <w:p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Общества с ограниченной ответственностью «</w:t>
      </w:r>
      <w:r>
        <w:rPr>
          <w:rFonts w:ascii="Times New Roman" w:hAnsi="Times New Roman" w:cs="Times New Roman"/>
          <w:sz w:val="28"/>
          <w:szCs w:val="28"/>
        </w:rPr>
        <w:t>Вин</w:t>
      </w:r>
      <w:r>
        <w:rPr>
          <w:rFonts w:ascii="Times New Roman" w:hAnsi="Times New Roman" w:cs="Times New Roman"/>
          <w:sz w:val="28"/>
          <w:szCs w:val="28"/>
        </w:rPr>
        <w:t>.к</w:t>
      </w:r>
      <w:r>
        <w:rPr>
          <w:rFonts w:ascii="Times New Roman" w:hAnsi="Times New Roman" w:cs="Times New Roman"/>
          <w:sz w:val="28"/>
          <w:szCs w:val="28"/>
        </w:rPr>
        <w:t>о</w:t>
      </w:r>
      <w:r>
        <w:rPr>
          <w:rFonts w:ascii="Times New Roman" w:hAnsi="Times New Roman" w:cs="Times New Roman"/>
          <w:sz w:val="28"/>
          <w:szCs w:val="28"/>
        </w:rPr>
        <w:t>», ОГРН 1149102065090, ИНН/КПП 91020235810/91002001001, дата регистрации</w:t>
      </w:r>
      <w:r w:rsidRPr="00D073E0">
        <w:rPr>
          <w:rFonts w:ascii="Times New Roman" w:hAnsi="Times New Roman" w:cs="Times New Roman"/>
          <w:sz w:val="28"/>
          <w:szCs w:val="28"/>
        </w:rPr>
        <w:t xml:space="preserve"> </w:t>
      </w:r>
      <w:r w:rsidR="003942BB">
        <w:rPr>
          <w:rFonts w:ascii="Times New Roman" w:hAnsi="Times New Roman" w:cs="Times New Roman"/>
          <w:sz w:val="28"/>
          <w:szCs w:val="28"/>
        </w:rPr>
        <w:t>/данные изъяты/</w:t>
      </w:r>
      <w:r>
        <w:rPr>
          <w:rFonts w:ascii="Times New Roman" w:hAnsi="Times New Roman" w:cs="Times New Roman"/>
          <w:sz w:val="28"/>
          <w:szCs w:val="28"/>
        </w:rPr>
        <w:t xml:space="preserve">, юридический адрес: </w:t>
      </w:r>
      <w:r w:rsidR="003942BB">
        <w:rPr>
          <w:rFonts w:ascii="Times New Roman" w:hAnsi="Times New Roman" w:cs="Times New Roman"/>
          <w:sz w:val="28"/>
          <w:szCs w:val="28"/>
        </w:rPr>
        <w:t>/данные изъяты/</w:t>
      </w:r>
      <w:r>
        <w:rPr>
          <w:rFonts w:ascii="Times New Roman" w:hAnsi="Times New Roman" w:cs="Times New Roman"/>
          <w:sz w:val="28"/>
          <w:szCs w:val="28"/>
        </w:rPr>
        <w:t>,</w:t>
      </w:r>
    </w:p>
    <w:p w:rsidR="00D073E0" w:rsidRPr="00E248C3" w:rsidP="00D073E0">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 xml:space="preserve">по признакам </w:t>
      </w:r>
      <w:r>
        <w:rPr>
          <w:rFonts w:ascii="Times New Roman" w:hAnsi="Times New Roman" w:cs="Times New Roman"/>
          <w:sz w:val="28"/>
          <w:szCs w:val="28"/>
        </w:rPr>
        <w:t xml:space="preserve">состава </w:t>
      </w:r>
      <w:r w:rsidRPr="00E248C3">
        <w:rPr>
          <w:rFonts w:ascii="Times New Roman" w:hAnsi="Times New Roman" w:cs="Times New Roman"/>
          <w:sz w:val="28"/>
          <w:szCs w:val="28"/>
        </w:rPr>
        <w:t>правонарушения, предусмотренного ст. 9.13 Кодекса Российской Федерации об административных правонарушениях,</w:t>
      </w:r>
    </w:p>
    <w:p w:rsidR="00D073E0" w:rsidRPr="00E248C3" w:rsidP="00D073E0">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УСТАНОВИЛ:</w:t>
      </w:r>
    </w:p>
    <w:p w:rsidR="00D073E0"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Обществ</w:t>
      </w:r>
      <w:r>
        <w:rPr>
          <w:rFonts w:ascii="Times New Roman" w:hAnsi="Times New Roman" w:cs="Times New Roman"/>
          <w:sz w:val="28"/>
          <w:szCs w:val="28"/>
        </w:rPr>
        <w:t>о</w:t>
      </w:r>
      <w:r w:rsidRPr="00E248C3">
        <w:rPr>
          <w:rFonts w:ascii="Times New Roman" w:hAnsi="Times New Roman" w:cs="Times New Roman"/>
          <w:sz w:val="28"/>
          <w:szCs w:val="28"/>
        </w:rPr>
        <w:t xml:space="preserve"> с ограниченной ответственностью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sidRPr="00E248C3">
        <w:rPr>
          <w:rFonts w:ascii="Times New Roman" w:hAnsi="Times New Roman" w:cs="Times New Roman"/>
          <w:sz w:val="28"/>
          <w:szCs w:val="28"/>
        </w:rPr>
        <w:t>» (далее ООО «</w:t>
      </w:r>
      <w:r w:rsidRPr="00D073E0">
        <w:rPr>
          <w:rFonts w:ascii="Times New Roman" w:hAnsi="Times New Roman" w:cs="Times New Roman"/>
          <w:sz w:val="28"/>
          <w:szCs w:val="28"/>
        </w:rPr>
        <w:t>Вин.ко</w:t>
      </w:r>
      <w:r w:rsidRPr="00E248C3">
        <w:rPr>
          <w:rFonts w:ascii="Times New Roman" w:hAnsi="Times New Roman" w:cs="Times New Roman"/>
          <w:sz w:val="28"/>
          <w:szCs w:val="28"/>
        </w:rPr>
        <w:t>», юридическое лицо), допустил</w:t>
      </w:r>
      <w:r>
        <w:rPr>
          <w:rFonts w:ascii="Times New Roman" w:hAnsi="Times New Roman" w:cs="Times New Roman"/>
          <w:sz w:val="28"/>
          <w:szCs w:val="28"/>
        </w:rPr>
        <w:t>о</w:t>
      </w:r>
      <w:r w:rsidRPr="00E248C3">
        <w:rPr>
          <w:rFonts w:ascii="Times New Roman" w:hAnsi="Times New Roman" w:cs="Times New Roman"/>
          <w:sz w:val="28"/>
          <w:szCs w:val="28"/>
        </w:rPr>
        <w:t xml:space="preserve"> уклонение от исполнения требований к обеспечению условий для доступа инвалидов к об</w:t>
      </w:r>
      <w:r>
        <w:rPr>
          <w:rFonts w:ascii="Times New Roman" w:hAnsi="Times New Roman" w:cs="Times New Roman"/>
          <w:sz w:val="28"/>
          <w:szCs w:val="28"/>
        </w:rPr>
        <w:t>ъектам социальной инфраструктур при следующих обстоятельствах</w:t>
      </w:r>
      <w:r w:rsidRPr="00E248C3">
        <w:rPr>
          <w:rFonts w:ascii="Times New Roman" w:hAnsi="Times New Roman" w:cs="Times New Roman"/>
          <w:sz w:val="28"/>
          <w:szCs w:val="28"/>
        </w:rPr>
        <w:t>.</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 Прокуратурой </w:t>
      </w:r>
      <w:r>
        <w:rPr>
          <w:rFonts w:ascii="Times New Roman" w:hAnsi="Times New Roman" w:cs="Times New Roman"/>
          <w:sz w:val="28"/>
          <w:szCs w:val="28"/>
        </w:rPr>
        <w:t>Центрального района г. Симферополя Республики Крым</w:t>
      </w:r>
      <w:r w:rsidRPr="00E248C3">
        <w:rPr>
          <w:rFonts w:ascii="Times New Roman" w:hAnsi="Times New Roman" w:cs="Times New Roman"/>
          <w:sz w:val="28"/>
          <w:szCs w:val="28"/>
        </w:rPr>
        <w:t xml:space="preserve">, на основании указания прокурора Республики Крым от </w:t>
      </w:r>
      <w:r w:rsidR="003942BB">
        <w:rPr>
          <w:rFonts w:ascii="Times New Roman" w:hAnsi="Times New Roman" w:cs="Times New Roman"/>
          <w:sz w:val="28"/>
          <w:szCs w:val="28"/>
        </w:rPr>
        <w:t>/данные изъяты/</w:t>
      </w:r>
      <w:r w:rsidRPr="00E248C3">
        <w:rPr>
          <w:rFonts w:ascii="Times New Roman" w:hAnsi="Times New Roman" w:cs="Times New Roman"/>
          <w:sz w:val="28"/>
          <w:szCs w:val="28"/>
        </w:rPr>
        <w:t>№</w:t>
      </w:r>
      <w:r w:rsidR="003942BB">
        <w:rPr>
          <w:rFonts w:ascii="Times New Roman" w:hAnsi="Times New Roman" w:cs="Times New Roman"/>
          <w:sz w:val="28"/>
          <w:szCs w:val="28"/>
        </w:rPr>
        <w:t>/данные изъяты/</w:t>
      </w:r>
      <w:r>
        <w:rPr>
          <w:rFonts w:ascii="Times New Roman" w:hAnsi="Times New Roman" w:cs="Times New Roman"/>
          <w:sz w:val="28"/>
          <w:szCs w:val="28"/>
        </w:rPr>
        <w:t>,</w:t>
      </w:r>
      <w:r w:rsidRPr="00E248C3">
        <w:rPr>
          <w:rFonts w:ascii="Times New Roman" w:hAnsi="Times New Roman" w:cs="Times New Roman"/>
          <w:sz w:val="28"/>
          <w:szCs w:val="28"/>
        </w:rPr>
        <w:t xml:space="preserve"> с привлечением специалиста по вопросам доступности департамента труда и социальной защиты населения администрации города Симферополя</w:t>
      </w:r>
      <w:r>
        <w:rPr>
          <w:rFonts w:ascii="Times New Roman" w:hAnsi="Times New Roman" w:cs="Times New Roman"/>
          <w:sz w:val="28"/>
          <w:szCs w:val="28"/>
        </w:rPr>
        <w:t>,</w:t>
      </w:r>
      <w:r w:rsidRPr="00E248C3">
        <w:rPr>
          <w:rFonts w:ascii="Times New Roman" w:hAnsi="Times New Roman" w:cs="Times New Roman"/>
          <w:sz w:val="28"/>
          <w:szCs w:val="28"/>
        </w:rPr>
        <w:t xml:space="preserve"> </w:t>
      </w:r>
      <w:r w:rsidR="003942BB">
        <w:rPr>
          <w:rFonts w:ascii="Times New Roman" w:hAnsi="Times New Roman" w:cs="Times New Roman"/>
          <w:sz w:val="28"/>
          <w:szCs w:val="28"/>
        </w:rPr>
        <w:t>/данные изъяты/</w:t>
      </w:r>
      <w:r w:rsidRPr="00E248C3">
        <w:rPr>
          <w:rFonts w:ascii="Times New Roman" w:hAnsi="Times New Roman" w:cs="Times New Roman"/>
          <w:sz w:val="28"/>
          <w:szCs w:val="28"/>
        </w:rPr>
        <w:t xml:space="preserve">проведена проверка на предмет доступности объекта социальной инфраструктуры для инвалидов и других маломобильных групп населения деятельности магазина </w:t>
      </w:r>
      <w:r w:rsidR="003942BB">
        <w:rPr>
          <w:rFonts w:ascii="Times New Roman" w:hAnsi="Times New Roman" w:cs="Times New Roman"/>
          <w:sz w:val="28"/>
          <w:szCs w:val="28"/>
        </w:rPr>
        <w:t>/данные изъяты/</w:t>
      </w:r>
      <w:r w:rsidRPr="00E248C3" w:rsidR="003942BB">
        <w:rPr>
          <w:rFonts w:ascii="Times New Roman" w:hAnsi="Times New Roman" w:cs="Times New Roman"/>
          <w:sz w:val="28"/>
          <w:szCs w:val="28"/>
        </w:rPr>
        <w:t xml:space="preserve"> </w:t>
      </w:r>
      <w:r w:rsidRPr="00E248C3">
        <w:rPr>
          <w:rFonts w:ascii="Times New Roman" w:hAnsi="Times New Roman" w:cs="Times New Roman"/>
          <w:sz w:val="28"/>
          <w:szCs w:val="28"/>
        </w:rPr>
        <w:t>(ООО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sidRPr="00E248C3">
        <w:rPr>
          <w:rFonts w:ascii="Times New Roman" w:hAnsi="Times New Roman" w:cs="Times New Roman"/>
          <w:sz w:val="28"/>
          <w:szCs w:val="28"/>
        </w:rPr>
        <w:t>»), расположенного по адресу:</w:t>
      </w:r>
      <w:r w:rsidRPr="003942BB" w:rsidR="003942BB">
        <w:rPr>
          <w:rFonts w:ascii="Times New Roman" w:hAnsi="Times New Roman" w:cs="Times New Roman"/>
          <w:sz w:val="28"/>
          <w:szCs w:val="28"/>
        </w:rPr>
        <w:t xml:space="preserve"> </w:t>
      </w:r>
      <w:r w:rsidR="003942BB">
        <w:rPr>
          <w:rFonts w:ascii="Times New Roman" w:hAnsi="Times New Roman" w:cs="Times New Roman"/>
          <w:sz w:val="28"/>
          <w:szCs w:val="28"/>
        </w:rPr>
        <w:t>/данные изъяты/</w:t>
      </w:r>
      <w:r w:rsidRPr="00E248C3">
        <w:rPr>
          <w:rFonts w:ascii="Times New Roman" w:hAnsi="Times New Roman" w:cs="Times New Roman"/>
          <w:sz w:val="28"/>
          <w:szCs w:val="28"/>
        </w:rPr>
        <w:t>.</w:t>
      </w:r>
    </w:p>
    <w:p w:rsidR="00D073E0" w:rsidP="00D073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проверки у</w:t>
      </w:r>
      <w:r w:rsidRPr="00E248C3">
        <w:rPr>
          <w:rFonts w:ascii="Times New Roman" w:hAnsi="Times New Roman" w:cs="Times New Roman"/>
          <w:sz w:val="28"/>
          <w:szCs w:val="28"/>
        </w:rPr>
        <w:t>стан</w:t>
      </w:r>
      <w:r>
        <w:rPr>
          <w:rFonts w:ascii="Times New Roman" w:hAnsi="Times New Roman" w:cs="Times New Roman"/>
          <w:sz w:val="28"/>
          <w:szCs w:val="28"/>
        </w:rPr>
        <w:t>овлено, что ООО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Pr>
          <w:rFonts w:ascii="Times New Roman" w:hAnsi="Times New Roman" w:cs="Times New Roman"/>
          <w:sz w:val="28"/>
          <w:szCs w:val="28"/>
        </w:rPr>
        <w:t xml:space="preserve">», </w:t>
      </w:r>
      <w:r w:rsidRPr="00E248C3">
        <w:rPr>
          <w:rFonts w:ascii="Times New Roman" w:hAnsi="Times New Roman" w:cs="Times New Roman"/>
          <w:sz w:val="28"/>
          <w:szCs w:val="28"/>
        </w:rPr>
        <w:t xml:space="preserve">юридический адрес: </w:t>
      </w:r>
      <w:r w:rsidR="003942BB">
        <w:rPr>
          <w:rFonts w:ascii="Times New Roman" w:hAnsi="Times New Roman" w:cs="Times New Roman"/>
          <w:sz w:val="28"/>
          <w:szCs w:val="28"/>
        </w:rPr>
        <w:t>/данные изъяты/</w:t>
      </w:r>
      <w:r>
        <w:rPr>
          <w:rFonts w:ascii="Times New Roman" w:hAnsi="Times New Roman" w:cs="Times New Roman"/>
          <w:sz w:val="28"/>
          <w:szCs w:val="28"/>
        </w:rPr>
        <w:t>,</w:t>
      </w:r>
      <w:r w:rsidRPr="00E248C3">
        <w:rPr>
          <w:rFonts w:ascii="Times New Roman" w:hAnsi="Times New Roman" w:cs="Times New Roman"/>
          <w:sz w:val="28"/>
          <w:szCs w:val="28"/>
        </w:rPr>
        <w:t xml:space="preserve"> осуществляет свою предпринимательскую деятельность по реализации продовольственных товаров на основании свидетельства о постановке на учет российской организации в налоговом органе по месту расположения магазина</w:t>
      </w:r>
      <w:r>
        <w:rPr>
          <w:rFonts w:ascii="Times New Roman" w:hAnsi="Times New Roman" w:cs="Times New Roman"/>
          <w:sz w:val="28"/>
          <w:szCs w:val="28"/>
        </w:rPr>
        <w:t>.</w:t>
      </w:r>
    </w:p>
    <w:p w:rsidR="00D073E0" w:rsidRPr="006A6200" w:rsidP="00D073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в</w:t>
      </w:r>
      <w:r w:rsidRPr="006A6200">
        <w:rPr>
          <w:rFonts w:ascii="Times New Roman" w:hAnsi="Times New Roman" w:cs="Times New Roman"/>
          <w:sz w:val="28"/>
          <w:szCs w:val="28"/>
        </w:rPr>
        <w:t xml:space="preserve"> ходе проверки установлено, </w:t>
      </w:r>
      <w:r>
        <w:rPr>
          <w:rFonts w:ascii="Times New Roman" w:hAnsi="Times New Roman" w:cs="Times New Roman"/>
          <w:sz w:val="28"/>
          <w:szCs w:val="28"/>
        </w:rPr>
        <w:t xml:space="preserve">что </w:t>
      </w:r>
      <w:r w:rsidRPr="006A6200">
        <w:rPr>
          <w:rFonts w:ascii="Times New Roman" w:hAnsi="Times New Roman" w:cs="Times New Roman"/>
          <w:sz w:val="28"/>
          <w:szCs w:val="28"/>
        </w:rPr>
        <w:t xml:space="preserve">у входа в магазин имеется лестничный марш высотой </w:t>
      </w:r>
      <w:r>
        <w:rPr>
          <w:rFonts w:ascii="Times New Roman" w:hAnsi="Times New Roman" w:cs="Times New Roman"/>
          <w:sz w:val="28"/>
          <w:szCs w:val="28"/>
        </w:rPr>
        <w:t>2, 12</w:t>
      </w:r>
      <w:r w:rsidRPr="006A6200">
        <w:rPr>
          <w:rFonts w:ascii="Times New Roman" w:hAnsi="Times New Roman" w:cs="Times New Roman"/>
          <w:sz w:val="28"/>
          <w:szCs w:val="28"/>
        </w:rPr>
        <w:t xml:space="preserve"> м, на краевых ступеней которого отсутствует контрастная маркировка и предупреждающие тактильно – контрастные указатели перед ним, что не соответствует требованиям </w:t>
      </w:r>
      <w:r w:rsidRPr="006A6200">
        <w:rPr>
          <w:rFonts w:ascii="Times New Roman" w:hAnsi="Times New Roman" w:cs="Times New Roman"/>
          <w:sz w:val="28"/>
          <w:szCs w:val="28"/>
        </w:rPr>
        <w:t>п.п</w:t>
      </w:r>
      <w:r w:rsidRPr="006A6200">
        <w:rPr>
          <w:rFonts w:ascii="Times New Roman" w:hAnsi="Times New Roman" w:cs="Times New Roman"/>
          <w:sz w:val="28"/>
          <w:szCs w:val="28"/>
        </w:rPr>
        <w:t>. 5.1.12 п.5 СП 59.13330.2016.</w:t>
      </w:r>
    </w:p>
    <w:p w:rsidR="00D073E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 проеме входной двери имеется порог высотой 0,0</w:t>
      </w:r>
      <w:r>
        <w:rPr>
          <w:rFonts w:ascii="Times New Roman" w:hAnsi="Times New Roman" w:cs="Times New Roman"/>
          <w:sz w:val="28"/>
          <w:szCs w:val="28"/>
        </w:rPr>
        <w:t>5</w:t>
      </w:r>
      <w:r w:rsidRPr="006A6200">
        <w:rPr>
          <w:rFonts w:ascii="Times New Roman" w:hAnsi="Times New Roman" w:cs="Times New Roman"/>
          <w:sz w:val="28"/>
          <w:szCs w:val="28"/>
        </w:rPr>
        <w:t xml:space="preserve"> м., что не соответствует требованиям </w:t>
      </w:r>
      <w:r w:rsidRPr="006A6200">
        <w:rPr>
          <w:rFonts w:ascii="Times New Roman" w:hAnsi="Times New Roman" w:cs="Times New Roman"/>
          <w:sz w:val="28"/>
          <w:szCs w:val="28"/>
        </w:rPr>
        <w:t>п.п</w:t>
      </w:r>
      <w:r w:rsidRPr="006A6200">
        <w:rPr>
          <w:rFonts w:ascii="Times New Roman" w:hAnsi="Times New Roman" w:cs="Times New Roman"/>
          <w:sz w:val="28"/>
          <w:szCs w:val="28"/>
        </w:rPr>
        <w:t>. 6.1.5 п. 6 СП 59.13330.2016.</w:t>
      </w:r>
    </w:p>
    <w:p w:rsidR="00D073E0" w:rsidRPr="00E248C3" w:rsidP="00D073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ширина дверного полотна внутренней входной двери 0,80 м., что не соответствует требованиям </w:t>
      </w:r>
      <w:r>
        <w:rPr>
          <w:rFonts w:ascii="Times New Roman" w:hAnsi="Times New Roman" w:cs="Times New Roman"/>
          <w:sz w:val="28"/>
          <w:szCs w:val="28"/>
        </w:rPr>
        <w:t>п.п</w:t>
      </w:r>
      <w:r>
        <w:rPr>
          <w:rFonts w:ascii="Times New Roman" w:hAnsi="Times New Roman" w:cs="Times New Roman"/>
          <w:sz w:val="28"/>
          <w:szCs w:val="28"/>
        </w:rPr>
        <w:t xml:space="preserve">. 6.1.5 п. 5 СП </w:t>
      </w:r>
      <w:r w:rsidRPr="00D073E0">
        <w:rPr>
          <w:rFonts w:ascii="Times New Roman" w:hAnsi="Times New Roman" w:cs="Times New Roman"/>
          <w:sz w:val="28"/>
          <w:szCs w:val="28"/>
        </w:rPr>
        <w:t>59.13330.2016</w:t>
      </w:r>
    </w:p>
    <w:p w:rsidR="00D073E0" w:rsidRPr="00E248C3" w:rsidP="00D073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судебном заседании п</w:t>
      </w:r>
      <w:r w:rsidRPr="00E248C3">
        <w:rPr>
          <w:rFonts w:ascii="Times New Roman" w:hAnsi="Times New Roman" w:cs="Times New Roman"/>
          <w:sz w:val="28"/>
          <w:szCs w:val="28"/>
        </w:rPr>
        <w:t>омощник прокурора Центрального района г. Симферополя Республики Крым настаивал</w:t>
      </w:r>
      <w:r>
        <w:rPr>
          <w:rFonts w:ascii="Times New Roman" w:hAnsi="Times New Roman" w:cs="Times New Roman"/>
          <w:sz w:val="28"/>
          <w:szCs w:val="28"/>
        </w:rPr>
        <w:t>а</w:t>
      </w:r>
      <w:r w:rsidRPr="00E248C3">
        <w:rPr>
          <w:rFonts w:ascii="Times New Roman" w:hAnsi="Times New Roman" w:cs="Times New Roman"/>
          <w:sz w:val="28"/>
          <w:szCs w:val="28"/>
        </w:rPr>
        <w:t xml:space="preserve"> на привлечении </w:t>
      </w:r>
      <w:r>
        <w:rPr>
          <w:rFonts w:ascii="Times New Roman" w:hAnsi="Times New Roman" w:cs="Times New Roman"/>
          <w:sz w:val="28"/>
          <w:szCs w:val="28"/>
        </w:rPr>
        <w:t>юридического лица</w:t>
      </w:r>
      <w:r w:rsidRPr="00E248C3">
        <w:rPr>
          <w:rFonts w:ascii="Times New Roman" w:hAnsi="Times New Roman" w:cs="Times New Roman"/>
          <w:sz w:val="28"/>
          <w:szCs w:val="28"/>
        </w:rPr>
        <w:t xml:space="preserve"> к административной ответственности, указав, что в е</w:t>
      </w:r>
      <w:r>
        <w:rPr>
          <w:rFonts w:ascii="Times New Roman" w:hAnsi="Times New Roman" w:cs="Times New Roman"/>
          <w:sz w:val="28"/>
          <w:szCs w:val="28"/>
        </w:rPr>
        <w:t>го</w:t>
      </w:r>
      <w:r w:rsidRPr="00E248C3">
        <w:rPr>
          <w:rFonts w:ascii="Times New Roman" w:hAnsi="Times New Roman" w:cs="Times New Roman"/>
          <w:sz w:val="28"/>
          <w:szCs w:val="28"/>
        </w:rPr>
        <w:t xml:space="preserve"> бездействии усматриваются признаки состава правонарушения, предусмотренного ст. 9.13 Кодекса Российской Федерации об административных правонарушениях, что подтверждается представленными доказательствами.   </w:t>
      </w:r>
    </w:p>
    <w:p w:rsidR="00D073E0" w:rsidP="00D073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Законный представитель лица, в отношении которого ведется производство по делу об административном правонарушении, в судебное заседание не явился, извещен надлежаще, от защитник </w:t>
      </w:r>
      <w:r w:rsidRPr="00D073E0">
        <w:rPr>
          <w:rFonts w:ascii="Times New Roman" w:hAnsi="Times New Roman" w:cs="Times New Roman"/>
          <w:sz w:val="28"/>
          <w:szCs w:val="28"/>
        </w:rPr>
        <w:t>ООО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sidRPr="00D073E0">
        <w:rPr>
          <w:rFonts w:ascii="Times New Roman" w:hAnsi="Times New Roman" w:cs="Times New Roman"/>
          <w:sz w:val="28"/>
          <w:szCs w:val="28"/>
        </w:rPr>
        <w:t>»</w:t>
      </w:r>
      <w:r>
        <w:rPr>
          <w:rFonts w:ascii="Times New Roman" w:hAnsi="Times New Roman" w:cs="Times New Roman"/>
          <w:sz w:val="28"/>
          <w:szCs w:val="28"/>
        </w:rPr>
        <w:t xml:space="preserve"> поступило ходатайство о рассмотрении дела в ее отсутствие  и назначении минимального наказания.</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Выслушав помощника прокурора Центрального района г. Симферополя, исследовав материалы дела, прихожу к следующему.</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 соответствии с ч</w:t>
      </w:r>
      <w:r>
        <w:rPr>
          <w:rFonts w:ascii="Times New Roman" w:hAnsi="Times New Roman" w:cs="Times New Roman"/>
          <w:sz w:val="28"/>
          <w:szCs w:val="28"/>
        </w:rPr>
        <w:t>.</w:t>
      </w:r>
      <w:r w:rsidRPr="006A6200">
        <w:rPr>
          <w:rFonts w:ascii="Times New Roman" w:hAnsi="Times New Roman" w:cs="Times New Roman"/>
          <w:sz w:val="28"/>
          <w:szCs w:val="28"/>
        </w:rPr>
        <w:t xml:space="preserve"> 1 ст</w:t>
      </w:r>
      <w:r>
        <w:rPr>
          <w:rFonts w:ascii="Times New Roman" w:hAnsi="Times New Roman" w:cs="Times New Roman"/>
          <w:sz w:val="28"/>
          <w:szCs w:val="28"/>
        </w:rPr>
        <w:t>.</w:t>
      </w:r>
      <w:r w:rsidRPr="006A6200">
        <w:rPr>
          <w:rFonts w:ascii="Times New Roman" w:hAnsi="Times New Roman" w:cs="Times New Roman"/>
          <w:sz w:val="28"/>
          <w:szCs w:val="28"/>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073E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 силу ч</w:t>
      </w:r>
      <w:r>
        <w:rPr>
          <w:rFonts w:ascii="Times New Roman" w:hAnsi="Times New Roman" w:cs="Times New Roman"/>
          <w:sz w:val="28"/>
          <w:szCs w:val="28"/>
        </w:rPr>
        <w:t>.</w:t>
      </w:r>
      <w:r w:rsidRPr="006A6200">
        <w:rPr>
          <w:rFonts w:ascii="Times New Roman" w:hAnsi="Times New Roman" w:cs="Times New Roman"/>
          <w:sz w:val="28"/>
          <w:szCs w:val="28"/>
        </w:rPr>
        <w:t xml:space="preserve"> 1 ст</w:t>
      </w:r>
      <w:r>
        <w:rPr>
          <w:rFonts w:ascii="Times New Roman" w:hAnsi="Times New Roman" w:cs="Times New Roman"/>
          <w:sz w:val="28"/>
          <w:szCs w:val="28"/>
        </w:rPr>
        <w:t>.</w:t>
      </w:r>
      <w:r w:rsidRPr="006A6200">
        <w:rPr>
          <w:rFonts w:ascii="Times New Roman" w:hAnsi="Times New Roman" w:cs="Times New Roman"/>
          <w:sz w:val="28"/>
          <w:szCs w:val="28"/>
        </w:rPr>
        <w:t xml:space="preserve">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Согласно ст.</w:t>
      </w:r>
      <w:r>
        <w:rPr>
          <w:rFonts w:ascii="Times New Roman" w:hAnsi="Times New Roman" w:cs="Times New Roman"/>
          <w:sz w:val="28"/>
          <w:szCs w:val="28"/>
        </w:rPr>
        <w:t xml:space="preserve"> </w:t>
      </w:r>
      <w:r w:rsidRPr="00E248C3">
        <w:rPr>
          <w:rFonts w:ascii="Times New Roman" w:hAnsi="Times New Roman" w:cs="Times New Roman"/>
          <w:sz w:val="28"/>
          <w:szCs w:val="28"/>
        </w:rPr>
        <w:t>2 Федерального закона от 24.11.1995 № 181-ФЗ «О социальной защите инвалидов в Российской Федерации»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В соответствии с ч. 1 ст. 15 Федерального закона от 24.11.1995 № 181-ФЗ «О социальной защите инвалидов в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w:t>
      </w:r>
      <w:r w:rsidRPr="00E248C3">
        <w:rPr>
          <w:rFonts w:ascii="Times New Roman" w:hAnsi="Times New Roman" w:cs="Times New Roman"/>
          <w:sz w:val="28"/>
          <w:szCs w:val="28"/>
        </w:rPr>
        <w:t xml:space="preserve">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Конституционный суд Российской Федерации в пункте 3 Определения от 13.05.2010 №689-О-О указал,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 в том числе заключающееся в оборудовании в указанных зданиях и</w:t>
      </w:r>
      <w:r w:rsidRPr="006A6200">
        <w:rPr>
          <w:rFonts w:ascii="Times New Roman" w:hAnsi="Times New Roman" w:cs="Times New Roman"/>
          <w:sz w:val="28"/>
          <w:szCs w:val="28"/>
        </w:rPr>
        <w:t xml:space="preserve"> </w:t>
      </w:r>
      <w:r w:rsidRPr="006A6200">
        <w:rPr>
          <w:rFonts w:ascii="Times New Roman" w:hAnsi="Times New Roman" w:cs="Times New Roman"/>
          <w:sz w:val="28"/>
          <w:szCs w:val="28"/>
        </w:rPr>
        <w:t>сооружениях</w:t>
      </w:r>
      <w:r w:rsidRPr="006A6200">
        <w:rPr>
          <w:rFonts w:ascii="Times New Roman" w:hAnsi="Times New Roman" w:cs="Times New Roman"/>
          <w:sz w:val="28"/>
          <w:szCs w:val="28"/>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Из содержания мотивировочной части определения Конституционного суда Российской Федерации от 13.05.2010 № 689-О-О следует, что помещения магазинов, баров, ресторанов относятся к объектам социальной инфраструктуры.</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Строительными нормами и правилами «СП 59.13330.2016. Свод правил. Актуализированная редакция СНиП 35-01-2001», утвержденными приказом Минис</w:t>
      </w:r>
      <w:r>
        <w:rPr>
          <w:rFonts w:ascii="Times New Roman" w:hAnsi="Times New Roman" w:cs="Times New Roman"/>
          <w:sz w:val="28"/>
          <w:szCs w:val="28"/>
        </w:rPr>
        <w:t>терства строительства и жилищно-</w:t>
      </w:r>
      <w:r w:rsidRPr="006A6200">
        <w:rPr>
          <w:rFonts w:ascii="Times New Roman" w:hAnsi="Times New Roman" w:cs="Times New Roman"/>
          <w:sz w:val="28"/>
          <w:szCs w:val="28"/>
        </w:rPr>
        <w:t>коммунального хозяйства Российской Федерации от 14.11.2016 № 798/</w:t>
      </w:r>
      <w:r w:rsidRPr="006A6200">
        <w:rPr>
          <w:rFonts w:ascii="Times New Roman" w:hAnsi="Times New Roman" w:cs="Times New Roman"/>
          <w:sz w:val="28"/>
          <w:szCs w:val="28"/>
        </w:rPr>
        <w:t>пр</w:t>
      </w:r>
      <w:r w:rsidRPr="006A6200">
        <w:rPr>
          <w:rFonts w:ascii="Times New Roman" w:hAnsi="Times New Roman" w:cs="Times New Roman"/>
          <w:sz w:val="28"/>
          <w:szCs w:val="28"/>
        </w:rPr>
        <w:t>, определены требования к зданиям и сооружениям, обеспечивающие беспрепятственный удобный доступ маломобильных групп населения к объектам социальной инфраструктуры. 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Пунктами Общих положений СНиП 35-01-2001 определено, что проектные решения, предназначенные для маломобильных групп населения, должны обеспечивать повышенное качество среды обитания при соблюдении: досягаемости ими кратчайшим путем мест целевого посещения и беспрепятственности перемещения внутри зданий и сооружений и на их территории; 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 эвакуации людей из здания или в безопасную зону до возможного нанесения вреда их жизни и здоровью вследствие воздействия опасных факторов; 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 удобства и комфорта среды жизнедеятельности для всех групп населения.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 xml:space="preserve">В соответствии со </w:t>
      </w:r>
      <w:r w:rsidRPr="006A6200">
        <w:rPr>
          <w:rFonts w:ascii="Times New Roman" w:hAnsi="Times New Roman" w:cs="Times New Roman"/>
          <w:sz w:val="28"/>
          <w:szCs w:val="28"/>
        </w:rPr>
        <w:t>ст.ст</w:t>
      </w:r>
      <w:r w:rsidRPr="006A6200">
        <w:rPr>
          <w:rFonts w:ascii="Times New Roman" w:hAnsi="Times New Roman" w:cs="Times New Roman"/>
          <w:sz w:val="28"/>
          <w:szCs w:val="28"/>
        </w:rPr>
        <w:t>. 4, 6, 52 Градостроительного кодекса Российской Федерации нормы СНиП и СП являются обязательными к применению.</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 xml:space="preserve">Учитывая изложенное, действующим законодательством предусмотрено создание надлежащих материально - технических условий, обеспечивающих возможность для беспрепятственного доступа </w:t>
      </w:r>
      <w:r w:rsidRPr="006A6200">
        <w:rPr>
          <w:rFonts w:ascii="Times New Roman" w:hAnsi="Times New Roman" w:cs="Times New Roman"/>
          <w:sz w:val="28"/>
          <w:szCs w:val="28"/>
        </w:rPr>
        <w:t>маломобильных групп населения в здания и помещения, в том числе объекты социальной инфраструктуры, включая обустройство входа в здание пандусами для подъезда на инвалидных колясках.</w:t>
      </w:r>
    </w:p>
    <w:p w:rsidR="00D073E0" w:rsidRPr="006A620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Требования о надлежащем оборудовании входа в магазин направлены на обеспечение минимальных потребностей инвалидов и других маломобильных групп населения с ограниченными возможностями, позволяющих воспользоваться услугами приобретения продовольственных товаров.</w:t>
      </w:r>
    </w:p>
    <w:p w:rsidR="00D073E0" w:rsidP="00D073E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Вместе с тем</w:t>
      </w:r>
      <w:r>
        <w:rPr>
          <w:rFonts w:ascii="Times New Roman" w:hAnsi="Times New Roman" w:cs="Times New Roman"/>
          <w:sz w:val="28"/>
          <w:szCs w:val="28"/>
        </w:rPr>
        <w:t>,</w:t>
      </w:r>
      <w:r w:rsidRPr="006A6200">
        <w:rPr>
          <w:rFonts w:ascii="Times New Roman" w:hAnsi="Times New Roman" w:cs="Times New Roman"/>
          <w:sz w:val="28"/>
          <w:szCs w:val="28"/>
        </w:rPr>
        <w:t xml:space="preserve"> в нарушение указанных норм </w:t>
      </w:r>
      <w:r w:rsidRPr="00D073E0">
        <w:rPr>
          <w:rFonts w:ascii="Times New Roman" w:hAnsi="Times New Roman" w:cs="Times New Roman"/>
          <w:sz w:val="28"/>
          <w:szCs w:val="28"/>
        </w:rPr>
        <w:t>ООО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sidRPr="00D073E0">
        <w:rPr>
          <w:rFonts w:ascii="Times New Roman" w:hAnsi="Times New Roman" w:cs="Times New Roman"/>
          <w:sz w:val="28"/>
          <w:szCs w:val="28"/>
        </w:rPr>
        <w:t>»</w:t>
      </w:r>
      <w:r>
        <w:rPr>
          <w:rFonts w:ascii="Times New Roman" w:hAnsi="Times New Roman" w:cs="Times New Roman"/>
          <w:sz w:val="28"/>
          <w:szCs w:val="28"/>
        </w:rPr>
        <w:t xml:space="preserve"> </w:t>
      </w:r>
      <w:r w:rsidRPr="006A6200">
        <w:rPr>
          <w:rFonts w:ascii="Times New Roman" w:hAnsi="Times New Roman" w:cs="Times New Roman"/>
          <w:sz w:val="28"/>
          <w:szCs w:val="28"/>
        </w:rPr>
        <w:t>надлежащих мер, направленных на выполнение требований законодательства, не принято</w:t>
      </w:r>
      <w:r>
        <w:rPr>
          <w:rFonts w:ascii="Times New Roman" w:hAnsi="Times New Roman" w:cs="Times New Roman"/>
          <w:sz w:val="28"/>
          <w:szCs w:val="28"/>
        </w:rPr>
        <w:t>, что было установлено в ходе проведения проверки 29.05.2020.</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Уклонение от исполнения требований к обеспечению условий для доступа инвалидов к объектам инженерной, транспортной и социальной инфраструктур образует объективную сторону состава административного правонарушения, предусмотренного ст. 9.13 Кодекса Российской Федерации об административных правонарушениях.</w:t>
      </w:r>
    </w:p>
    <w:p w:rsidR="00D073E0"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Вина </w:t>
      </w:r>
      <w:r w:rsidRPr="00D073E0">
        <w:rPr>
          <w:rFonts w:ascii="Times New Roman" w:hAnsi="Times New Roman" w:cs="Times New Roman"/>
          <w:sz w:val="28"/>
          <w:szCs w:val="28"/>
        </w:rPr>
        <w:t>ООО «</w:t>
      </w:r>
      <w:r w:rsidRPr="00D073E0">
        <w:rPr>
          <w:rFonts w:ascii="Times New Roman" w:hAnsi="Times New Roman" w:cs="Times New Roman"/>
          <w:sz w:val="28"/>
          <w:szCs w:val="28"/>
        </w:rPr>
        <w:t>Вин</w:t>
      </w:r>
      <w:r w:rsidRPr="00D073E0">
        <w:rPr>
          <w:rFonts w:ascii="Times New Roman" w:hAnsi="Times New Roman" w:cs="Times New Roman"/>
          <w:sz w:val="28"/>
          <w:szCs w:val="28"/>
        </w:rPr>
        <w:t>.к</w:t>
      </w:r>
      <w:r w:rsidRPr="00D073E0">
        <w:rPr>
          <w:rFonts w:ascii="Times New Roman" w:hAnsi="Times New Roman" w:cs="Times New Roman"/>
          <w:sz w:val="28"/>
          <w:szCs w:val="28"/>
        </w:rPr>
        <w:t>о</w:t>
      </w:r>
      <w:r w:rsidRPr="00D073E0">
        <w:rPr>
          <w:rFonts w:ascii="Times New Roman" w:hAnsi="Times New Roman" w:cs="Times New Roman"/>
          <w:sz w:val="28"/>
          <w:szCs w:val="28"/>
        </w:rPr>
        <w:t>»</w:t>
      </w:r>
      <w:r>
        <w:rPr>
          <w:rFonts w:ascii="Times New Roman" w:hAnsi="Times New Roman" w:cs="Times New Roman"/>
          <w:sz w:val="28"/>
          <w:szCs w:val="28"/>
        </w:rPr>
        <w:t xml:space="preserve"> </w:t>
      </w:r>
      <w:r w:rsidRPr="00E248C3">
        <w:rPr>
          <w:rFonts w:ascii="Times New Roman" w:hAnsi="Times New Roman" w:cs="Times New Roman"/>
          <w:sz w:val="28"/>
          <w:szCs w:val="28"/>
        </w:rPr>
        <w:t xml:space="preserve">в инкриминируемом правонарушении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003942BB">
        <w:rPr>
          <w:rFonts w:ascii="Times New Roman" w:hAnsi="Times New Roman" w:cs="Times New Roman"/>
          <w:sz w:val="28"/>
          <w:szCs w:val="28"/>
        </w:rPr>
        <w:t>/данные изъяты/</w:t>
      </w:r>
      <w:r w:rsidRPr="00E248C3">
        <w:rPr>
          <w:rFonts w:ascii="Times New Roman" w:hAnsi="Times New Roman" w:cs="Times New Roman"/>
          <w:sz w:val="28"/>
          <w:szCs w:val="28"/>
        </w:rPr>
        <w:t xml:space="preserve">, копиями правоустанавливающих документов юридического лица, </w:t>
      </w:r>
      <w:r>
        <w:rPr>
          <w:rFonts w:ascii="Times New Roman" w:hAnsi="Times New Roman" w:cs="Times New Roman"/>
          <w:sz w:val="28"/>
          <w:szCs w:val="28"/>
        </w:rPr>
        <w:t>копией решения о проведении проверки №</w:t>
      </w:r>
      <w:r w:rsidR="003942BB">
        <w:rPr>
          <w:rFonts w:ascii="Times New Roman" w:hAnsi="Times New Roman" w:cs="Times New Roman"/>
          <w:sz w:val="28"/>
          <w:szCs w:val="28"/>
        </w:rPr>
        <w:t>/данные изъяты/</w:t>
      </w:r>
      <w:r>
        <w:rPr>
          <w:rFonts w:ascii="Times New Roman" w:hAnsi="Times New Roman" w:cs="Times New Roman"/>
          <w:sz w:val="28"/>
          <w:szCs w:val="28"/>
        </w:rPr>
        <w:t xml:space="preserve">от </w:t>
      </w:r>
      <w:r w:rsidR="003942BB">
        <w:rPr>
          <w:rFonts w:ascii="Times New Roman" w:hAnsi="Times New Roman" w:cs="Times New Roman"/>
          <w:sz w:val="28"/>
          <w:szCs w:val="28"/>
        </w:rPr>
        <w:t>/данные изъяты/</w:t>
      </w:r>
      <w:r>
        <w:rPr>
          <w:rFonts w:ascii="Times New Roman" w:hAnsi="Times New Roman" w:cs="Times New Roman"/>
          <w:sz w:val="28"/>
          <w:szCs w:val="28"/>
        </w:rPr>
        <w:t>, копией акта проверки №</w:t>
      </w:r>
      <w:r w:rsidR="003942BB">
        <w:rPr>
          <w:rFonts w:ascii="Times New Roman" w:hAnsi="Times New Roman" w:cs="Times New Roman"/>
          <w:sz w:val="28"/>
          <w:szCs w:val="28"/>
        </w:rPr>
        <w:t>/данные изъяты/</w:t>
      </w:r>
      <w:r>
        <w:rPr>
          <w:rFonts w:ascii="Times New Roman" w:hAnsi="Times New Roman" w:cs="Times New Roman"/>
          <w:sz w:val="28"/>
          <w:szCs w:val="28"/>
        </w:rPr>
        <w:t xml:space="preserve"> от </w:t>
      </w:r>
      <w:r w:rsidR="003942BB">
        <w:rPr>
          <w:rFonts w:ascii="Times New Roman" w:hAnsi="Times New Roman" w:cs="Times New Roman"/>
          <w:sz w:val="28"/>
          <w:szCs w:val="28"/>
        </w:rPr>
        <w:t>/данные изъяты/</w:t>
      </w:r>
      <w:r>
        <w:rPr>
          <w:rFonts w:ascii="Times New Roman" w:hAnsi="Times New Roman" w:cs="Times New Roman"/>
          <w:sz w:val="28"/>
          <w:szCs w:val="28"/>
        </w:rPr>
        <w:t>, фотоматериалами</w:t>
      </w:r>
      <w:r w:rsidR="00014BAF">
        <w:rPr>
          <w:rFonts w:ascii="Times New Roman" w:hAnsi="Times New Roman" w:cs="Times New Roman"/>
          <w:sz w:val="28"/>
          <w:szCs w:val="28"/>
        </w:rPr>
        <w:t xml:space="preserve">, письменными объяснениями законного представителя лица, в отношении которого ведется производство по делу об административном правонарушении, от </w:t>
      </w:r>
      <w:r w:rsidR="003942BB">
        <w:rPr>
          <w:rFonts w:ascii="Times New Roman" w:hAnsi="Times New Roman" w:cs="Times New Roman"/>
          <w:sz w:val="28"/>
          <w:szCs w:val="28"/>
        </w:rPr>
        <w:t>/данные изъяты/</w:t>
      </w:r>
      <w:r w:rsidR="00014BAF">
        <w:rPr>
          <w:rFonts w:ascii="Times New Roman" w:hAnsi="Times New Roman" w:cs="Times New Roman"/>
          <w:sz w:val="28"/>
          <w:szCs w:val="28"/>
        </w:rPr>
        <w:t xml:space="preserve">, в которых </w:t>
      </w:r>
      <w:r w:rsidR="00014BAF">
        <w:rPr>
          <w:rFonts w:ascii="Times New Roman" w:hAnsi="Times New Roman" w:cs="Times New Roman"/>
          <w:sz w:val="28"/>
          <w:szCs w:val="28"/>
        </w:rPr>
        <w:t>последний</w:t>
      </w:r>
      <w:r w:rsidR="00014BAF">
        <w:rPr>
          <w:rFonts w:ascii="Times New Roman" w:hAnsi="Times New Roman" w:cs="Times New Roman"/>
          <w:sz w:val="28"/>
          <w:szCs w:val="28"/>
        </w:rPr>
        <w:t xml:space="preserve"> с выявленными нарушениями согласился, копией договора аренды недвижимости от </w:t>
      </w:r>
      <w:r w:rsidR="003942BB">
        <w:rPr>
          <w:rFonts w:ascii="Times New Roman" w:hAnsi="Times New Roman" w:cs="Times New Roman"/>
          <w:sz w:val="28"/>
          <w:szCs w:val="28"/>
        </w:rPr>
        <w:t>/данные изъяты/</w:t>
      </w:r>
      <w:r w:rsidR="00014BAF">
        <w:rPr>
          <w:rFonts w:ascii="Times New Roman" w:hAnsi="Times New Roman" w:cs="Times New Roman"/>
          <w:sz w:val="28"/>
          <w:szCs w:val="28"/>
        </w:rPr>
        <w:t xml:space="preserve">. </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E1711">
        <w:rPr>
          <w:rFonts w:ascii="Times New Roman" w:hAnsi="Times New Roman" w:cs="Times New Roman"/>
          <w:sz w:val="28"/>
          <w:szCs w:val="28"/>
        </w:rPr>
        <w:t>ООО «</w:t>
      </w:r>
      <w:r w:rsidRPr="00014BAF" w:rsidR="00014BAF">
        <w:rPr>
          <w:rFonts w:ascii="Times New Roman" w:hAnsi="Times New Roman" w:cs="Times New Roman"/>
          <w:sz w:val="28"/>
          <w:szCs w:val="28"/>
        </w:rPr>
        <w:t>Вин</w:t>
      </w:r>
      <w:r w:rsidRPr="00014BAF" w:rsidR="00014BAF">
        <w:rPr>
          <w:rFonts w:ascii="Times New Roman" w:hAnsi="Times New Roman" w:cs="Times New Roman"/>
          <w:sz w:val="28"/>
          <w:szCs w:val="28"/>
        </w:rPr>
        <w:t>.к</w:t>
      </w:r>
      <w:r w:rsidRPr="00014BAF" w:rsidR="00014BAF">
        <w:rPr>
          <w:rFonts w:ascii="Times New Roman" w:hAnsi="Times New Roman" w:cs="Times New Roman"/>
          <w:sz w:val="28"/>
          <w:szCs w:val="28"/>
        </w:rPr>
        <w:t>о</w:t>
      </w:r>
      <w:r w:rsidRPr="005E1711">
        <w:rPr>
          <w:rFonts w:ascii="Times New Roman" w:hAnsi="Times New Roman" w:cs="Times New Roman"/>
          <w:sz w:val="28"/>
          <w:szCs w:val="28"/>
        </w:rPr>
        <w:t>»</w:t>
      </w:r>
      <w:r w:rsidRPr="00E248C3">
        <w:rPr>
          <w:rFonts w:ascii="Times New Roman" w:hAnsi="Times New Roman" w:cs="Times New Roman"/>
          <w:sz w:val="28"/>
          <w:szCs w:val="28"/>
        </w:rPr>
        <w:t xml:space="preserve"> в совершении инкриминируемого административного правонарушения. </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Доказательств, опровергающих установленные по делу обстоятельства, как и доказательств принятия зависящих от </w:t>
      </w:r>
      <w:r>
        <w:rPr>
          <w:rFonts w:ascii="Times New Roman" w:hAnsi="Times New Roman" w:cs="Times New Roman"/>
          <w:sz w:val="28"/>
          <w:szCs w:val="28"/>
        </w:rPr>
        <w:t>юридического лица</w:t>
      </w:r>
      <w:r w:rsidRPr="00E248C3">
        <w:rPr>
          <w:rFonts w:ascii="Times New Roman" w:hAnsi="Times New Roman" w:cs="Times New Roman"/>
          <w:sz w:val="28"/>
          <w:szCs w:val="28"/>
        </w:rPr>
        <w:t xml:space="preserve"> мер для соблюдения требований законодательства по обеспечению условий доступности для инвалидов к </w:t>
      </w:r>
      <w:r>
        <w:rPr>
          <w:rFonts w:ascii="Times New Roman" w:hAnsi="Times New Roman" w:cs="Times New Roman"/>
          <w:sz w:val="28"/>
          <w:szCs w:val="28"/>
        </w:rPr>
        <w:t>объекту социальной инфраструктуры</w:t>
      </w:r>
      <w:r w:rsidRPr="00E248C3">
        <w:rPr>
          <w:rFonts w:ascii="Times New Roman" w:hAnsi="Times New Roman" w:cs="Times New Roman"/>
          <w:sz w:val="28"/>
          <w:szCs w:val="28"/>
        </w:rPr>
        <w:t xml:space="preserve"> на момент проведения проверки материалы дела не содержат, не представлены они и </w:t>
      </w:r>
      <w:r>
        <w:rPr>
          <w:rFonts w:ascii="Times New Roman" w:hAnsi="Times New Roman" w:cs="Times New Roman"/>
          <w:sz w:val="28"/>
          <w:szCs w:val="28"/>
        </w:rPr>
        <w:t xml:space="preserve">законным представителем </w:t>
      </w:r>
      <w:r w:rsidR="00014BAF">
        <w:rPr>
          <w:rFonts w:ascii="Times New Roman" w:hAnsi="Times New Roman" w:cs="Times New Roman"/>
          <w:sz w:val="28"/>
          <w:szCs w:val="28"/>
        </w:rPr>
        <w:t xml:space="preserve">(защитником) </w:t>
      </w:r>
      <w:r w:rsidRPr="00E248C3">
        <w:rPr>
          <w:rFonts w:ascii="Times New Roman" w:hAnsi="Times New Roman" w:cs="Times New Roman"/>
          <w:sz w:val="28"/>
          <w:szCs w:val="28"/>
        </w:rPr>
        <w:t>лиц</w:t>
      </w:r>
      <w:r>
        <w:rPr>
          <w:rFonts w:ascii="Times New Roman" w:hAnsi="Times New Roman" w:cs="Times New Roman"/>
          <w:sz w:val="28"/>
          <w:szCs w:val="28"/>
        </w:rPr>
        <w:t>а</w:t>
      </w:r>
      <w:r w:rsidRPr="00E248C3">
        <w:rPr>
          <w:rFonts w:ascii="Times New Roman" w:hAnsi="Times New Roman" w:cs="Times New Roman"/>
          <w:sz w:val="28"/>
          <w:szCs w:val="28"/>
        </w:rPr>
        <w:t>, в отношении которого ведется производство по делу об административном правонарушении.</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2C4BDC">
        <w:rPr>
          <w:rFonts w:ascii="Times New Roman" w:hAnsi="Times New Roman" w:cs="Times New Roman"/>
          <w:sz w:val="28"/>
          <w:szCs w:val="28"/>
        </w:rPr>
        <w:t>ООО «</w:t>
      </w:r>
      <w:r w:rsidRPr="00014BAF" w:rsidR="00014BAF">
        <w:rPr>
          <w:rFonts w:ascii="Times New Roman" w:hAnsi="Times New Roman" w:cs="Times New Roman"/>
          <w:sz w:val="28"/>
          <w:szCs w:val="28"/>
        </w:rPr>
        <w:t>Вин</w:t>
      </w:r>
      <w:r w:rsidRPr="00014BAF" w:rsidR="00014BAF">
        <w:rPr>
          <w:rFonts w:ascii="Times New Roman" w:hAnsi="Times New Roman" w:cs="Times New Roman"/>
          <w:sz w:val="28"/>
          <w:szCs w:val="28"/>
        </w:rPr>
        <w:t>.к</w:t>
      </w:r>
      <w:r w:rsidRPr="00014BAF" w:rsidR="00014BAF">
        <w:rPr>
          <w:rFonts w:ascii="Times New Roman" w:hAnsi="Times New Roman" w:cs="Times New Roman"/>
          <w:sz w:val="28"/>
          <w:szCs w:val="28"/>
        </w:rPr>
        <w:t>о</w:t>
      </w:r>
      <w:r w:rsidRPr="002C4BDC">
        <w:rPr>
          <w:rFonts w:ascii="Times New Roman" w:hAnsi="Times New Roman" w:cs="Times New Roman"/>
          <w:sz w:val="28"/>
          <w:szCs w:val="28"/>
        </w:rPr>
        <w:t xml:space="preserve">» </w:t>
      </w:r>
      <w:r w:rsidRPr="00E248C3">
        <w:rPr>
          <w:rFonts w:ascii="Times New Roman" w:hAnsi="Times New Roman" w:cs="Times New Roman"/>
          <w:sz w:val="28"/>
          <w:szCs w:val="28"/>
        </w:rPr>
        <w:t>в инкриминируемом правонарушении и квалифицирую действия последне</w:t>
      </w:r>
      <w:r>
        <w:rPr>
          <w:rFonts w:ascii="Times New Roman" w:hAnsi="Times New Roman" w:cs="Times New Roman"/>
          <w:sz w:val="28"/>
          <w:szCs w:val="28"/>
        </w:rPr>
        <w:t>го</w:t>
      </w:r>
      <w:r w:rsidRPr="00E248C3">
        <w:rPr>
          <w:rFonts w:ascii="Times New Roman" w:hAnsi="Times New Roman" w:cs="Times New Roman"/>
          <w:sz w:val="28"/>
          <w:szCs w:val="28"/>
        </w:rPr>
        <w:t xml:space="preserve"> по ст. 9.13 Кодекса Российской Федерации об административных правонарушениях, как уклонение от исполнения требований к обеспечению условий для доступа инвалидов к объектам социальной инфраструктур</w:t>
      </w:r>
      <w:r>
        <w:rPr>
          <w:rFonts w:ascii="Times New Roman" w:hAnsi="Times New Roman" w:cs="Times New Roman"/>
          <w:sz w:val="28"/>
          <w:szCs w:val="28"/>
        </w:rPr>
        <w:t>ы</w:t>
      </w:r>
      <w:r w:rsidRPr="00E248C3">
        <w:rPr>
          <w:rFonts w:ascii="Times New Roman" w:hAnsi="Times New Roman" w:cs="Times New Roman"/>
          <w:sz w:val="28"/>
          <w:szCs w:val="28"/>
        </w:rPr>
        <w:t>.</w:t>
      </w:r>
    </w:p>
    <w:p w:rsidR="00D073E0" w:rsidRPr="00E248C3" w:rsidP="00D073E0">
      <w:pPr>
        <w:spacing w:after="0" w:line="240" w:lineRule="auto"/>
        <w:ind w:firstLine="851"/>
        <w:jc w:val="both"/>
        <w:rPr>
          <w:rFonts w:ascii="Times New Roman" w:eastAsia="Times New Roman" w:hAnsi="Times New Roman" w:cs="Times New Roman"/>
          <w:sz w:val="28"/>
          <w:szCs w:val="28"/>
        </w:rPr>
      </w:pPr>
      <w:r w:rsidRPr="00E248C3">
        <w:rPr>
          <w:rFonts w:ascii="Times New Roman" w:eastAsia="Times New Roman" w:hAnsi="Times New Roman" w:cs="Times New Roman"/>
          <w:sz w:val="28"/>
          <w:szCs w:val="28"/>
        </w:rPr>
        <w:t xml:space="preserve">Учитывая установленные мировым судьей обстоятельства, а также, принимая во внимание положения ч. 1 ст. 4.5 </w:t>
      </w:r>
      <w:r w:rsidRPr="00E248C3">
        <w:rPr>
          <w:rFonts w:ascii="Times New Roman" w:hAnsi="Times New Roman" w:cs="Times New Roman"/>
          <w:sz w:val="28"/>
          <w:szCs w:val="28"/>
        </w:rPr>
        <w:t>Кодекса Российской Федерации об административных правонарушениях,</w:t>
      </w:r>
      <w:r w:rsidRPr="00E248C3">
        <w:rPr>
          <w:rFonts w:ascii="Times New Roman" w:eastAsia="Times New Roman" w:hAnsi="Times New Roman" w:cs="Times New Roman"/>
          <w:sz w:val="28"/>
          <w:szCs w:val="28"/>
        </w:rPr>
        <w:t xml:space="preserve"> срок привлечения </w:t>
      </w:r>
      <w:r w:rsidRPr="002C4BDC">
        <w:rPr>
          <w:rFonts w:ascii="Times New Roman" w:hAnsi="Times New Roman" w:cs="Times New Roman"/>
          <w:sz w:val="28"/>
          <w:szCs w:val="28"/>
        </w:rPr>
        <w:t>ООО «</w:t>
      </w:r>
      <w:r w:rsidRPr="00014BAF" w:rsidR="00014BAF">
        <w:rPr>
          <w:rFonts w:ascii="Times New Roman" w:hAnsi="Times New Roman" w:cs="Times New Roman"/>
          <w:sz w:val="28"/>
          <w:szCs w:val="28"/>
        </w:rPr>
        <w:t>Вин</w:t>
      </w:r>
      <w:r w:rsidRPr="00014BAF" w:rsidR="00014BAF">
        <w:rPr>
          <w:rFonts w:ascii="Times New Roman" w:hAnsi="Times New Roman" w:cs="Times New Roman"/>
          <w:sz w:val="28"/>
          <w:szCs w:val="28"/>
        </w:rPr>
        <w:t>.к</w:t>
      </w:r>
      <w:r w:rsidRPr="00014BAF" w:rsidR="00014BAF">
        <w:rPr>
          <w:rFonts w:ascii="Times New Roman" w:hAnsi="Times New Roman" w:cs="Times New Roman"/>
          <w:sz w:val="28"/>
          <w:szCs w:val="28"/>
        </w:rPr>
        <w:t>о</w:t>
      </w:r>
      <w:r w:rsidRPr="002C4BDC">
        <w:rPr>
          <w:rFonts w:ascii="Times New Roman" w:hAnsi="Times New Roman" w:cs="Times New Roman"/>
          <w:sz w:val="28"/>
          <w:szCs w:val="28"/>
        </w:rPr>
        <w:t xml:space="preserve">» </w:t>
      </w:r>
      <w:r w:rsidRPr="00E248C3">
        <w:rPr>
          <w:rFonts w:ascii="Times New Roman" w:eastAsia="Times New Roman" w:hAnsi="Times New Roman" w:cs="Times New Roman"/>
          <w:sz w:val="28"/>
          <w:szCs w:val="28"/>
        </w:rPr>
        <w:t xml:space="preserve">к административной ответственности не истек. Оснований для прекращения производства по данному делу не установлено.  </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2C4BDC">
        <w:rPr>
          <w:rFonts w:ascii="Times New Roman" w:hAnsi="Times New Roman" w:cs="Times New Roman"/>
          <w:sz w:val="28"/>
          <w:szCs w:val="28"/>
        </w:rPr>
        <w:t>ООО «</w:t>
      </w:r>
      <w:r w:rsidRPr="00014BAF" w:rsidR="00014BAF">
        <w:rPr>
          <w:rFonts w:ascii="Times New Roman" w:hAnsi="Times New Roman" w:cs="Times New Roman"/>
          <w:sz w:val="28"/>
          <w:szCs w:val="28"/>
        </w:rPr>
        <w:t>Вин</w:t>
      </w:r>
      <w:r w:rsidRPr="00014BAF" w:rsidR="00014BAF">
        <w:rPr>
          <w:rFonts w:ascii="Times New Roman" w:hAnsi="Times New Roman" w:cs="Times New Roman"/>
          <w:sz w:val="28"/>
          <w:szCs w:val="28"/>
        </w:rPr>
        <w:t>.к</w:t>
      </w:r>
      <w:r w:rsidRPr="00014BAF" w:rsidR="00014BAF">
        <w:rPr>
          <w:rFonts w:ascii="Times New Roman" w:hAnsi="Times New Roman" w:cs="Times New Roman"/>
          <w:sz w:val="28"/>
          <w:szCs w:val="28"/>
        </w:rPr>
        <w:t>о</w:t>
      </w:r>
      <w:r w:rsidRPr="002C4BDC">
        <w:rPr>
          <w:rFonts w:ascii="Times New Roman" w:hAnsi="Times New Roman" w:cs="Times New Roman"/>
          <w:sz w:val="28"/>
          <w:szCs w:val="28"/>
        </w:rPr>
        <w:t xml:space="preserve">» </w:t>
      </w:r>
      <w:r w:rsidRPr="00E248C3">
        <w:rPr>
          <w:rFonts w:ascii="Times New Roman" w:hAnsi="Times New Roman" w:cs="Times New Roman"/>
          <w:sz w:val="28"/>
          <w:szCs w:val="28"/>
        </w:rPr>
        <w:t>при возбуждении дела об административном правонарушении нарушены не были.</w:t>
      </w:r>
    </w:p>
    <w:p w:rsidR="00D073E0" w:rsidRPr="002C4BDC" w:rsidP="00D073E0">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ч.</w:t>
      </w:r>
      <w:r w:rsidRPr="002C4BDC">
        <w:rPr>
          <w:rFonts w:ascii="Times New Roman" w:eastAsia="Times New Roman" w:hAnsi="Times New Roman" w:cs="Times New Roman"/>
          <w:sz w:val="28"/>
          <w:szCs w:val="28"/>
        </w:rPr>
        <w:t xml:space="preserve"> 3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073E0" w:rsidRPr="002C4BDC" w:rsidP="00D073E0">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 ст.</w:t>
      </w:r>
      <w:r w:rsidRPr="002C4BDC">
        <w:rPr>
          <w:rFonts w:ascii="Times New Roman" w:eastAsia="Times New Roman" w:hAnsi="Times New Roman" w:cs="Times New Roman"/>
          <w:sz w:val="28"/>
          <w:szCs w:val="28"/>
        </w:rPr>
        <w:t xml:space="preserve"> 4.2,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по делу об административном правонарушении, не установлено.</w:t>
      </w:r>
    </w:p>
    <w:p w:rsidR="00D073E0" w:rsidP="00D073E0">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Оснований для применения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2.9, положений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4.1.1 в их взаимосвязи с положениями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3.4 Кодекса Российской Федерации об административных правонарушениях, учитывая характер и обстоятельства совершенного административного правонарушения, объект посягательства, состав инкриминируемого правонарушения, не имеется.</w:t>
      </w:r>
    </w:p>
    <w:p w:rsidR="00D073E0" w:rsidRPr="00E248C3" w:rsidP="00D073E0">
      <w:pPr>
        <w:spacing w:after="0" w:line="240" w:lineRule="auto"/>
        <w:ind w:firstLine="709"/>
        <w:contextualSpacing/>
        <w:jc w:val="both"/>
        <w:rPr>
          <w:rFonts w:ascii="Times New Roman" w:eastAsia="Times New Roman" w:hAnsi="Times New Roman" w:cs="Times New Roman"/>
          <w:sz w:val="28"/>
          <w:szCs w:val="28"/>
        </w:rPr>
      </w:pPr>
      <w:r w:rsidRPr="00BC0F56">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w:t>
      </w:r>
      <w:r>
        <w:rPr>
          <w:rFonts w:ascii="Times New Roman" w:eastAsia="Times New Roman" w:hAnsi="Times New Roman" w:cs="Times New Roman"/>
          <w:sz w:val="28"/>
          <w:szCs w:val="28"/>
        </w:rPr>
        <w:t>принимая во внимание</w:t>
      </w:r>
      <w:r w:rsidRPr="00BC0F56">
        <w:rPr>
          <w:rFonts w:ascii="Times New Roman" w:eastAsia="Times New Roman" w:hAnsi="Times New Roman" w:cs="Times New Roman"/>
          <w:sz w:val="28"/>
          <w:szCs w:val="28"/>
        </w:rPr>
        <w:t xml:space="preserve"> конкретные обстоятельства правонарушения, характер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w:t>
      </w:r>
      <w:r>
        <w:rPr>
          <w:rFonts w:ascii="Times New Roman" w:eastAsia="Times New Roman" w:hAnsi="Times New Roman" w:cs="Times New Roman"/>
          <w:sz w:val="28"/>
          <w:szCs w:val="28"/>
        </w:rPr>
        <w:t xml:space="preserve"> </w:t>
      </w:r>
      <w:r w:rsidRPr="00BC0F56">
        <w:rPr>
          <w:rFonts w:ascii="Times New Roman" w:eastAsia="Times New Roman" w:hAnsi="Times New Roman" w:cs="Times New Roman"/>
          <w:sz w:val="28"/>
          <w:szCs w:val="28"/>
        </w:rPr>
        <w:t>ООО «</w:t>
      </w:r>
      <w:r w:rsidRPr="00014BAF" w:rsidR="00014BAF">
        <w:rPr>
          <w:rFonts w:ascii="Times New Roman" w:eastAsia="Times New Roman" w:hAnsi="Times New Roman" w:cs="Times New Roman"/>
          <w:sz w:val="28"/>
          <w:szCs w:val="28"/>
        </w:rPr>
        <w:t>Вин</w:t>
      </w:r>
      <w:r w:rsidRPr="00014BAF" w:rsidR="00014BAF">
        <w:rPr>
          <w:rFonts w:ascii="Times New Roman" w:eastAsia="Times New Roman" w:hAnsi="Times New Roman" w:cs="Times New Roman"/>
          <w:sz w:val="28"/>
          <w:szCs w:val="28"/>
        </w:rPr>
        <w:t>.к</w:t>
      </w:r>
      <w:r w:rsidRPr="00014BAF" w:rsidR="00014BAF">
        <w:rPr>
          <w:rFonts w:ascii="Times New Roman" w:eastAsia="Times New Roman" w:hAnsi="Times New Roman" w:cs="Times New Roman"/>
          <w:sz w:val="28"/>
          <w:szCs w:val="28"/>
        </w:rPr>
        <w:t>о</w:t>
      </w:r>
      <w:r w:rsidRPr="00BC0F56">
        <w:rPr>
          <w:rFonts w:ascii="Times New Roman" w:eastAsia="Times New Roman" w:hAnsi="Times New Roman" w:cs="Times New Roman"/>
          <w:sz w:val="28"/>
          <w:szCs w:val="28"/>
        </w:rPr>
        <w:t>»</w:t>
      </w:r>
      <w:r w:rsidRPr="00E248C3">
        <w:rPr>
          <w:rFonts w:ascii="Times New Roman" w:eastAsia="Times New Roman" w:hAnsi="Times New Roman" w:cs="Times New Roman"/>
          <w:sz w:val="28"/>
          <w:szCs w:val="28"/>
        </w:rPr>
        <w:t xml:space="preserve"> административному наказанию в виде штрафа</w:t>
      </w:r>
      <w:r w:rsidR="00014BAF">
        <w:rPr>
          <w:rFonts w:ascii="Times New Roman" w:eastAsia="Times New Roman" w:hAnsi="Times New Roman" w:cs="Times New Roman"/>
          <w:sz w:val="28"/>
          <w:szCs w:val="28"/>
        </w:rPr>
        <w:t>,</w:t>
      </w:r>
      <w:r w:rsidRPr="00E248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E248C3">
        <w:rPr>
          <w:rFonts w:ascii="Times New Roman" w:eastAsia="Times New Roman" w:hAnsi="Times New Roman" w:cs="Times New Roman"/>
          <w:sz w:val="28"/>
          <w:szCs w:val="28"/>
        </w:rPr>
        <w:t>пределах</w:t>
      </w:r>
      <w:r w:rsidRPr="00E248C3">
        <w:rPr>
          <w:rFonts w:ascii="Times New Roman" w:eastAsia="Times New Roman" w:hAnsi="Times New Roman" w:cs="Times New Roman"/>
          <w:sz w:val="28"/>
          <w:szCs w:val="28"/>
        </w:rPr>
        <w:t xml:space="preserve"> санкции ст. 9.13 Кодекса Российской Федерации об административных правонарушениях.</w:t>
      </w:r>
    </w:p>
    <w:p w:rsidR="00D073E0" w:rsidRPr="00E248C3" w:rsidP="00D073E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Руководствуясь ст. ст. 29.9, 29.10, 30.1 Кодекса Российской Федерации об административных правонарушениях, мировой судья</w:t>
      </w:r>
    </w:p>
    <w:p w:rsidR="00D073E0" w:rsidRPr="00E248C3" w:rsidP="00D073E0">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ПОСТАНОВИЛ:</w:t>
      </w:r>
    </w:p>
    <w:p w:rsidR="00D073E0" w:rsidRPr="00E248C3" w:rsidP="00D073E0">
      <w:pPr>
        <w:pStyle w:val="BodyTextIndent"/>
        <w:ind w:firstLine="709"/>
        <w:rPr>
          <w:sz w:val="28"/>
          <w:szCs w:val="28"/>
        </w:rPr>
      </w:pPr>
      <w:r w:rsidRPr="00E248C3">
        <w:rPr>
          <w:sz w:val="28"/>
          <w:szCs w:val="28"/>
        </w:rPr>
        <w:t xml:space="preserve">Признать </w:t>
      </w:r>
      <w:r w:rsidRPr="00BC0F56">
        <w:rPr>
          <w:sz w:val="28"/>
          <w:szCs w:val="28"/>
        </w:rPr>
        <w:t>Общество с ограниченной ответственностью «</w:t>
      </w:r>
      <w:r w:rsidRPr="00014BAF" w:rsidR="00014BAF">
        <w:rPr>
          <w:sz w:val="28"/>
          <w:szCs w:val="28"/>
        </w:rPr>
        <w:t>Вин</w:t>
      </w:r>
      <w:r w:rsidRPr="00014BAF" w:rsidR="00014BAF">
        <w:rPr>
          <w:sz w:val="28"/>
          <w:szCs w:val="28"/>
        </w:rPr>
        <w:t>.к</w:t>
      </w:r>
      <w:r w:rsidRPr="00014BAF" w:rsidR="00014BAF">
        <w:rPr>
          <w:sz w:val="28"/>
          <w:szCs w:val="28"/>
        </w:rPr>
        <w:t>о</w:t>
      </w:r>
      <w:r w:rsidRPr="00BC0F56">
        <w:rPr>
          <w:sz w:val="28"/>
          <w:szCs w:val="28"/>
        </w:rPr>
        <w:t xml:space="preserve">» </w:t>
      </w:r>
      <w:r w:rsidRPr="00E248C3">
        <w:rPr>
          <w:sz w:val="28"/>
          <w:szCs w:val="28"/>
        </w:rPr>
        <w:t>виновн</w:t>
      </w:r>
      <w:r>
        <w:rPr>
          <w:sz w:val="28"/>
          <w:szCs w:val="28"/>
        </w:rPr>
        <w:t>ым</w:t>
      </w:r>
      <w:r w:rsidRPr="00E248C3">
        <w:rPr>
          <w:sz w:val="28"/>
          <w:szCs w:val="28"/>
        </w:rPr>
        <w:t xml:space="preserve"> в совершении административного правонарушения, предусмотренного ст. 9.13 Кодекса Российской Федерации об административных правонарушениях, и назначить </w:t>
      </w:r>
      <w:r>
        <w:rPr>
          <w:sz w:val="28"/>
          <w:szCs w:val="28"/>
        </w:rPr>
        <w:t>ему</w:t>
      </w:r>
      <w:r w:rsidRPr="00E248C3">
        <w:rPr>
          <w:sz w:val="28"/>
          <w:szCs w:val="28"/>
        </w:rPr>
        <w:t xml:space="preserve">  наказание в виде административного штрафа в размере </w:t>
      </w:r>
      <w:r w:rsidR="003942BB">
        <w:rPr>
          <w:sz w:val="28"/>
          <w:szCs w:val="28"/>
        </w:rPr>
        <w:t>/данные изъяты/</w:t>
      </w:r>
      <w:r w:rsidRPr="00E248C3">
        <w:rPr>
          <w:sz w:val="28"/>
          <w:szCs w:val="28"/>
        </w:rPr>
        <w:t xml:space="preserve">. </w:t>
      </w:r>
    </w:p>
    <w:p w:rsidR="00D073E0" w:rsidRPr="00E248C3" w:rsidP="00D073E0">
      <w:pPr>
        <w:pStyle w:val="ConsPlusNormal"/>
        <w:tabs>
          <w:tab w:val="left" w:pos="709"/>
        </w:tabs>
        <w:ind w:firstLine="709"/>
        <w:jc w:val="both"/>
        <w:outlineLvl w:val="2"/>
        <w:rPr>
          <w:rFonts w:ascii="Times New Roman" w:hAnsi="Times New Roman" w:cs="Times New Roman"/>
          <w:sz w:val="28"/>
          <w:szCs w:val="28"/>
        </w:rPr>
      </w:pPr>
      <w:r w:rsidRPr="00E248C3">
        <w:rPr>
          <w:rFonts w:ascii="Times New Roman" w:hAnsi="Times New Roman" w:cs="Times New Roman"/>
          <w:sz w:val="28"/>
          <w:szCs w:val="28"/>
        </w:rPr>
        <w:t xml:space="preserve">Реквизиты для уплаты штрафа: получатель УФК по Республике Крым (Прокуратура Республики Крым л/с 04751А91300), ИНН- 7710961033, КПП – </w:t>
      </w:r>
      <w:r w:rsidRPr="00E248C3">
        <w:rPr>
          <w:rFonts w:ascii="Times New Roman" w:hAnsi="Times New Roman" w:cs="Times New Roman"/>
          <w:sz w:val="28"/>
          <w:szCs w:val="28"/>
        </w:rPr>
        <w:t xml:space="preserve">910201001, ОКТМО – 35701000, банк получателя: в отделении по Республике Крым  Центрального банка Российской Федерации, </w:t>
      </w:r>
      <w:r w:rsidRPr="00E248C3">
        <w:rPr>
          <w:rFonts w:ascii="Times New Roman" w:hAnsi="Times New Roman" w:cs="Times New Roman"/>
          <w:sz w:val="28"/>
          <w:szCs w:val="28"/>
        </w:rPr>
        <w:t>р</w:t>
      </w:r>
      <w:r w:rsidRPr="00E248C3">
        <w:rPr>
          <w:rFonts w:ascii="Times New Roman" w:hAnsi="Times New Roman" w:cs="Times New Roman"/>
          <w:sz w:val="28"/>
          <w:szCs w:val="28"/>
        </w:rPr>
        <w:t xml:space="preserve">/счет 40101810335100010001, БИК 043510001. Назначение платежа: 415 1 16 90010 01 6000 140 (код бюджетной классификации). </w:t>
      </w:r>
    </w:p>
    <w:p w:rsidR="00D073E0" w:rsidRPr="00E248C3" w:rsidP="00D073E0">
      <w:pPr>
        <w:pStyle w:val="ConsPlusNormal"/>
        <w:tabs>
          <w:tab w:val="left" w:pos="709"/>
        </w:tabs>
        <w:ind w:firstLine="709"/>
        <w:jc w:val="both"/>
        <w:outlineLvl w:val="2"/>
        <w:rPr>
          <w:rFonts w:ascii="Times New Roman" w:hAnsi="Times New Roman" w:cs="Times New Roman"/>
          <w:sz w:val="28"/>
          <w:szCs w:val="28"/>
        </w:rPr>
      </w:pPr>
      <w:r w:rsidRPr="00E248C3">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D073E0" w:rsidRPr="00E248C3" w:rsidP="00D073E0">
      <w:pPr>
        <w:autoSpaceDE w:val="0"/>
        <w:autoSpaceDN w:val="0"/>
        <w:adjustRightInd w:val="0"/>
        <w:spacing w:after="0" w:line="240" w:lineRule="auto"/>
        <w:ind w:firstLine="709"/>
        <w:jc w:val="both"/>
        <w:rPr>
          <w:rFonts w:ascii="Times New Roman" w:hAnsi="Times New Roman" w:cs="Times New Roman"/>
          <w:b/>
          <w:sz w:val="28"/>
          <w:szCs w:val="28"/>
        </w:rPr>
      </w:pPr>
      <w:r w:rsidRPr="00E248C3">
        <w:rPr>
          <w:rFonts w:ascii="Times New Roman" w:hAnsi="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073E0" w:rsidRPr="00E248C3" w:rsidP="00D073E0">
      <w:pPr>
        <w:autoSpaceDE w:val="0"/>
        <w:autoSpaceDN w:val="0"/>
        <w:adjustRightInd w:val="0"/>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cs="Times New Roman"/>
          <w:sz w:val="28"/>
          <w:szCs w:val="28"/>
        </w:rPr>
        <w:t>6</w:t>
      </w:r>
      <w:r w:rsidRPr="00E248C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D073E0" w:rsidRPr="00E248C3" w:rsidP="00D073E0">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cs="Times New Roman"/>
          <w:sz w:val="28"/>
          <w:szCs w:val="28"/>
        </w:rPr>
        <w:t>6</w:t>
      </w:r>
      <w:r w:rsidRPr="00E248C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D073E0" w:rsidRPr="00E248C3" w:rsidP="00D073E0">
      <w:pPr>
        <w:spacing w:after="0" w:line="240" w:lineRule="auto"/>
        <w:ind w:firstLine="709"/>
        <w:jc w:val="both"/>
        <w:rPr>
          <w:rFonts w:ascii="Times New Roman" w:hAnsi="Times New Roman" w:cs="Times New Roman"/>
          <w:sz w:val="28"/>
          <w:szCs w:val="28"/>
        </w:rPr>
      </w:pPr>
    </w:p>
    <w:p w:rsidR="00D073E0" w:rsidRPr="00E248C3" w:rsidP="00D073E0">
      <w:pPr>
        <w:ind w:firstLine="851"/>
        <w:rPr>
          <w:sz w:val="28"/>
          <w:szCs w:val="28"/>
        </w:rPr>
      </w:pPr>
      <w:r w:rsidRPr="00E248C3">
        <w:rPr>
          <w:rFonts w:ascii="Times New Roman" w:hAnsi="Times New Roman" w:cs="Times New Roman"/>
          <w:sz w:val="28"/>
          <w:szCs w:val="28"/>
        </w:rPr>
        <w:t xml:space="preserve">Мировой судья                                                                         </w:t>
      </w:r>
      <w:r w:rsidRPr="00E248C3">
        <w:rPr>
          <w:rFonts w:ascii="Times New Roman" w:hAnsi="Times New Roman" w:cs="Times New Roman"/>
          <w:sz w:val="28"/>
          <w:szCs w:val="28"/>
        </w:rPr>
        <w:t>А.Л.Тоскина</w:t>
      </w:r>
    </w:p>
    <w:p w:rsidR="00D073E0" w:rsidRPr="00E248C3" w:rsidP="00D073E0">
      <w:pPr>
        <w:rPr>
          <w:sz w:val="28"/>
          <w:szCs w:val="28"/>
        </w:rPr>
      </w:pPr>
    </w:p>
    <w:p w:rsidR="00D073E0" w:rsidRPr="00E248C3" w:rsidP="00D073E0">
      <w:pPr>
        <w:rPr>
          <w:sz w:val="28"/>
          <w:szCs w:val="28"/>
        </w:rPr>
      </w:pPr>
    </w:p>
    <w:p w:rsidR="002C5A43"/>
    <w:sectPr w:rsidSect="006A6200">
      <w:footerReference w:type="default" r:id="rId4"/>
      <w:pgSz w:w="11906" w:h="16838"/>
      <w:pgMar w:top="709" w:right="850" w:bottom="709"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3942BB">
          <w:rPr>
            <w:noProof/>
          </w:rPr>
          <w:t>6</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E0"/>
    <w:rsid w:val="00014BAF"/>
    <w:rsid w:val="002917D8"/>
    <w:rsid w:val="002C4BDC"/>
    <w:rsid w:val="002C5A43"/>
    <w:rsid w:val="00326552"/>
    <w:rsid w:val="003942BB"/>
    <w:rsid w:val="003D17A8"/>
    <w:rsid w:val="005279B9"/>
    <w:rsid w:val="005E1711"/>
    <w:rsid w:val="006A6200"/>
    <w:rsid w:val="00B530DF"/>
    <w:rsid w:val="00BC0F56"/>
    <w:rsid w:val="00C545F8"/>
    <w:rsid w:val="00D073E0"/>
    <w:rsid w:val="00D91B9D"/>
    <w:rsid w:val="00E248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D073E0"/>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D073E0"/>
    <w:rPr>
      <w:rFonts w:ascii="Times New Roman" w:eastAsia="Times New Roman" w:hAnsi="Times New Roman" w:cs="Times New Roman"/>
      <w:sz w:val="20"/>
      <w:szCs w:val="20"/>
      <w:lang w:eastAsia="ru-RU"/>
    </w:rPr>
  </w:style>
  <w:style w:type="paragraph" w:customStyle="1" w:styleId="ConsPlusNormal">
    <w:name w:val="ConsPlusNormal"/>
    <w:rsid w:val="00D073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D073E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0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