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2D02" w:rsidRPr="00E73DD7" w:rsidP="000A2D0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416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0A2D02" w:rsidRPr="00E73DD7" w:rsidP="000A2D0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D02" w:rsidRPr="00E73DD7" w:rsidP="000A2D0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2D02" w:rsidRPr="00E73DD7" w:rsidP="000A2D0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октября 2017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0A2D02" w:rsidRPr="00E73DD7" w:rsidP="000A2D0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D02" w:rsidRPr="00E73DD7" w:rsidP="000A2D02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2D02" w:rsidRPr="00E73DD7" w:rsidP="000A2D02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A2D02" w:rsidRPr="00E73DD7" w:rsidP="000A2D02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«РОДНАЯ ГАВАНЬ» </w:t>
      </w:r>
      <w:r>
        <w:rPr>
          <w:rFonts w:ascii="Times New Roman" w:hAnsi="Times New Roman" w:cs="Times New Roman"/>
          <w:sz w:val="28"/>
          <w:szCs w:val="28"/>
        </w:rPr>
        <w:t>Гедз</w:t>
      </w:r>
      <w:r w:rsidR="00FC4E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Дмитрия Васильевича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10AB" w:rsidR="00BF10A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A2D02" w:rsidRPr="00E73DD7" w:rsidP="000A2D02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D02" w:rsidRPr="00E73DD7" w:rsidP="000A2D0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A2D02" w:rsidRPr="00E73DD7" w:rsidP="000A2D0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D02" w:rsidRPr="00E73DD7" w:rsidP="000A2D0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A2D02" w:rsidP="000A2D0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Гедзь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 «РОДНАЯ ГАВАНЬ»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10AB" w:rsidR="00BF10A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>. 2 п. 2 ст. 230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за 9 месяцев 2016 года (форма по КНД 1151099).</w:t>
      </w:r>
    </w:p>
    <w:p w:rsidR="000A2D02" w:rsidP="000A2D02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Гедзь</w:t>
      </w:r>
      <w:r>
        <w:rPr>
          <w:sz w:val="28"/>
          <w:szCs w:val="28"/>
        </w:rPr>
        <w:t xml:space="preserve"> Д.В. </w:t>
      </w:r>
      <w:r w:rsidRPr="00ED6BDE">
        <w:rPr>
          <w:color w:val="000000"/>
          <w:sz w:val="28"/>
          <w:szCs w:val="28"/>
          <w:shd w:val="clear" w:color="auto" w:fill="FFFFFF"/>
        </w:rPr>
        <w:t>в судебно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D6BDE">
        <w:rPr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color w:val="000000"/>
          <w:sz w:val="28"/>
          <w:szCs w:val="28"/>
          <w:shd w:val="clear" w:color="auto" w:fill="FFFFFF"/>
        </w:rPr>
        <w:t>е не явился, подал заявление о рассмотрении дела в его отсутствие.</w:t>
      </w:r>
    </w:p>
    <w:p w:rsidR="000A2D02" w:rsidRPr="004635A2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5A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</w:t>
      </w:r>
      <w:r w:rsidRPr="0046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возбуждено административное дело,</w:t>
      </w:r>
      <w:r w:rsidRPr="004635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2 ст.25.1 КоАП РФ.</w:t>
      </w:r>
    </w:p>
    <w:p w:rsidR="000A2D02" w:rsidP="000A2D0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- не позднее 1 апреля года, следующего за истекшим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A2D02" w:rsidRPr="00E158EA" w:rsidP="000A2D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A2D02" w:rsidP="000A2D02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, что р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2016г. (форма по КНД 1151099) подан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ООО «РОДНАЯ ГАВАНЬ»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02.11.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2016 года  (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</w:rPr>
        <w:t>4475058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.2016г.,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 день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предоставления.</w:t>
      </w:r>
    </w:p>
    <w:p w:rsidR="000A2D02" w:rsidRPr="00C10854" w:rsidP="000A2D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A2D02" w:rsidRPr="00E158EA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«РОДНАЯ ГАВАНЬ»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Гедзь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0A2D02" w:rsidRPr="00E158EA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Гедзь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A2D02" w:rsidP="000A2D0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2040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«РОДНАЯ ГАВАНЬ»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Гедзь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D02" w:rsidRPr="00220408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Гедз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в судебном заседании документами,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9007/19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02.10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проверки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15440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16.08.2017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), 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9), в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.12-13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A2D02" w:rsidP="000A2D0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A2D02" w:rsidP="000A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408">
        <w:rPr>
          <w:rFonts w:ascii="Times New Roman" w:hAnsi="Times New Roman" w:cs="Times New Roman"/>
          <w:sz w:val="28"/>
          <w:szCs w:val="28"/>
        </w:rPr>
        <w:t>ООО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 w:rsidR="00FC4E3B">
        <w:rPr>
          <w:rFonts w:ascii="Times New Roman" w:hAnsi="Times New Roman" w:cs="Times New Roman"/>
          <w:sz w:val="28"/>
          <w:szCs w:val="28"/>
        </w:rPr>
        <w:t>«РОДНАЯ ГАВАНЬ»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Гедзя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A2D02" w:rsidRPr="00431B2A" w:rsidP="000A2D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A2D02" w:rsidRPr="00431B2A" w:rsidP="000A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A2D02" w:rsidRPr="00431B2A" w:rsidP="000A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A2D02" w:rsidRPr="00431B2A" w:rsidP="000A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 Общество с ограниченной ответственностью </w:t>
      </w:r>
      <w:r w:rsidR="00FC4E3B">
        <w:rPr>
          <w:rFonts w:ascii="Times New Roman" w:hAnsi="Times New Roman" w:cs="Times New Roman"/>
          <w:sz w:val="28"/>
          <w:szCs w:val="28"/>
        </w:rPr>
        <w:t>«РОДНАЯ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D02" w:rsidP="000A2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4E3B">
        <w:rPr>
          <w:rFonts w:ascii="Times New Roman" w:hAnsi="Times New Roman" w:cs="Times New Roman"/>
          <w:sz w:val="28"/>
          <w:szCs w:val="28"/>
        </w:rPr>
        <w:t>РОДНАЯ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Гедзя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ООО </w:t>
      </w:r>
      <w:r w:rsidR="00FC4E3B">
        <w:rPr>
          <w:rFonts w:ascii="Times New Roman" w:hAnsi="Times New Roman" w:cs="Times New Roman"/>
          <w:sz w:val="28"/>
          <w:szCs w:val="28"/>
        </w:rPr>
        <w:t xml:space="preserve">«РОДНАЯ ГАВАНЬ» 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>Гедзю</w:t>
      </w:r>
      <w:r w:rsidR="00FC4E3B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наказание, в виде административного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FC4E3B">
        <w:rPr>
          <w:rFonts w:ascii="Times New Roman" w:hAnsi="Times New Roman"/>
          <w:sz w:val="28"/>
          <w:szCs w:val="28"/>
        </w:rPr>
        <w:t xml:space="preserve">ч. 1 ст. 15.6, </w:t>
      </w:r>
      <w:r w:rsidRPr="00431B2A">
        <w:rPr>
          <w:rFonts w:ascii="Times New Roman" w:hAnsi="Times New Roman"/>
          <w:sz w:val="28"/>
          <w:szCs w:val="28"/>
        </w:rPr>
        <w:t>ст.ст</w:t>
      </w:r>
      <w:r w:rsidRPr="00431B2A"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2D02" w:rsidRPr="00431B2A" w:rsidP="000A2D02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C4E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 w:rsidR="00FC4E3B">
        <w:rPr>
          <w:rFonts w:ascii="Times New Roman" w:hAnsi="Times New Roman" w:cs="Times New Roman"/>
          <w:sz w:val="28"/>
          <w:szCs w:val="28"/>
        </w:rPr>
        <w:t xml:space="preserve"> </w:t>
      </w:r>
      <w:r w:rsidR="00FC4E3B">
        <w:rPr>
          <w:rFonts w:ascii="Times New Roman" w:hAnsi="Times New Roman" w:cs="Times New Roman"/>
          <w:sz w:val="28"/>
          <w:szCs w:val="28"/>
        </w:rPr>
        <w:t xml:space="preserve">«РОДНАЯ ГАВАНЬ» </w:t>
      </w:r>
      <w:r w:rsidR="00FC4E3B">
        <w:rPr>
          <w:rFonts w:ascii="Times New Roman" w:hAnsi="Times New Roman" w:cs="Times New Roman"/>
          <w:sz w:val="28"/>
          <w:szCs w:val="28"/>
        </w:rPr>
        <w:t>Гедзя</w:t>
      </w:r>
      <w:r w:rsidR="00FC4E3B">
        <w:rPr>
          <w:rFonts w:ascii="Times New Roman" w:hAnsi="Times New Roman" w:cs="Times New Roman"/>
          <w:sz w:val="28"/>
          <w:szCs w:val="28"/>
        </w:rPr>
        <w:t xml:space="preserve"> Дмитрия Васильевича</w:t>
      </w:r>
      <w:r w:rsidRPr="00431B2A" w:rsidR="00FC4E3B">
        <w:rPr>
          <w:rFonts w:ascii="Times New Roman" w:hAnsi="Times New Roman"/>
          <w:sz w:val="28"/>
          <w:szCs w:val="28"/>
        </w:rPr>
        <w:t xml:space="preserve"> </w:t>
      </w:r>
      <w:r w:rsidRPr="00431B2A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31B2A">
        <w:rPr>
          <w:rFonts w:ascii="Times New Roman" w:hAnsi="Times New Roman"/>
          <w:sz w:val="28"/>
          <w:szCs w:val="28"/>
        </w:rPr>
        <w:t>заменить назначенное наказание на предупреждение</w:t>
      </w:r>
      <w:r w:rsidRPr="00431B2A">
        <w:rPr>
          <w:rFonts w:ascii="Times New Roman" w:hAnsi="Times New Roman"/>
          <w:sz w:val="28"/>
          <w:szCs w:val="28"/>
        </w:rPr>
        <w:t xml:space="preserve">. </w:t>
      </w:r>
    </w:p>
    <w:p w:rsidR="000A2D02" w:rsidRPr="00431B2A" w:rsidP="000A2D02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431B2A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A2D02" w:rsidRPr="00431B2A" w:rsidP="000A2D02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A2D02" w:rsidRPr="00431B2A" w:rsidP="000A2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0A2D02" w:rsidRPr="00431B2A" w:rsidP="000A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D02" w:rsidRPr="00431B2A" w:rsidP="000A2D02">
      <w:pPr>
        <w:ind w:firstLine="567"/>
        <w:rPr>
          <w:sz w:val="28"/>
          <w:szCs w:val="28"/>
        </w:rPr>
      </w:pPr>
    </w:p>
    <w:p w:rsidR="000A2D02" w:rsidP="000A2D02"/>
    <w:p w:rsidR="00BF107D"/>
    <w:sectPr w:rsidSect="00D052D0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AB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96"/>
    <w:rsid w:val="000A2D02"/>
    <w:rsid w:val="00220408"/>
    <w:rsid w:val="00431B2A"/>
    <w:rsid w:val="004635A2"/>
    <w:rsid w:val="00750096"/>
    <w:rsid w:val="007F01F4"/>
    <w:rsid w:val="00BF107D"/>
    <w:rsid w:val="00BF10AB"/>
    <w:rsid w:val="00C10854"/>
    <w:rsid w:val="00D052D0"/>
    <w:rsid w:val="00E158EA"/>
    <w:rsid w:val="00E73DD7"/>
    <w:rsid w:val="00ED6BDE"/>
    <w:rsid w:val="00FC4E3B"/>
    <w:rsid w:val="00FF1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0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D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A2D0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A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2D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