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D5EF5" w:rsidRPr="009550DB" w:rsidP="00CD5EF5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>Дело №05-0</w:t>
      </w:r>
      <w:r w:rsidR="003737B3">
        <w:rPr>
          <w:rFonts w:ascii="Times New Roman" w:eastAsia="Times New Roman" w:hAnsi="Times New Roman" w:cs="Times New Roman"/>
          <w:sz w:val="28"/>
          <w:szCs w:val="28"/>
        </w:rPr>
        <w:t>4</w:t>
      </w:r>
      <w:r w:rsidR="00F350A0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/1</w:t>
      </w:r>
      <w:r w:rsidR="00F350A0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/2023</w:t>
      </w:r>
    </w:p>
    <w:p w:rsidR="00CD5EF5" w:rsidRPr="009550DB" w:rsidP="00CD5EF5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CD5EF5" w:rsidRPr="009550DB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07 декабря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 2023 года                                                      г. Симферополь</w:t>
      </w:r>
    </w:p>
    <w:p w:rsidR="00CD5EF5" w:rsidRPr="009550DB" w:rsidP="00CD5EF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5EF5" w:rsidRPr="009550DB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 м</w:t>
      </w:r>
      <w:r w:rsidRPr="00F350A0">
        <w:rPr>
          <w:rFonts w:ascii="Times New Roman" w:hAnsi="Times New Roman" w:cs="Times New Roman"/>
          <w:sz w:val="28"/>
          <w:szCs w:val="28"/>
        </w:rPr>
        <w:t>иров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F350A0">
        <w:rPr>
          <w:rFonts w:ascii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350A0">
        <w:rPr>
          <w:rFonts w:ascii="Times New Roman" w:hAnsi="Times New Roman" w:cs="Times New Roman"/>
          <w:sz w:val="28"/>
          <w:szCs w:val="28"/>
        </w:rPr>
        <w:t xml:space="preserve"> судебного участка №1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F350A0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 города Симферополь (Центральный район городского округа Симферополя) Республики Крым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550DB">
        <w:rPr>
          <w:rFonts w:ascii="Times New Roman" w:hAnsi="Times New Roman" w:cs="Times New Roman"/>
          <w:sz w:val="28"/>
          <w:szCs w:val="28"/>
        </w:rPr>
        <w:t>ировой судья судебного участка №1</w:t>
      </w:r>
      <w:r w:rsidR="003737B3">
        <w:rPr>
          <w:rFonts w:ascii="Times New Roman" w:hAnsi="Times New Roman" w:cs="Times New Roman"/>
          <w:sz w:val="28"/>
          <w:szCs w:val="28"/>
        </w:rPr>
        <w:t>9</w:t>
      </w:r>
      <w:r w:rsidRPr="009550DB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 города Симферополь (Центральный район городского округа Симферополя) Рес</w:t>
      </w:r>
      <w:r w:rsidRPr="009550DB">
        <w:rPr>
          <w:rFonts w:ascii="Times New Roman" w:hAnsi="Times New Roman" w:cs="Times New Roman"/>
          <w:sz w:val="28"/>
          <w:szCs w:val="28"/>
        </w:rPr>
        <w:t xml:space="preserve">публики Крым </w:t>
      </w:r>
      <w:r w:rsidR="003737B3">
        <w:rPr>
          <w:rFonts w:ascii="Times New Roman" w:hAnsi="Times New Roman" w:cs="Times New Roman"/>
          <w:sz w:val="28"/>
          <w:szCs w:val="28"/>
        </w:rPr>
        <w:t>Шуб Л.А</w:t>
      </w:r>
      <w:r w:rsidRPr="009550DB">
        <w:rPr>
          <w:rFonts w:ascii="Times New Roman" w:hAnsi="Times New Roman" w:cs="Times New Roman"/>
          <w:sz w:val="28"/>
          <w:szCs w:val="28"/>
        </w:rPr>
        <w:t>.</w:t>
      </w:r>
      <w:r w:rsidRPr="009550DB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</w:p>
    <w:p w:rsidR="00CD5EF5" w:rsidRPr="009550DB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9550D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9550DB">
        <w:rPr>
          <w:rFonts w:ascii="Times New Roman" w:hAnsi="Times New Roman" w:cs="Times New Roman"/>
          <w:sz w:val="28"/>
          <w:szCs w:val="28"/>
        </w:rPr>
        <w:t>судебн</w:t>
      </w:r>
      <w:r w:rsidR="00F350A0">
        <w:rPr>
          <w:rFonts w:ascii="Times New Roman" w:hAnsi="Times New Roman" w:cs="Times New Roman"/>
          <w:sz w:val="28"/>
          <w:szCs w:val="28"/>
        </w:rPr>
        <w:t>ых</w:t>
      </w:r>
      <w:r w:rsidRPr="009550DB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F350A0">
        <w:rPr>
          <w:rFonts w:ascii="Times New Roman" w:hAnsi="Times New Roman" w:cs="Times New Roman"/>
          <w:sz w:val="28"/>
          <w:szCs w:val="28"/>
        </w:rPr>
        <w:t>ов</w:t>
      </w:r>
      <w:r w:rsidRPr="009550DB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Симферополь, по адресу: </w:t>
      </w:r>
      <w:r w:rsidRPr="009550D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9550DB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CD5EF5" w:rsidRPr="009550DB" w:rsidP="00CD5EF5">
      <w:pPr>
        <w:spacing w:after="0" w:line="24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  <w:r w:rsidRPr="009550DB">
        <w:rPr>
          <w:rFonts w:ascii="Times New Roman" w:hAnsi="Times New Roman" w:cs="Times New Roman"/>
          <w:sz w:val="28"/>
          <w:szCs w:val="28"/>
        </w:rPr>
        <w:t xml:space="preserve">должностного лица – </w:t>
      </w:r>
      <w:r w:rsidR="00F350A0">
        <w:rPr>
          <w:rFonts w:ascii="Times New Roman" w:hAnsi="Times New Roman" w:cs="Times New Roman"/>
          <w:sz w:val="28"/>
          <w:szCs w:val="28"/>
        </w:rPr>
        <w:t xml:space="preserve">генерального </w:t>
      </w:r>
      <w:r w:rsidR="00881B46">
        <w:rPr>
          <w:rFonts w:ascii="Times New Roman" w:hAnsi="Times New Roman" w:cs="Times New Roman"/>
          <w:sz w:val="28"/>
          <w:szCs w:val="28"/>
        </w:rPr>
        <w:t>директора</w:t>
      </w:r>
      <w:r w:rsidRPr="009550DB">
        <w:rPr>
          <w:rFonts w:ascii="Times New Roman" w:hAnsi="Times New Roman" w:cs="Times New Roman"/>
          <w:sz w:val="28"/>
          <w:szCs w:val="28"/>
        </w:rPr>
        <w:t xml:space="preserve"> </w:t>
      </w:r>
      <w:r w:rsidR="00F350A0">
        <w:rPr>
          <w:rFonts w:ascii="Times New Roman" w:hAnsi="Times New Roman" w:cs="Times New Roman"/>
          <w:sz w:val="28"/>
          <w:szCs w:val="28"/>
        </w:rPr>
        <w:t xml:space="preserve">Акционерного общества </w:t>
      </w:r>
      <w:r w:rsidR="00E80B70">
        <w:rPr>
          <w:sz w:val="28"/>
          <w:szCs w:val="28"/>
        </w:rPr>
        <w:t>«данные изъяты»</w:t>
      </w:r>
      <w:r w:rsidR="00E80B70">
        <w:rPr>
          <w:sz w:val="28"/>
          <w:szCs w:val="28"/>
        </w:rPr>
        <w:t xml:space="preserve"> </w:t>
      </w:r>
      <w:r w:rsidR="00F350A0">
        <w:rPr>
          <w:rFonts w:ascii="Times New Roman" w:hAnsi="Times New Roman" w:cs="Times New Roman"/>
          <w:sz w:val="28"/>
          <w:szCs w:val="28"/>
        </w:rPr>
        <w:t>Ляхович</w:t>
      </w:r>
      <w:r w:rsidR="00F350A0">
        <w:rPr>
          <w:rFonts w:ascii="Times New Roman" w:hAnsi="Times New Roman" w:cs="Times New Roman"/>
          <w:sz w:val="28"/>
          <w:szCs w:val="28"/>
        </w:rPr>
        <w:t xml:space="preserve"> М</w:t>
      </w:r>
      <w:r w:rsidR="00E80B70">
        <w:rPr>
          <w:rFonts w:ascii="Times New Roman" w:hAnsi="Times New Roman" w:cs="Times New Roman"/>
          <w:sz w:val="28"/>
          <w:szCs w:val="28"/>
        </w:rPr>
        <w:t xml:space="preserve">.С. </w:t>
      </w:r>
      <w:r w:rsidR="00E80B70">
        <w:rPr>
          <w:sz w:val="28"/>
          <w:szCs w:val="28"/>
        </w:rPr>
        <w:t>«данные изъяты»</w:t>
      </w:r>
      <w:r w:rsidR="00F350A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D5EF5" w:rsidRPr="009550DB" w:rsidP="00CD5EF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>по признакам состава правонарушения, предусмотренного ст. 15.5</w:t>
      </w:r>
      <w:r w:rsidRPr="009550D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CD5EF5" w:rsidRPr="009550DB" w:rsidP="00CD5EF5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CD5EF5" w:rsidRPr="009550DB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Ляхович М.С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., являясь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генеральным </w:t>
      </w:r>
      <w:r w:rsidR="00881B46">
        <w:rPr>
          <w:rFonts w:ascii="Times New Roman" w:eastAsia="Times New Roman" w:hAnsi="Times New Roman" w:cs="Times New Roman"/>
          <w:sz w:val="28"/>
          <w:szCs w:val="28"/>
        </w:rPr>
        <w:t>директором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Акционерного </w:t>
      </w:r>
      <w:r>
        <w:rPr>
          <w:rFonts w:ascii="Times New Roman" w:eastAsia="Times New Roman" w:hAnsi="Times New Roman" w:cs="Times New Roman"/>
          <w:sz w:val="28"/>
          <w:szCs w:val="28"/>
        </w:rPr>
        <w:t>общества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0B70">
        <w:rPr>
          <w:sz w:val="28"/>
          <w:szCs w:val="28"/>
        </w:rPr>
        <w:t>«данные изъяты»</w:t>
      </w:r>
      <w:r w:rsidRPr="009550DB" w:rsidR="00E80B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АО </w:t>
      </w:r>
      <w:r w:rsidR="00E80B70">
        <w:rPr>
          <w:sz w:val="28"/>
          <w:szCs w:val="28"/>
        </w:rPr>
        <w:t>«данные изъяты»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, юридическое лицо), зарегистрированного по адресу: </w:t>
      </w:r>
      <w:r w:rsidR="00E80B70">
        <w:rPr>
          <w:sz w:val="28"/>
          <w:szCs w:val="28"/>
        </w:rPr>
        <w:t>«данные изъяты»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, не предоставил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 в ИФНС России по г. Симферополю в установленный законодательством о налогах и сб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орах срок налоговую декларацию по налогу по налогу на прибыль за 202</w:t>
      </w:r>
      <w:r w:rsidR="003D4023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 год по сроку предоставления по </w:t>
      </w:r>
      <w:r w:rsidR="003D4023">
        <w:rPr>
          <w:rFonts w:ascii="Times New Roman" w:eastAsia="Times New Roman" w:hAnsi="Times New Roman" w:cs="Times New Roman"/>
          <w:sz w:val="28"/>
          <w:szCs w:val="28"/>
        </w:rPr>
        <w:t>27.03.2023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 включительно, фактически декларация представлена </w:t>
      </w:r>
      <w:r>
        <w:rPr>
          <w:rFonts w:ascii="Times New Roman" w:eastAsia="Times New Roman" w:hAnsi="Times New Roman" w:cs="Times New Roman"/>
          <w:sz w:val="28"/>
          <w:szCs w:val="28"/>
        </w:rPr>
        <w:t>31.03</w:t>
      </w:r>
      <w:r w:rsidR="003D4023">
        <w:rPr>
          <w:rFonts w:ascii="Times New Roman" w:eastAsia="Times New Roman" w:hAnsi="Times New Roman" w:cs="Times New Roman"/>
          <w:sz w:val="28"/>
          <w:szCs w:val="28"/>
        </w:rPr>
        <w:t>.2023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D5EF5" w:rsidRPr="009550DB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 w:rsidRPr="00F350A0" w:rsidR="00F350A0">
        <w:rPr>
          <w:rFonts w:ascii="Times New Roman" w:eastAsia="Times New Roman" w:hAnsi="Times New Roman" w:cs="Times New Roman"/>
          <w:sz w:val="28"/>
          <w:szCs w:val="28"/>
        </w:rPr>
        <w:t>Ляхович М.С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. не явил</w:t>
      </w:r>
      <w:r w:rsidR="00F350A0">
        <w:rPr>
          <w:rFonts w:ascii="Times New Roman" w:eastAsia="Times New Roman" w:hAnsi="Times New Roman" w:cs="Times New Roman"/>
          <w:sz w:val="28"/>
          <w:szCs w:val="28"/>
        </w:rPr>
        <w:t>ась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, извещен</w:t>
      </w:r>
      <w:r w:rsidR="00F350A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 надлежаще, </w:t>
      </w:r>
      <w:r w:rsidR="00F350A0">
        <w:rPr>
          <w:rFonts w:ascii="Times New Roman" w:eastAsia="Times New Roman" w:hAnsi="Times New Roman" w:cs="Times New Roman"/>
          <w:sz w:val="28"/>
          <w:szCs w:val="28"/>
        </w:rPr>
        <w:t xml:space="preserve">направила в адрес суда ходатайство о рассмотрении дела в ее отсутствие. </w:t>
      </w:r>
    </w:p>
    <w:p w:rsidR="00CD5EF5" w:rsidRPr="009550DB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</w:t>
      </w:r>
      <w:r w:rsidR="00F350A0">
        <w:rPr>
          <w:rFonts w:ascii="Times New Roman" w:eastAsia="Times New Roman" w:hAnsi="Times New Roman" w:cs="Times New Roman"/>
          <w:sz w:val="28"/>
          <w:szCs w:val="28"/>
        </w:rPr>
        <w:t xml:space="preserve">а также поданное ходатайство, 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считаю возможным рассмотреть дело в отсутствие </w:t>
      </w:r>
      <w:r w:rsidRPr="00F350A0" w:rsidR="00F350A0">
        <w:rPr>
          <w:rFonts w:ascii="Times New Roman" w:eastAsia="Times New Roman" w:hAnsi="Times New Roman" w:cs="Times New Roman"/>
          <w:sz w:val="28"/>
          <w:szCs w:val="28"/>
        </w:rPr>
        <w:t>Ляхович М.С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D5EF5" w:rsidRPr="009550DB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CD5EF5" w:rsidRPr="009550DB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ия в связи с неисполнением либо ненадлежащим исполнением своих служебных обязанностей.</w:t>
      </w:r>
    </w:p>
    <w:p w:rsidR="00CD5EF5" w:rsidRPr="009550DB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Статья 23 Налогового кодекса Российской Федерации предусматривает обязанность представлять в установленном порядке в налоговый орган по месту учета налоговые декларации 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(расчеты), если такая обязанность предусмотрена законодательством о налогах и сборах.</w:t>
      </w:r>
    </w:p>
    <w:p w:rsidR="00CD5EF5" w:rsidRPr="009550DB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>В силу п. 1 ст. 289 Налогового кодекса Российской Федерации налогоплательщики независимо от наличия у них обязанности по уплате налога и (или) авансовых платежей по налог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у, особенностей исчисления и уплаты налога обязаны по истечении каждого отчетного и налогового 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периода представлять в налоговые органы по месту своего нахождения и месту нахождения каждого обособленного подразделения, если иное не предусмотрено настоящим п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унктом, соответствующие налоговые декларации в порядке, определенном настоящей статьей.</w:t>
      </w:r>
    </w:p>
    <w:p w:rsidR="00CD5EF5" w:rsidRPr="009550DB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Согласно п. 4 ст. 289 Налогового кодекса Российской Федерации </w:t>
      </w:r>
      <w:r w:rsidRPr="00B02147" w:rsidR="00B02147">
        <w:rPr>
          <w:rFonts w:ascii="Times New Roman" w:eastAsia="Times New Roman" w:hAnsi="Times New Roman" w:cs="Times New Roman"/>
          <w:sz w:val="28"/>
          <w:szCs w:val="28"/>
        </w:rPr>
        <w:t>Налоговые декларации (налоговые расчеты) по итогам налогового периода представляются налогоплательщиками (налоговыми агентами) не позднее 25 марта года, следующего за истекшим налоговым периодом.</w:t>
      </w:r>
    </w:p>
    <w:p w:rsidR="00CD5EF5" w:rsidRPr="009550DB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п.7 ст.6.1 Налогового кодекса Российской Федерации в случаях, когда последний день срока приходится на день, признаваемый в соответствии с 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CD5EF5" w:rsidRPr="009550DB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>Следовательно, граничным сроком предоставления налоговой декларации по налогу на прибыль за 202</w:t>
      </w:r>
      <w:r w:rsidR="003D4023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 является 2</w:t>
      </w:r>
      <w:r w:rsidR="003D4023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.03.202</w:t>
      </w:r>
      <w:r w:rsidR="003D4023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D5EF5" w:rsidRPr="009550DB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>Из материалов дела усматривается, что налоговая декларация на пологу на прибыль за  202</w:t>
      </w:r>
      <w:r w:rsidR="003D4023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 года  подана в ИФНС России по г. Симферополю юридическим лицом по средствам телекоммуникационной связи – </w:t>
      </w:r>
      <w:r w:rsidR="00B02147">
        <w:rPr>
          <w:rFonts w:ascii="Times New Roman" w:eastAsia="Times New Roman" w:hAnsi="Times New Roman" w:cs="Times New Roman"/>
          <w:sz w:val="28"/>
          <w:szCs w:val="28"/>
        </w:rPr>
        <w:t>31</w:t>
      </w:r>
      <w:r w:rsidR="003D4023">
        <w:rPr>
          <w:rFonts w:ascii="Times New Roman" w:eastAsia="Times New Roman" w:hAnsi="Times New Roman" w:cs="Times New Roman"/>
          <w:sz w:val="28"/>
          <w:szCs w:val="28"/>
        </w:rPr>
        <w:t>.03.2023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, граничный срок предоставления налоговой декларации – </w:t>
      </w:r>
      <w:r w:rsidR="003D4023">
        <w:rPr>
          <w:rFonts w:ascii="Times New Roman" w:eastAsia="Times New Roman" w:hAnsi="Times New Roman" w:cs="Times New Roman"/>
          <w:sz w:val="28"/>
          <w:szCs w:val="28"/>
        </w:rPr>
        <w:t>27.03.2023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, то есть декларация представлена с нарушением граничного срока предоставления.</w:t>
      </w:r>
    </w:p>
    <w:p w:rsidR="00CD5EF5" w:rsidRPr="009550DB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>Ответственность по ст. 15.5 Кодекса Российской Федерации об административных правонарушениях наступает за наруш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CD5EF5" w:rsidRPr="009550DB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Согласно сведениям из Единого государственного реестра юридических лиц </w:t>
      </w:r>
      <w:r w:rsidR="00B02147">
        <w:rPr>
          <w:rFonts w:ascii="Times New Roman" w:eastAsia="Times New Roman" w:hAnsi="Times New Roman" w:cs="Times New Roman"/>
          <w:sz w:val="28"/>
          <w:szCs w:val="28"/>
        </w:rPr>
        <w:t xml:space="preserve">генеральным </w:t>
      </w:r>
      <w:r w:rsidR="00881B46">
        <w:rPr>
          <w:rFonts w:ascii="Times New Roman" w:eastAsia="Times New Roman" w:hAnsi="Times New Roman" w:cs="Times New Roman"/>
          <w:sz w:val="28"/>
          <w:szCs w:val="28"/>
        </w:rPr>
        <w:t>директором</w:t>
      </w:r>
      <w:r w:rsidR="003D40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2147">
        <w:rPr>
          <w:rFonts w:ascii="Times New Roman" w:eastAsia="Times New Roman" w:hAnsi="Times New Roman" w:cs="Times New Roman"/>
          <w:sz w:val="28"/>
          <w:szCs w:val="28"/>
        </w:rPr>
        <w:t xml:space="preserve">АО </w:t>
      </w:r>
      <w:r w:rsidR="00E80B70">
        <w:rPr>
          <w:sz w:val="28"/>
          <w:szCs w:val="28"/>
        </w:rPr>
        <w:t>«данные изъяты»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 является </w:t>
      </w:r>
      <w:r w:rsidRPr="00B02147" w:rsidR="00B02147">
        <w:rPr>
          <w:rFonts w:ascii="Times New Roman" w:eastAsia="Times New Roman" w:hAnsi="Times New Roman" w:cs="Times New Roman"/>
          <w:sz w:val="28"/>
          <w:szCs w:val="28"/>
        </w:rPr>
        <w:t>Ляхович</w:t>
      </w:r>
      <w:r w:rsidRPr="00B02147" w:rsidR="00B02147">
        <w:rPr>
          <w:rFonts w:ascii="Times New Roman" w:eastAsia="Times New Roman" w:hAnsi="Times New Roman" w:cs="Times New Roman"/>
          <w:sz w:val="28"/>
          <w:szCs w:val="28"/>
        </w:rPr>
        <w:t xml:space="preserve"> М.С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D5EF5" w:rsidRPr="009550DB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>Таким образом, с учетом имеющихся в материалах дела документов, в данном случае субъектом правонарушения, предусмотренного ст. 15.</w:t>
      </w:r>
      <w:r w:rsidRPr="009550DB" w:rsidR="00C55A1C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является имен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но </w:t>
      </w:r>
      <w:r w:rsidRPr="00B02147" w:rsidR="00B02147">
        <w:rPr>
          <w:rFonts w:ascii="Times New Roman" w:eastAsia="Times New Roman" w:hAnsi="Times New Roman" w:cs="Times New Roman"/>
          <w:sz w:val="28"/>
          <w:szCs w:val="28"/>
        </w:rPr>
        <w:t>Ляхович М.С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.  Опровергающих указанные обстоятельства доказательств мировому судье не представлено.</w:t>
      </w:r>
    </w:p>
    <w:p w:rsidR="00CD5EF5" w:rsidRPr="009550DB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 w:rsidRPr="00B02147" w:rsidR="00B02147">
        <w:rPr>
          <w:rFonts w:ascii="Times New Roman" w:eastAsia="Times New Roman" w:hAnsi="Times New Roman" w:cs="Times New Roman"/>
          <w:sz w:val="28"/>
          <w:szCs w:val="28"/>
        </w:rPr>
        <w:t>Ляхович М.С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. в совершении вмененного правонарушения подтверждается протоколом об административном правонарушении </w:t>
      </w:r>
      <w:r w:rsidR="00E80B70">
        <w:rPr>
          <w:sz w:val="28"/>
          <w:szCs w:val="28"/>
        </w:rPr>
        <w:t>«данные изъяты»</w:t>
      </w:r>
      <w:r w:rsidR="00E80B70">
        <w:rPr>
          <w:sz w:val="28"/>
          <w:szCs w:val="28"/>
        </w:rPr>
        <w:t xml:space="preserve"> 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B02147">
        <w:rPr>
          <w:rFonts w:ascii="Times New Roman" w:eastAsia="Times New Roman" w:hAnsi="Times New Roman" w:cs="Times New Roman"/>
          <w:sz w:val="28"/>
          <w:szCs w:val="28"/>
        </w:rPr>
        <w:t>30</w:t>
      </w:r>
      <w:r w:rsidR="003D4023">
        <w:rPr>
          <w:rFonts w:ascii="Times New Roman" w:eastAsia="Times New Roman" w:hAnsi="Times New Roman" w:cs="Times New Roman"/>
          <w:sz w:val="28"/>
          <w:szCs w:val="28"/>
        </w:rPr>
        <w:t>.10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.20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23, копией налоговой декларации в электронном виде,  копией квитанции о приеме налоговой декларации, копией акта, копией решения, сведениями из Единого государственного реестра юридических лиц.</w:t>
      </w:r>
    </w:p>
    <w:p w:rsidR="00CD5EF5" w:rsidRPr="009550DB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>Указанные доказательства согласуются между собой, получены в с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оответствии с требованиями действующего законодательства и в совокупности являются достаточными для вывода о виновности </w:t>
      </w:r>
      <w:r w:rsidRPr="00B02147" w:rsidR="00B02147">
        <w:rPr>
          <w:rFonts w:ascii="Times New Roman" w:eastAsia="Times New Roman" w:hAnsi="Times New Roman" w:cs="Times New Roman"/>
          <w:sz w:val="28"/>
          <w:szCs w:val="28"/>
        </w:rPr>
        <w:t>Ляхович М.С</w:t>
      </w:r>
      <w:r w:rsidR="003D402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в совершении инкриминируемого административного правонарушения.</w:t>
      </w:r>
    </w:p>
    <w:p w:rsidR="00CD5EF5" w:rsidRPr="009550DB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>Оценив доказательства, имеющиеся в деле об административном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правонарушении в совокупности, прихожу к выводу, что </w:t>
      </w:r>
      <w:r w:rsidRPr="00B02147" w:rsidR="00B02147">
        <w:rPr>
          <w:rFonts w:ascii="Times New Roman" w:eastAsia="Times New Roman" w:hAnsi="Times New Roman" w:cs="Times New Roman"/>
          <w:sz w:val="28"/>
          <w:szCs w:val="28"/>
        </w:rPr>
        <w:t>Ляхович М.С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.  совершил</w:t>
      </w:r>
      <w:r w:rsidR="00B0214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правонарушение, предусмотренное ст.15.5 Кодекса Российской Федерации об административных правонарушениях, а именно: нарушил</w:t>
      </w:r>
      <w:r w:rsidR="00B0214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 установленные законодательством о налогах и сборах сроки представления налоговой декларации (расчета по страховым взносам) в налоговый орган по месту учета.</w:t>
      </w:r>
    </w:p>
    <w:p w:rsidR="00CD5EF5" w:rsidRPr="009550DB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>Согласно п.1 ст. 4.5 Кодекса Российской Федерации об административных правонарушениях, за нарушени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</w:t>
      </w:r>
    </w:p>
    <w:p w:rsidR="00CD5EF5" w:rsidRPr="009550DB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>Учитывая установленные мировым судьей обстоятельства, срок привлечения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CD5EF5" w:rsidRPr="009550DB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ном правонарушении составлен с соблюдением требований закона, противоречий не содержит. Права и законные интересы </w:t>
      </w:r>
      <w:r w:rsidRPr="00B02147" w:rsidR="00B02147">
        <w:rPr>
          <w:rFonts w:ascii="Times New Roman" w:eastAsia="Times New Roman" w:hAnsi="Times New Roman" w:cs="Times New Roman"/>
          <w:sz w:val="28"/>
          <w:szCs w:val="28"/>
        </w:rPr>
        <w:t>Ляхович М.С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.   при возбуждении дела об административном правонарушении нарушены не были.</w:t>
      </w:r>
    </w:p>
    <w:p w:rsidR="00CD5EF5" w:rsidRPr="009550DB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>При назначении меры административного наказания за ад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ожение, а также наличие обстоятельств, смягчающих или отягчающих административную ответственность.</w:t>
      </w:r>
    </w:p>
    <w:p w:rsidR="00CD5EF5" w:rsidRPr="009550DB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ответственность, в соответствии со ст. ст. 4.2, 4.3 Кодекса Российской Федерации об административных правонарушениях п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о делу не установлено.</w:t>
      </w:r>
    </w:p>
    <w:p w:rsidR="00CD5EF5" w:rsidRPr="009550DB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</w:t>
      </w:r>
      <w:r w:rsidR="003D4023">
        <w:rPr>
          <w:rFonts w:ascii="Times New Roman" w:eastAsia="Times New Roman" w:hAnsi="Times New Roman" w:cs="Times New Roman"/>
          <w:sz w:val="28"/>
          <w:szCs w:val="28"/>
        </w:rPr>
        <w:t>ния, данные о личности виновно</w:t>
      </w:r>
      <w:r w:rsidR="00B02147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, отсутствие смягчающих и отягчаю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щих ответственность обстоятельств, то обстоятельство, что </w:t>
      </w:r>
      <w:r w:rsidRPr="00B02147" w:rsidR="00B02147">
        <w:rPr>
          <w:rFonts w:ascii="Times New Roman" w:eastAsia="Times New Roman" w:hAnsi="Times New Roman" w:cs="Times New Roman"/>
          <w:sz w:val="28"/>
          <w:szCs w:val="28"/>
        </w:rPr>
        <w:t>Ляхович М.С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. ранее (на момент совершения вмененного административного правонарушения) к административной ответственности не привлекал</w:t>
      </w:r>
      <w:r w:rsidR="00B02147">
        <w:rPr>
          <w:rFonts w:ascii="Times New Roman" w:eastAsia="Times New Roman" w:hAnsi="Times New Roman" w:cs="Times New Roman"/>
          <w:sz w:val="28"/>
          <w:szCs w:val="28"/>
        </w:rPr>
        <w:t>ась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 (иной информации в материалах дела не имеется), мировой судья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 считает необходимым подвергнуть </w:t>
      </w:r>
      <w:r w:rsidRPr="00B02147" w:rsidR="00B02147">
        <w:rPr>
          <w:rFonts w:ascii="Times New Roman" w:eastAsia="Times New Roman" w:hAnsi="Times New Roman" w:cs="Times New Roman"/>
          <w:sz w:val="28"/>
          <w:szCs w:val="28"/>
        </w:rPr>
        <w:t>Ляхович М.С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0214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 наказанию в виде предупреждения в пределах санкции, предусмотренной ст. 15.5 Кодекса Российской Федерации об административных правонарушениях.</w:t>
      </w:r>
    </w:p>
    <w:p w:rsidR="00CD5EF5" w:rsidRPr="009550DB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>Руководствуясь ст.ст. 29.9, 29.10, 29.11 Кодекса Российской Федер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ации об административных правонарушениях, мировой судья – </w:t>
      </w:r>
    </w:p>
    <w:p w:rsidR="00CD5EF5" w:rsidRPr="009550DB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ПОСТАНОВИЛ:</w:t>
      </w:r>
    </w:p>
    <w:p w:rsidR="00CD5EF5" w:rsidRPr="009550DB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2147">
        <w:rPr>
          <w:rFonts w:ascii="Times New Roman" w:eastAsia="Times New Roman" w:hAnsi="Times New Roman" w:cs="Times New Roman"/>
          <w:sz w:val="28"/>
          <w:szCs w:val="28"/>
        </w:rPr>
        <w:t>Ляхович</w:t>
      </w:r>
      <w:r w:rsidRPr="00B02147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="00E80B70">
        <w:rPr>
          <w:rFonts w:ascii="Times New Roman" w:eastAsia="Times New Roman" w:hAnsi="Times New Roman" w:cs="Times New Roman"/>
          <w:sz w:val="28"/>
          <w:szCs w:val="28"/>
        </w:rPr>
        <w:t xml:space="preserve">.С. 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ст.15.5 Кодекса Российской Фед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ерации об административных правонарушениях, и назначить </w:t>
      </w:r>
      <w:r w:rsidR="003D4023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в виде предупреждения. </w:t>
      </w:r>
    </w:p>
    <w:p w:rsidR="00CD5EF5" w:rsidRPr="009550DB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стка №1</w:t>
      </w:r>
      <w:r w:rsidR="00B02147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9550DB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D5EF5" w:rsidRPr="009550DB" w:rsidP="00CD5EF5">
      <w:pPr>
        <w:spacing w:after="0" w:line="240" w:lineRule="auto"/>
        <w:ind w:firstLine="851"/>
        <w:jc w:val="both"/>
        <w:rPr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  Мировой судья:                                       </w:t>
      </w:r>
      <w:r w:rsidR="003D4023">
        <w:rPr>
          <w:rFonts w:ascii="Times New Roman" w:eastAsia="Times New Roman" w:hAnsi="Times New Roman" w:cs="Times New Roman"/>
          <w:sz w:val="28"/>
          <w:szCs w:val="28"/>
        </w:rPr>
        <w:t xml:space="preserve">Л.А. Шуб </w:t>
      </w:r>
    </w:p>
    <w:p w:rsidR="00D805A6" w:rsidRPr="009550DB">
      <w:pPr>
        <w:rPr>
          <w:sz w:val="28"/>
          <w:szCs w:val="28"/>
        </w:rPr>
      </w:pPr>
    </w:p>
    <w:sectPr w:rsidSect="009550DB">
      <w:footerReference w:type="default" r:id="rId4"/>
      <w:pgSz w:w="11906" w:h="16838"/>
      <w:pgMar w:top="1134" w:right="850" w:bottom="1134" w:left="1701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0B70">
          <w:rPr>
            <w:noProof/>
          </w:rPr>
          <w:t>4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EF5"/>
    <w:rsid w:val="001975D0"/>
    <w:rsid w:val="00213F47"/>
    <w:rsid w:val="003737B3"/>
    <w:rsid w:val="003D4023"/>
    <w:rsid w:val="005130A7"/>
    <w:rsid w:val="00881B46"/>
    <w:rsid w:val="008F6DF5"/>
    <w:rsid w:val="00916617"/>
    <w:rsid w:val="00923598"/>
    <w:rsid w:val="009550DB"/>
    <w:rsid w:val="009913CF"/>
    <w:rsid w:val="00994CE8"/>
    <w:rsid w:val="009F0F1D"/>
    <w:rsid w:val="00AB312A"/>
    <w:rsid w:val="00B02147"/>
    <w:rsid w:val="00C55A1C"/>
    <w:rsid w:val="00CD5EF5"/>
    <w:rsid w:val="00D805A6"/>
    <w:rsid w:val="00E80B70"/>
    <w:rsid w:val="00F350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EF5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CD5E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CD5EF5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