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72B" w:rsidRPr="009D1553" w:rsidP="000067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№05-0433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00672B" w:rsidRPr="009D1553" w:rsidP="000067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672B" w:rsidRPr="009D1553" w:rsidP="0000672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</w:t>
      </w:r>
      <w:r w:rsidRPr="009D1553">
        <w:rPr>
          <w:rFonts w:ascii="Times New Roman" w:hAnsi="Times New Roman" w:cs="Times New Roman"/>
          <w:sz w:val="28"/>
          <w:szCs w:val="28"/>
        </w:rPr>
        <w:t>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2B" w:rsidP="00006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ч. 3 ст. 18.15 </w:t>
      </w:r>
      <w:r w:rsidRPr="009D155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00672B" w:rsidP="0000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72B" w:rsidP="000067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гражданки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зарегистрированной по месту жительства: /изъято/, </w:t>
      </w:r>
    </w:p>
    <w:p w:rsidR="0000672B" w:rsidRPr="009D1553" w:rsidP="0000672B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00672B" w:rsidRPr="00217B37" w:rsidP="000067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3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672B" w:rsidRPr="00895C40" w:rsidP="0000672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749C">
        <w:rPr>
          <w:rFonts w:ascii="Times New Roman" w:hAnsi="Times New Roman" w:cs="Times New Roman"/>
          <w:sz w:val="28"/>
          <w:szCs w:val="28"/>
        </w:rPr>
        <w:t>Сидоренко А., являясь исполнительным директором ООО «Мед-</w:t>
      </w:r>
      <w:r w:rsidRPr="0063749C">
        <w:rPr>
          <w:rFonts w:ascii="Times New Roman" w:hAnsi="Times New Roman" w:cs="Times New Roman"/>
          <w:sz w:val="28"/>
          <w:szCs w:val="28"/>
        </w:rPr>
        <w:t>Информ</w:t>
      </w:r>
      <w:r w:rsidRPr="0063749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749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9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8 ст. 13 Федерального закона от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25.07.2002 г. № 115-ФЗ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правовом положении иностранных г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в Российской Федерации"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 ОП №2 «Киевский» УМВД России по г. Симферополю 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трудового договора с гражданином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Узбекистана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без описи вложения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уведомлении некорректно указан территориальный орган, тем самым совершила </w:t>
      </w:r>
      <w:r w:rsidRPr="00895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правонарушение, предусмотренное ч. 3 ст. 18.15 КоАП РФ.</w:t>
      </w:r>
    </w:p>
    <w:p w:rsidR="0000672B" w:rsidRPr="00FA51D9" w:rsidP="0000672B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3749C">
        <w:rPr>
          <w:rFonts w:ascii="Times New Roman" w:hAnsi="Times New Roman" w:cs="Times New Roman"/>
          <w:sz w:val="28"/>
          <w:szCs w:val="28"/>
        </w:rPr>
        <w:t xml:space="preserve">В судебном заседании Сидоренко А. </w:t>
      </w:r>
      <w:r w:rsidRPr="0063749C"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</w:t>
      </w:r>
      <w:r w:rsidRPr="0063749C">
        <w:rPr>
          <w:rFonts w:ascii="Times New Roman" w:hAnsi="Times New Roman" w:cs="Times New Roman"/>
          <w:sz w:val="28"/>
          <w:szCs w:val="28"/>
        </w:rPr>
        <w:t>правонарушения признала, пояснила, что н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в настоящее время устранено,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 подано корректное 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трудового договора с иностранным гражданином, с описью вложения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3749C">
        <w:rPr>
          <w:rFonts w:ascii="Times New Roman" w:hAnsi="Times New Roman" w:cs="Times New Roman"/>
          <w:sz w:val="28"/>
          <w:szCs w:val="28"/>
          <w:lang w:eastAsia="ru-RU"/>
        </w:rPr>
        <w:t>аменить штраф предупреждением на основании ч. 1 ст. 4.1.1 КоАП РФ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указывая, что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ранее к административной ответственности за аналогичные правонарушения не привлекалась, 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допущенное нарушение 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причинило вреда жизни и здоровью людей, а также ущерба государству, кроме того, ООО </w:t>
      </w:r>
      <w:r w:rsidRPr="0063749C">
        <w:rPr>
          <w:rFonts w:ascii="Times New Roman" w:hAnsi="Times New Roman" w:cs="Times New Roman"/>
          <w:sz w:val="28"/>
          <w:szCs w:val="28"/>
        </w:rPr>
        <w:t>«Мед-</w:t>
      </w:r>
      <w:r w:rsidRPr="0063749C">
        <w:rPr>
          <w:rFonts w:ascii="Times New Roman" w:hAnsi="Times New Roman" w:cs="Times New Roman"/>
          <w:sz w:val="28"/>
          <w:szCs w:val="28"/>
        </w:rPr>
        <w:t>Информ</w:t>
      </w:r>
      <w:r w:rsidRPr="0063749C">
        <w:rPr>
          <w:rFonts w:ascii="Times New Roman" w:hAnsi="Times New Roman" w:cs="Times New Roman"/>
          <w:sz w:val="28"/>
          <w:szCs w:val="28"/>
        </w:rPr>
        <w:t xml:space="preserve">», исполнительным </w:t>
      </w:r>
      <w:r w:rsidRPr="0063749C">
        <w:rPr>
          <w:rFonts w:ascii="Times New Roman" w:hAnsi="Times New Roman" w:cs="Times New Roman"/>
          <w:sz w:val="28"/>
          <w:szCs w:val="28"/>
        </w:rPr>
        <w:t>директором которого она является,</w:t>
      </w:r>
      <w:r w:rsidRPr="00637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реестре субъектов малого и среднего предпринимательства как </w:t>
      </w:r>
      <w:r w:rsidRPr="00FA5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</w:t>
      </w:r>
      <w:r w:rsidRPr="00637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72B" w:rsidRPr="0063749C" w:rsidP="0000672B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749C">
        <w:rPr>
          <w:rFonts w:ascii="Times New Roman" w:eastAsia="Times New Roman" w:hAnsi="Times New Roman" w:cs="Times New Roman"/>
          <w:sz w:val="28"/>
          <w:szCs w:val="28"/>
        </w:rPr>
        <w:t xml:space="preserve">олжностное лицо - ведущий специалист-эксперт Отдела по вопросам миграции отдела полиции № 2 «Киевский» УМВД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судебного заседания подтвердила обстоятельства составленного в отношении Сидоренко А. протокола, не возражает против замены </w:t>
      </w:r>
      <w:r w:rsidRPr="0063749C">
        <w:rPr>
          <w:rFonts w:ascii="Times New Roman" w:hAnsi="Times New Roman" w:cs="Times New Roman"/>
          <w:sz w:val="28"/>
          <w:szCs w:val="28"/>
          <w:lang w:eastAsia="ru-RU"/>
        </w:rPr>
        <w:t>штрафа предупреждением на основании ч. 1 ст. 4.1.1 КоАП РФ.</w:t>
      </w:r>
    </w:p>
    <w:p w:rsidR="0000672B" w:rsidRPr="0063749C" w:rsidP="0000672B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49C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63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</w:t>
      </w:r>
      <w:r w:rsidRPr="0063749C">
        <w:rPr>
          <w:rFonts w:ascii="Times New Roman" w:eastAsia="Times New Roman" w:hAnsi="Times New Roman" w:cs="Times New Roman"/>
          <w:sz w:val="28"/>
          <w:szCs w:val="28"/>
        </w:rPr>
        <w:t xml:space="preserve">Отдела по вопросам миграции отдела полиции № 2 «Киевский» УМВД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3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лицо, в отношении которого ведется производство по делу об административном правонарушении </w:t>
      </w:r>
      <w:r w:rsidRPr="0063749C">
        <w:rPr>
          <w:rFonts w:ascii="Times New Roman" w:hAnsi="Times New Roman" w:cs="Times New Roman"/>
          <w:sz w:val="28"/>
          <w:szCs w:val="28"/>
        </w:rPr>
        <w:t>Сидоренко А.</w:t>
      </w:r>
      <w:r w:rsidRPr="0063749C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оценив доказательства, имеющиеся в деле об административном правонарушении, мировой судья приходит к следующим выводам.</w:t>
      </w:r>
    </w:p>
    <w:p w:rsidR="0000672B" w:rsidRPr="00DE18BA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ч. 3 ст. 18.15 КоАП РФ предусмотрена за </w:t>
      </w: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неуведомление</w:t>
      </w: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</w:t>
      </w: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заключения, прекращения (расторжения) договора, если такое уведомление требуется в соответствии с федеральным законом.</w:t>
      </w:r>
    </w:p>
    <w:p w:rsidR="0000672B" w:rsidRPr="00DE18BA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8BA">
        <w:rPr>
          <w:rFonts w:ascii="Times New Roman" w:hAnsi="Times New Roman" w:cs="Times New Roman"/>
          <w:sz w:val="28"/>
          <w:szCs w:val="28"/>
        </w:rPr>
        <w:t xml:space="preserve">Правовое положение иностранных граждан в Российской Федерации, особенности их трудоустройства и трудовой деятельности на территории Российской Федерации и возникающие в этой связи обязанности работодателей определены Федеральным </w:t>
      </w:r>
      <w:hyperlink r:id="rId4" w:history="1">
        <w:r w:rsidRPr="00DE18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18BA">
        <w:rPr>
          <w:rFonts w:ascii="Times New Roman" w:hAnsi="Times New Roman" w:cs="Times New Roman"/>
          <w:sz w:val="28"/>
          <w:szCs w:val="28"/>
        </w:rPr>
        <w:t xml:space="preserve"> от 25 июля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18BA">
        <w:rPr>
          <w:rFonts w:ascii="Times New Roman" w:hAnsi="Times New Roman" w:cs="Times New Roman"/>
          <w:sz w:val="28"/>
          <w:szCs w:val="28"/>
        </w:rPr>
        <w:t xml:space="preserve"> 115-ФЗ "О правовом положении иностранных граждан в Российской Федерации"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18BA">
        <w:rPr>
          <w:rFonts w:ascii="Times New Roman" w:hAnsi="Times New Roman" w:cs="Times New Roman"/>
          <w:sz w:val="28"/>
          <w:szCs w:val="28"/>
        </w:rPr>
        <w:t>115-ФЗ).</w:t>
      </w:r>
    </w:p>
    <w:p w:rsidR="0000672B" w:rsidRPr="00DE18BA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8B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DE18BA">
          <w:rPr>
            <w:rFonts w:ascii="Times New Roman" w:hAnsi="Times New Roman" w:cs="Times New Roman"/>
            <w:sz w:val="28"/>
            <w:szCs w:val="28"/>
          </w:rPr>
          <w:t>пункта 4 статьи 13</w:t>
        </w:r>
      </w:hyperlink>
      <w:r w:rsidRPr="00DE18BA">
        <w:rPr>
          <w:rFonts w:ascii="Times New Roman" w:hAnsi="Times New Roman" w:cs="Times New Roman"/>
          <w:sz w:val="28"/>
          <w:szCs w:val="28"/>
        </w:rPr>
        <w:t xml:space="preserve"> названного Федерального закона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00672B" w:rsidRPr="0063749C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8B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E18BA">
          <w:rPr>
            <w:rFonts w:ascii="Times New Roman" w:hAnsi="Times New Roman" w:cs="Times New Roman"/>
            <w:sz w:val="28"/>
            <w:szCs w:val="28"/>
          </w:rPr>
          <w:t>пункту 8 статьи 13</w:t>
        </w:r>
      </w:hyperlink>
      <w:r w:rsidRPr="00DE18BA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E18BA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E18BA">
        <w:rPr>
          <w:rFonts w:ascii="Times New Roman" w:hAnsi="Times New Roman" w:cs="Times New Roman"/>
          <w:sz w:val="28"/>
          <w:szCs w:val="28"/>
        </w:rPr>
        <w:t>115-ФЗ</w:t>
      </w:r>
      <w:r w:rsidRPr="0063749C">
        <w:rPr>
          <w:rFonts w:ascii="Times New Roman" w:hAnsi="Times New Roman" w:cs="Times New Roman"/>
          <w:sz w:val="28"/>
          <w:szCs w:val="28"/>
        </w:rPr>
        <w:t xml:space="preserve"> работодатель или заказчик работ (услуг), привлекающие и использующие для осуществления трудовой деятельности иностранного гражданина, обязаны уведомлять территориальный орган федерального органа исполнительной власти в сфере миграции в </w:t>
      </w:r>
      <w:r w:rsidRPr="0063749C">
        <w:rPr>
          <w:rFonts w:ascii="Times New Roman" w:hAnsi="Times New Roman" w:cs="Times New Roman"/>
          <w:sz w:val="28"/>
          <w:szCs w:val="28"/>
        </w:rPr>
        <w:t>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трудового договора или гражданско-правового договора</w:t>
      </w:r>
      <w:r w:rsidRPr="0063749C">
        <w:rPr>
          <w:rFonts w:ascii="Times New Roman" w:hAnsi="Times New Roman" w:cs="Times New Roman"/>
          <w:sz w:val="28"/>
          <w:szCs w:val="28"/>
        </w:rPr>
        <w:t xml:space="preserve"> на выполнение работ (оказание услуг) в срок, не превышающий трех рабочих дней </w:t>
      </w:r>
      <w:r w:rsidRPr="0063749C">
        <w:rPr>
          <w:rFonts w:ascii="Times New Roman" w:hAnsi="Times New Roman" w:cs="Times New Roman"/>
          <w:sz w:val="28"/>
          <w:szCs w:val="28"/>
        </w:rPr>
        <w:t>с даты заключения</w:t>
      </w:r>
      <w:r w:rsidRPr="0063749C">
        <w:rPr>
          <w:rFonts w:ascii="Times New Roman" w:hAnsi="Times New Roman" w:cs="Times New Roman"/>
          <w:sz w:val="28"/>
          <w:szCs w:val="28"/>
        </w:rPr>
        <w:t xml:space="preserve"> или прекращения (расторжения) соответствующего договора.</w:t>
      </w:r>
    </w:p>
    <w:p w:rsidR="0000672B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49C">
        <w:rPr>
          <w:rFonts w:ascii="Times New Roman" w:hAnsi="Times New Roman" w:cs="Times New Roman"/>
          <w:sz w:val="28"/>
          <w:szCs w:val="28"/>
        </w:rPr>
        <w:t xml:space="preserve">Соответствующее уведомление может быть направлено работодателем или заказчиком работ (услуг) в территориальный орган федерального органа исполнительной власти в сфере миграции на бумажном носителе либо подано в форме электронного документа с использованием информационно-телекоммуникационных сетей общего пользования, в том числе сети Интернет, включая единый портал </w:t>
      </w:r>
      <w:r w:rsidRPr="00DE18BA">
        <w:rPr>
          <w:rFonts w:ascii="Times New Roman" w:hAnsi="Times New Roman" w:cs="Times New Roman"/>
          <w:sz w:val="28"/>
          <w:szCs w:val="28"/>
        </w:rPr>
        <w:t>государственных и муниципальных услуг.</w:t>
      </w:r>
    </w:p>
    <w:p w:rsidR="0000672B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8BA">
        <w:rPr>
          <w:rFonts w:ascii="Times New Roman" w:hAnsi="Times New Roman" w:cs="Times New Roman"/>
          <w:sz w:val="28"/>
          <w:szCs w:val="28"/>
        </w:rPr>
        <w:t xml:space="preserve">Порядок предоставления работодателями и заказчиками работ (услуг) уведомлений о заключении и прекращении (расторжении) трудовых договоров или гражданско-правовых договоров на выполнение работ (оказание услуг) с иностранными гражданами или лицами без гражданства, а также форма такого уведомления утверждены </w:t>
      </w:r>
      <w:hyperlink r:id="rId7" w:history="1">
        <w:r w:rsidRPr="00DE18B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E18BA">
        <w:rPr>
          <w:rFonts w:ascii="Times New Roman" w:hAnsi="Times New Roman" w:cs="Times New Roman"/>
          <w:sz w:val="28"/>
          <w:szCs w:val="28"/>
        </w:rPr>
        <w:t xml:space="preserve"> МВД России от 04 июня 2019 года № 363</w:t>
      </w:r>
      <w:r>
        <w:rPr>
          <w:rFonts w:ascii="Times New Roman" w:hAnsi="Times New Roman" w:cs="Times New Roman"/>
          <w:sz w:val="28"/>
          <w:szCs w:val="28"/>
        </w:rPr>
        <w:t xml:space="preserve">, действующим на момент совершения административного правонарушения. </w:t>
      </w:r>
    </w:p>
    <w:p w:rsidR="0000672B" w:rsidRPr="000D793B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Названный Порядок устанавливает последовательность действий при предоставлении работодателями или заказчиками работ (услуг) </w:t>
      </w:r>
      <w:r w:rsidRPr="000D793B">
        <w:rPr>
          <w:rFonts w:ascii="Times New Roman" w:hAnsi="Times New Roman" w:cs="Times New Roman"/>
          <w:sz w:val="28"/>
          <w:szCs w:val="28"/>
        </w:rPr>
        <w:t>уведомления о заключении и прекращении (расторжении) трудовых договоров или гражданско-правовых договоров на выполнение работ (оказание услуг) с иностранными гражданами.</w:t>
      </w:r>
    </w:p>
    <w:p w:rsidR="0000672B" w:rsidRPr="000D793B" w:rsidP="0000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93B">
        <w:rPr>
          <w:rFonts w:ascii="Times New Roman" w:hAnsi="Times New Roman" w:cs="Times New Roman"/>
          <w:sz w:val="28"/>
          <w:szCs w:val="28"/>
        </w:rPr>
        <w:t>В соответствии  с данным Приказом, Уведомление о прекращении (расторжении) трудового договора или гражданско-правового договора на выполнение работ (оказание услуг) с иностранными гражданами предоставляется в территориальный орган МВД России на региональном уровне.</w:t>
      </w:r>
    </w:p>
    <w:p w:rsidR="0000672B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МВД России от 06.08.2014 г. № 652 «О схемах размещения территориальных органов МВД России», органом МВД России на региональном уровне в субъекте Российской Федерации  является Министерство внутренних дел по Республике Крым.</w:t>
      </w:r>
    </w:p>
    <w:p w:rsidR="0000672B" w:rsidRPr="002547C5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установлено при рассмотрении дела, Сидоренко 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является исполнительным директором ООО 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«Мед-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0672B" w:rsidRPr="002547C5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Узбекистана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состоял в трудовых отношениях с ООО «Мед-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672B" w:rsidRPr="002547C5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трудовой договор 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расторгнут.</w:t>
      </w:r>
    </w:p>
    <w:p w:rsidR="0000672B" w:rsidRPr="002547C5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с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ОВМ ОП №2 «Киевский» УМВД России по г. Симферополю, то есть в структурное подразделение МВД России на районном уровне, вместо в территориальный орган МВД России на региональном уровне,  кроме того, </w:t>
      </w:r>
      <w:r w:rsidRPr="00FB13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описи вложения</w:t>
      </w:r>
      <w:r w:rsidRPr="00254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72B" w:rsidRPr="002547C5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установлено, что </w:t>
      </w:r>
      <w:r w:rsidRPr="002547C5">
        <w:rPr>
          <w:rFonts w:ascii="Times New Roman" w:hAnsi="Times New Roman" w:cs="Times New Roman"/>
          <w:sz w:val="28"/>
          <w:szCs w:val="28"/>
        </w:rPr>
        <w:t>Сидоренко А., являясь исполнительным директором ООО «Мед-</w:t>
      </w:r>
      <w:r w:rsidRPr="002547C5">
        <w:rPr>
          <w:rFonts w:ascii="Times New Roman" w:hAnsi="Times New Roman" w:cs="Times New Roman"/>
          <w:sz w:val="28"/>
          <w:szCs w:val="28"/>
        </w:rPr>
        <w:t>Информ</w:t>
      </w:r>
      <w:r w:rsidRPr="002547C5">
        <w:rPr>
          <w:rFonts w:ascii="Times New Roman" w:hAnsi="Times New Roman" w:cs="Times New Roman"/>
          <w:sz w:val="28"/>
          <w:szCs w:val="28"/>
        </w:rPr>
        <w:t xml:space="preserve">», допустила нарушение </w:t>
      </w:r>
      <w:hyperlink r:id="rId8" w:history="1">
        <w:r w:rsidRPr="002547C5">
          <w:rPr>
            <w:rFonts w:ascii="Times New Roman" w:hAnsi="Times New Roman" w:cs="Times New Roman"/>
            <w:sz w:val="28"/>
            <w:szCs w:val="28"/>
          </w:rPr>
          <w:t>пункта 8 ст. 13</w:t>
        </w:r>
      </w:hyperlink>
      <w:r w:rsidRPr="002547C5">
        <w:rPr>
          <w:rFonts w:ascii="Times New Roman" w:hAnsi="Times New Roman" w:cs="Times New Roman"/>
          <w:sz w:val="28"/>
          <w:szCs w:val="28"/>
        </w:rPr>
        <w:t xml:space="preserve"> ФЗ «О правовом положении иностранных граждан в Российской Федерации», выразившееся в нарушении установленного порядка предоставления работодател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547C5">
        <w:rPr>
          <w:rFonts w:ascii="Times New Roman" w:hAnsi="Times New Roman" w:cs="Times New Roman"/>
          <w:sz w:val="28"/>
          <w:szCs w:val="28"/>
        </w:rPr>
        <w:t xml:space="preserve"> уведомления о прекращении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с иностранным гражданином</w:t>
      </w:r>
      <w:r w:rsidRPr="002547C5">
        <w:rPr>
          <w:rFonts w:ascii="Times New Roman" w:hAnsi="Times New Roman" w:cs="Times New Roman"/>
          <w:sz w:val="28"/>
          <w:szCs w:val="28"/>
        </w:rPr>
        <w:t>.</w:t>
      </w:r>
    </w:p>
    <w:p w:rsidR="0000672B" w:rsidP="0000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директора </w:t>
      </w:r>
      <w:r w:rsidRPr="00900F5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протоколом 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</w:t>
      </w:r>
      <w:r w:rsidRPr="0042681A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/изъято/года, письменными пояснениями Сидоренко А., трудовым договором и с </w:t>
      </w:r>
      <w:r>
        <w:rPr>
          <w:rFonts w:ascii="Times New Roman" w:hAnsi="Times New Roman" w:cs="Times New Roman"/>
          <w:sz w:val="28"/>
          <w:szCs w:val="28"/>
        </w:rPr>
        <w:t>иполнительным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директором ООО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» Сидоренко А., приказом о приеме на работу исполнительного директора ООО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» Сидоренко А., приказом об увольнении гражданина Узбекистана /изъято/, трудовым договором с гражданином Узбекистана</w:t>
      </w:r>
      <w:r>
        <w:rPr>
          <w:rFonts w:ascii="Times New Roman" w:hAnsi="Times New Roman" w:cs="Times New Roman"/>
          <w:sz w:val="28"/>
          <w:szCs w:val="28"/>
        </w:rPr>
        <w:t xml:space="preserve"> /изъято/ табелями учета рабочего времени за период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/изъято/г., копией постановления Киевского районного суда г. Симферополя от /изъято/г. о привлечении ООО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>» к административной ответственности по ч. 3 ст. 18.15 КоАП РФ.</w:t>
      </w:r>
    </w:p>
    <w:p w:rsidR="0000672B" w:rsidP="000067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420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>
        <w:rPr>
          <w:rFonts w:ascii="Times New Roman" w:hAnsi="Times New Roman" w:cs="Times New Roman"/>
          <w:sz w:val="28"/>
          <w:szCs w:val="28"/>
        </w:rPr>
        <w:t>исполнительного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0F50">
        <w:rPr>
          <w:rFonts w:ascii="Times New Roman" w:hAnsi="Times New Roman" w:cs="Times New Roman"/>
          <w:sz w:val="28"/>
          <w:szCs w:val="28"/>
        </w:rPr>
        <w:t>ООО</w:t>
      </w:r>
      <w:r w:rsidRPr="00900F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</w:t>
      </w:r>
      <w:r w:rsidRPr="007D742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B20949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3 </w:t>
      </w:r>
      <w:r w:rsidRPr="00B20949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18.15</w:t>
      </w:r>
      <w:r w:rsidRPr="00B20949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00672B" w:rsidRPr="00146210" w:rsidP="00006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28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 – не установлено.  </w:t>
      </w:r>
    </w:p>
    <w:p w:rsidR="0000672B" w:rsidRPr="0040228B" w:rsidP="0000672B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40228B"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</w:t>
      </w:r>
    </w:p>
    <w:p w:rsidR="0000672B" w:rsidRPr="0040228B" w:rsidP="0000672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исполнительного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0F50">
        <w:rPr>
          <w:rFonts w:ascii="Times New Roman" w:hAnsi="Times New Roman" w:cs="Times New Roman"/>
          <w:sz w:val="28"/>
          <w:szCs w:val="28"/>
        </w:rPr>
        <w:t>ООО</w:t>
      </w:r>
      <w:r w:rsidRPr="00900F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</w:t>
      </w:r>
      <w:r w:rsidRPr="0040228B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0672B" w:rsidP="0000672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28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228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</w:t>
      </w:r>
      <w:r w:rsidRPr="0040228B">
        <w:rPr>
          <w:rFonts w:ascii="Times New Roman" w:eastAsia="Times New Roman" w:hAnsi="Times New Roman" w:cs="Times New Roman"/>
          <w:sz w:val="28"/>
          <w:szCs w:val="28"/>
        </w:rPr>
        <w:t>требованиями ст.4.1 КоАП РФ, учитывает характер совершённого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022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0228B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или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00672B" w:rsidRPr="000D7EE4" w:rsidP="00006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Сидоренко А.</w:t>
      </w:r>
      <w:r w:rsidRPr="00917B3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вины.</w:t>
      </w:r>
    </w:p>
    <w:p w:rsidR="0000672B" w:rsidRPr="000D7EE4" w:rsidP="0000672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D7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00672B" w:rsidP="0000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исполнительного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0F50">
        <w:rPr>
          <w:rFonts w:ascii="Times New Roman" w:hAnsi="Times New Roman" w:cs="Times New Roman"/>
          <w:sz w:val="28"/>
          <w:szCs w:val="28"/>
        </w:rPr>
        <w:t>ООО</w:t>
      </w:r>
      <w:r w:rsidRPr="00900F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</w:t>
      </w:r>
      <w:r w:rsidRPr="00BF2F78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санкцией данной части статьи размере.</w:t>
      </w:r>
    </w:p>
    <w:p w:rsidR="0000672B" w:rsidRPr="00AB1BDA" w:rsidP="0000672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0672B" w:rsidRPr="00AB1BDA" w:rsidP="0000672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672B" w:rsidRPr="00AB1BDA" w:rsidP="0000672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72B" w:rsidRPr="00AB1BDA" w:rsidP="0000672B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исполнительного директора </w:t>
      </w:r>
      <w:r w:rsidRPr="00900F5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Calibri" w:hAnsi="Times New Roman" w:cs="Times New Roman"/>
          <w:sz w:val="28"/>
          <w:szCs w:val="28"/>
        </w:rPr>
        <w:t>аналогичные право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нарушения </w:t>
      </w:r>
      <w:r w:rsidRPr="00AB1BDA">
        <w:rPr>
          <w:rFonts w:ascii="Times New Roman" w:hAnsi="Times New Roman" w:cs="Times New Roman"/>
          <w:sz w:val="28"/>
          <w:szCs w:val="28"/>
        </w:rPr>
        <w:t>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исполнительному директору </w:t>
      </w:r>
      <w:r w:rsidRPr="00900F5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А.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</w:t>
      </w:r>
      <w:r w:rsidRPr="00AB1BDA">
        <w:rPr>
          <w:rFonts w:ascii="Times New Roman" w:eastAsia="Calibri" w:hAnsi="Times New Roman" w:cs="Times New Roman"/>
          <w:sz w:val="28"/>
          <w:szCs w:val="28"/>
        </w:rPr>
        <w:t>, на предупреждение.</w:t>
      </w:r>
    </w:p>
    <w:p w:rsidR="0000672B" w:rsidP="0000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 3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18.15</w:t>
      </w:r>
      <w:r w:rsidRPr="009D1553">
        <w:rPr>
          <w:rFonts w:ascii="Times New Roman" w:hAnsi="Times New Roman" w:cs="Times New Roman"/>
          <w:sz w:val="28"/>
          <w:szCs w:val="28"/>
        </w:rPr>
        <w:t xml:space="preserve">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судья-</w:t>
      </w:r>
    </w:p>
    <w:p w:rsidR="0000672B" w:rsidP="000067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672B" w:rsidP="00006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исполнительного директора Общества с ограниченной ответственностью «Мед-</w:t>
      </w:r>
      <w:r>
        <w:rPr>
          <w:rFonts w:ascii="Times New Roman" w:hAnsi="Times New Roman" w:cs="Times New Roman"/>
          <w:sz w:val="28"/>
          <w:szCs w:val="28"/>
        </w:rPr>
        <w:t>Информ</w:t>
      </w:r>
      <w:r>
        <w:rPr>
          <w:rFonts w:ascii="Times New Roman" w:hAnsi="Times New Roman" w:cs="Times New Roman"/>
          <w:sz w:val="28"/>
          <w:szCs w:val="28"/>
        </w:rPr>
        <w:t xml:space="preserve">» Сидоренко 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3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18.15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35 (тридцать пять тысяч)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72B" w:rsidRPr="00AB1BDA" w:rsidP="0000672B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72B" w:rsidP="0000672B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0672B" w:rsidRPr="000306DF" w:rsidP="0000672B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00672B" w:rsidRPr="003B12D3" w:rsidP="0000672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00672B" w:rsidRPr="003B12D3" w:rsidP="0000672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0672B" w:rsidRPr="00963E4F" w:rsidP="0000672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EB010F">
      <w:headerReference w:type="default" r:id="rId9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08"/>
    <w:rsid w:val="0000672B"/>
    <w:rsid w:val="000306DF"/>
    <w:rsid w:val="000D793B"/>
    <w:rsid w:val="000D7EE4"/>
    <w:rsid w:val="00146210"/>
    <w:rsid w:val="00217B37"/>
    <w:rsid w:val="002547C5"/>
    <w:rsid w:val="003B12D3"/>
    <w:rsid w:val="0040228B"/>
    <w:rsid w:val="0042681A"/>
    <w:rsid w:val="005106F3"/>
    <w:rsid w:val="0063749C"/>
    <w:rsid w:val="007D7420"/>
    <w:rsid w:val="00825D78"/>
    <w:rsid w:val="00895C40"/>
    <w:rsid w:val="00900F50"/>
    <w:rsid w:val="00917B3D"/>
    <w:rsid w:val="00963E4F"/>
    <w:rsid w:val="009A70E0"/>
    <w:rsid w:val="009B3B08"/>
    <w:rsid w:val="009D1553"/>
    <w:rsid w:val="00A336F5"/>
    <w:rsid w:val="00AB1BDA"/>
    <w:rsid w:val="00B20949"/>
    <w:rsid w:val="00BF2F78"/>
    <w:rsid w:val="00DE18BA"/>
    <w:rsid w:val="00FA51D9"/>
    <w:rsid w:val="00FB1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2B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00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672B"/>
  </w:style>
  <w:style w:type="paragraph" w:customStyle="1" w:styleId="Style5">
    <w:name w:val="Style5"/>
    <w:basedOn w:val="Normal"/>
    <w:uiPriority w:val="99"/>
    <w:rsid w:val="00006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6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ECF750BFE66409701BF942C3ADE154879E6D360EC444A63110D496DF42A845B13172D49B28DDEB41DB11AB80qBV4R" TargetMode="External" /><Relationship Id="rId5" Type="http://schemas.openxmlformats.org/officeDocument/2006/relationships/hyperlink" Target="consultantplus://offline/ref=F7ECF750BFE66409701BF942C3ADE154879E6D360EC444A63110D496DF42A845A3312ADE9D2CC8BF118146A682B2602522FB08EB2FqAV9R" TargetMode="External" /><Relationship Id="rId6" Type="http://schemas.openxmlformats.org/officeDocument/2006/relationships/hyperlink" Target="consultantplus://offline/ref=4AA3CC3FD014386DCC658C1883AA49FCC3944B1C28075EBCB4F9D1D9AE4BCA52710506AA5A09648ED34977F828AA923021CC80203FzCN8R" TargetMode="External" /><Relationship Id="rId7" Type="http://schemas.openxmlformats.org/officeDocument/2006/relationships/hyperlink" Target="consultantplus://offline/ref=9CB0C725109702DC7408A25150EF4F899F4980540713EED2553BDEBDF4FE87F7A0F15ABEFF34374DF8659F1B2BrDWFR" TargetMode="External" /><Relationship Id="rId8" Type="http://schemas.openxmlformats.org/officeDocument/2006/relationships/hyperlink" Target="consultantplus://offline/ref=FB38335B18DEA18AD281C889E4A76DE87CA4057BE088A3DF1DC9A9D189374BBFE24B9A981BAD591810AF1ABD2B769EA1B908DB964Ba77F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