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653D" w:rsidP="0066653D">
      <w:pPr>
        <w:spacing w:after="0" w:line="240" w:lineRule="auto"/>
        <w:ind w:right="-2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Дело №05-0438/16/2021</w:t>
      </w:r>
    </w:p>
    <w:p w:rsidR="0066653D" w:rsidP="0066653D">
      <w:pPr>
        <w:tabs>
          <w:tab w:val="left" w:pos="6975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6653D" w:rsidP="0066653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66653D" w:rsidRPr="00555F20" w:rsidP="0066653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653D" w:rsidP="0066653D">
      <w:pPr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сентября 2021  года                                            гор. Симферополь</w:t>
      </w:r>
    </w:p>
    <w:p w:rsidR="0066653D" w:rsidP="0066653D">
      <w:pPr>
        <w:spacing w:after="0" w:line="240" w:lineRule="auto"/>
        <w:ind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653D" w:rsidP="0066653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 xml:space="preserve"> О.А.,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в отношении:</w:t>
      </w:r>
    </w:p>
    <w:p w:rsidR="0066653D" w:rsidP="0066653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53D" w:rsidRPr="000F40EB" w:rsidP="0066653D">
      <w:pPr>
        <w:spacing w:after="0" w:line="240" w:lineRule="auto"/>
        <w:ind w:left="2835" w:right="-2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индивидуального предпринимателя Чеботарёва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уроженца /изъято/,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паспорт: /изъято/,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40EB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</w:p>
    <w:p w:rsidR="0066653D" w:rsidRPr="000F40EB" w:rsidP="0066653D">
      <w:pPr>
        <w:spacing w:after="0" w:line="240" w:lineRule="auto"/>
        <w:ind w:left="2835" w:right="-2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53D" w:rsidRPr="000F40EB" w:rsidP="0066653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0EB">
        <w:rPr>
          <w:rFonts w:ascii="Times New Roman" w:hAnsi="Times New Roman" w:cs="Times New Roman"/>
          <w:sz w:val="28"/>
          <w:szCs w:val="28"/>
          <w:lang w:eastAsia="ru-RU"/>
        </w:rPr>
        <w:t>по признакам правонарушения, предусмотренного ч.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0F40EB">
        <w:rPr>
          <w:rFonts w:ascii="Times New Roman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eastAsia="ru-RU"/>
        </w:rPr>
        <w:t>15.27</w:t>
      </w:r>
      <w:r w:rsidRPr="000F40EB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Российской  Федерации об  административных правонарушениях</w:t>
      </w:r>
      <w:r w:rsidRPr="000F40EB">
        <w:rPr>
          <w:rFonts w:ascii="Times New Roman" w:hAnsi="Times New Roman" w:cs="Times New Roman"/>
          <w:sz w:val="28"/>
          <w:szCs w:val="28"/>
        </w:rPr>
        <w:t>,</w:t>
      </w:r>
    </w:p>
    <w:p w:rsidR="0066653D" w:rsidRPr="000F40EB" w:rsidP="0066653D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0E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66653D" w:rsidP="0066653D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0EB">
        <w:rPr>
          <w:rFonts w:ascii="Times New Roman" w:hAnsi="Times New Roman" w:cs="Times New Roman"/>
          <w:color w:val="000000" w:themeColor="text1"/>
          <w:sz w:val="28"/>
          <w:szCs w:val="28"/>
        </w:rPr>
        <w:t>Чеботарёв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И.П.</w:t>
      </w:r>
      <w:r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индивидуальным предпринимателем, осуществляющий деятельность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 в нарушение п.</w:t>
      </w:r>
      <w:r w:rsidRPr="006575BC">
        <w:rPr>
          <w:rFonts w:ascii="Times New Roman" w:hAnsi="Times New Roman" w:cs="Times New Roman"/>
          <w:sz w:val="28"/>
          <w:szCs w:val="28"/>
        </w:rPr>
        <w:t xml:space="preserve">2 ст. 7 Федерального закона от 07.08.2001 N 115-ФЗ "О противодействии легализации (отмыванию) доходов, полученных преступным путем, и финансированию терроризма", </w:t>
      </w:r>
      <w:r w:rsidRPr="00BF6D12">
        <w:rPr>
          <w:rFonts w:ascii="Times New Roman" w:hAnsi="Times New Roman" w:cs="Times New Roman"/>
          <w:sz w:val="28"/>
          <w:szCs w:val="28"/>
        </w:rPr>
        <w:t>наруш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BF6D12">
        <w:rPr>
          <w:rFonts w:ascii="Times New Roman" w:hAnsi="Times New Roman" w:cs="Times New Roman"/>
          <w:sz w:val="28"/>
          <w:szCs w:val="28"/>
        </w:rPr>
        <w:t xml:space="preserve"> 3-х месячный срок направления отчетности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проверки наличия </w:t>
      </w:r>
      <w:r w:rsidRPr="00BF6D12">
        <w:rPr>
          <w:rFonts w:ascii="Times New Roman" w:hAnsi="Times New Roman" w:cs="Times New Roman"/>
          <w:sz w:val="28"/>
          <w:szCs w:val="28"/>
        </w:rPr>
        <w:t>среди своих клиентов организаций и физических лиц, в отношении которых применены либо должны применяться меры по</w:t>
      </w:r>
      <w:r w:rsidRPr="00BF6D12">
        <w:rPr>
          <w:rFonts w:ascii="Times New Roman" w:hAnsi="Times New Roman" w:cs="Times New Roman"/>
          <w:sz w:val="28"/>
          <w:szCs w:val="28"/>
        </w:rPr>
        <w:t xml:space="preserve"> замораживанию (блокированию) денеж</w:t>
      </w:r>
      <w:r>
        <w:rPr>
          <w:rFonts w:ascii="Times New Roman" w:hAnsi="Times New Roman" w:cs="Times New Roman"/>
          <w:sz w:val="28"/>
          <w:szCs w:val="28"/>
        </w:rPr>
        <w:t>ных средств или иного имущества</w:t>
      </w:r>
      <w:r w:rsidRPr="00BF6D12">
        <w:rPr>
          <w:rFonts w:ascii="Times New Roman" w:hAnsi="Times New Roman" w:cs="Times New Roman"/>
          <w:sz w:val="28"/>
          <w:szCs w:val="28"/>
        </w:rPr>
        <w:t xml:space="preserve">, а именно: в период </w:t>
      </w:r>
      <w:r w:rsidRPr="00BF6D12">
        <w:rPr>
          <w:rFonts w:ascii="Times New Roman" w:hAnsi="Times New Roman" w:cs="Times New Roman"/>
          <w:sz w:val="28"/>
          <w:szCs w:val="28"/>
        </w:rPr>
        <w:t>с</w:t>
      </w:r>
      <w:r w:rsidRPr="00BF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F6D12">
        <w:rPr>
          <w:rFonts w:ascii="Times New Roman" w:hAnsi="Times New Roman" w:cs="Times New Roman"/>
          <w:sz w:val="28"/>
          <w:szCs w:val="28"/>
        </w:rPr>
        <w:t xml:space="preserve"> </w:t>
      </w:r>
      <w:r w:rsidRPr="00BF6D12">
        <w:rPr>
          <w:rFonts w:ascii="Times New Roman" w:hAnsi="Times New Roman" w:cs="Times New Roman"/>
          <w:sz w:val="28"/>
          <w:szCs w:val="28"/>
        </w:rPr>
        <w:t>по</w:t>
      </w:r>
      <w:r w:rsidRPr="00BF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F6D12">
        <w:rPr>
          <w:rFonts w:ascii="Times New Roman" w:hAnsi="Times New Roman" w:cs="Times New Roman"/>
          <w:sz w:val="28"/>
          <w:szCs w:val="28"/>
        </w:rPr>
        <w:t xml:space="preserve"> отчетность не н</w:t>
      </w:r>
      <w:r>
        <w:rPr>
          <w:rFonts w:ascii="Times New Roman" w:hAnsi="Times New Roman" w:cs="Times New Roman"/>
          <w:sz w:val="28"/>
          <w:szCs w:val="28"/>
        </w:rPr>
        <w:t>аправлялась</w:t>
      </w:r>
      <w:r w:rsidRPr="006575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чем</w:t>
      </w:r>
      <w:r w:rsidRPr="006575BC">
        <w:rPr>
          <w:rFonts w:ascii="Times New Roman" w:hAnsi="Times New Roman" w:cs="Times New Roman"/>
          <w:sz w:val="28"/>
          <w:szCs w:val="28"/>
        </w:rPr>
        <w:t xml:space="preserve"> совершил правонарушение, предусмотренное ч. 1 ст. 15.27 КоАП РФ.</w:t>
      </w:r>
    </w:p>
    <w:p w:rsidR="0066653D" w:rsidRPr="009E6702" w:rsidP="0066653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судебное заседание </w:t>
      </w:r>
      <w:r w:rsidRPr="00644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Чеботарёв  И.П. не явился, представил </w:t>
      </w: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пояснения по существу составленного протокола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указывает, что</w:t>
      </w: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административного правонарушения призна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минимальное наказание в виде предупреждения,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правонарушение совершено впервые, на данный момент правонарушение устранено </w:t>
      </w:r>
      <w:r w:rsidRPr="009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самостоятельно.</w:t>
      </w:r>
    </w:p>
    <w:p w:rsidR="0066653D" w:rsidRPr="000F40EB" w:rsidP="006665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0EB">
        <w:rPr>
          <w:rFonts w:ascii="Times New Roman" w:hAnsi="Times New Roman" w:cs="Times New Roman"/>
          <w:sz w:val="28"/>
          <w:szCs w:val="28"/>
        </w:rPr>
        <w:t xml:space="preserve">Мировой судья считает возможным рассмотреть административный материал в отсутствие лица, в отношении которого </w:t>
      </w:r>
      <w:r w:rsidRPr="000F40EB">
        <w:rPr>
          <w:rFonts w:ascii="Times New Roman" w:hAnsi="Times New Roman" w:cs="Times New Roman"/>
          <w:sz w:val="28"/>
          <w:szCs w:val="28"/>
        </w:rPr>
        <w:t>возбуждено административное дело, на основании ч. 2 ст.25.1 КоАП РФ.</w:t>
      </w:r>
    </w:p>
    <w:p w:rsidR="0066653D" w:rsidRPr="009A3803" w:rsidP="006665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40EB">
        <w:rPr>
          <w:rFonts w:ascii="Times New Roman" w:hAnsi="Times New Roman" w:cs="Times New Roman"/>
          <w:sz w:val="28"/>
          <w:szCs w:val="28"/>
        </w:rPr>
        <w:t>Помощник прокурора города Симферополя Республики Крым Моисеенкова Э.В. в судебном заседании</w:t>
      </w:r>
      <w:r w:rsidRPr="000F4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поддержала постановление о возбуждении дела об административном правонарушении по </w:t>
      </w:r>
      <w:r w:rsidRPr="000F40EB">
        <w:rPr>
          <w:rFonts w:ascii="Times New Roman" w:hAnsi="Times New Roman" w:cs="Times New Roman"/>
          <w:sz w:val="28"/>
          <w:szCs w:val="28"/>
        </w:rPr>
        <w:t xml:space="preserve">ч. 1 ст. 15.27 </w:t>
      </w:r>
      <w:r w:rsidRPr="000F40EB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0F4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 отношении</w:t>
      </w:r>
      <w:r w:rsidRPr="000F4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0EB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 предпринимателя Чеботарёва И.П.</w:t>
      </w:r>
      <w:r w:rsidRPr="000F40EB">
        <w:rPr>
          <w:rFonts w:ascii="Times New Roman" w:hAnsi="Times New Roman" w:cs="Times New Roman"/>
          <w:sz w:val="28"/>
          <w:szCs w:val="28"/>
        </w:rPr>
        <w:t>,</w:t>
      </w:r>
      <w:r w:rsidRPr="000F40EB">
        <w:rPr>
          <w:rFonts w:ascii="Times New Roman" w:eastAsia="Times New Roman" w:hAnsi="Times New Roman" w:cs="Times New Roman"/>
          <w:sz w:val="28"/>
          <w:szCs w:val="28"/>
        </w:rPr>
        <w:t xml:space="preserve"> просила суд привлечь данное лицо к административной ответственности</w:t>
      </w:r>
      <w:r w:rsidRPr="009A3803">
        <w:rPr>
          <w:rFonts w:ascii="Times New Roman" w:hAnsi="Times New Roman" w:cs="Times New Roman"/>
          <w:sz w:val="28"/>
          <w:szCs w:val="28"/>
        </w:rPr>
        <w:t>.</w:t>
      </w:r>
    </w:p>
    <w:p w:rsidR="0066653D" w:rsidRPr="00AC5F33" w:rsidP="006665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803">
        <w:rPr>
          <w:rFonts w:ascii="Times New Roman" w:hAnsi="Times New Roman" w:cs="Times New Roman"/>
          <w:sz w:val="28"/>
          <w:szCs w:val="28"/>
        </w:rPr>
        <w:t xml:space="preserve">Выслушав помощника прокурора города Симферополя Республики Крым </w:t>
      </w:r>
      <w:r>
        <w:rPr>
          <w:rFonts w:ascii="Times New Roman" w:hAnsi="Times New Roman" w:cs="Times New Roman"/>
          <w:sz w:val="28"/>
          <w:szCs w:val="28"/>
        </w:rPr>
        <w:t>Моисеенкову Э.В</w:t>
      </w:r>
      <w:r w:rsidRPr="009A3803">
        <w:rPr>
          <w:rFonts w:ascii="Times New Roman" w:hAnsi="Times New Roman" w:cs="Times New Roman"/>
          <w:sz w:val="28"/>
          <w:szCs w:val="28"/>
        </w:rPr>
        <w:t>., оценив доказательства, имеющиеся в деле об административном правонарушении, мировой судья приходит к следующему.</w:t>
      </w:r>
    </w:p>
    <w:p w:rsidR="0066653D" w:rsidRPr="005D0049" w:rsidP="00666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6575BC">
        <w:rPr>
          <w:rFonts w:ascii="Times New Roman" w:hAnsi="Times New Roman" w:cs="Times New Roman"/>
          <w:sz w:val="28"/>
          <w:szCs w:val="28"/>
        </w:rPr>
        <w:t xml:space="preserve">ч. 1 ст. 15.27 </w:t>
      </w:r>
      <w:r w:rsidRPr="00AC5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еисполнение законодательства в части организации и (или) осуществления внутреннего контроля, не повлекшее непредставления сведений об операциях, подлежащих обязательному контролю, либо об операциях, в отношении которых у сотрудников организации, осуществляющей операции с денежными средствами или иным имуществом, возникают подозрения, что они осуществляются в целях легализации (отмывания) доходов, полученных преступным путем, или финансирования</w:t>
      </w: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терроризма, а равно повлекшее представление названных сведений в уполномоченный орган с нарушением установленных порядка и сроков, за исключением случаев, предусмотренных частями 1.1, 2 - 4 настоящей статьи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предупреждение или наложение административного штрафа на </w:t>
      </w:r>
      <w:r w:rsidRPr="005D0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в размере от десяти тысяч до тридцати тысяч рублей.</w:t>
      </w:r>
    </w:p>
    <w:p w:rsidR="0066653D" w:rsidP="00666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5 Федерального закона от 07.08.2001 г. №115-ФЗ «О противодействии легализации (отмыванию) доходов, полученных преступным путем, и финансированию терроризма» (далее - Федеральный закон №115-ФЗ) предусмотрено, что в целях настоящего Федерального закона к организациям, осуществляющим операции с денежными средствами или иным имуществом, относятся организации, оказывающие посреднические услуги при осуществлении сделок купли-продажи недвижимого имущества.</w:t>
      </w:r>
    </w:p>
    <w:p w:rsidR="0066653D" w:rsidP="00666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</w:t>
      </w: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7 Федерального закона № 115-ФЗ организации, осуществляющие операции с денежными средствами или иным имуществом, обязаны в целях предотвращения легализации (отмывания) доходов, полученных преступным путем, и финансирования терроризма разрабатывать правила внутреннего контроля, назначать специальных должностных лиц,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 за их реализацию.</w:t>
      </w:r>
    </w:p>
    <w:p w:rsidR="0066653D" w:rsidRPr="0064468C" w:rsidP="00666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7 ч. 1 статьи 7 Федерального закона № 115-ФЗ предусмотрено, что организации, не реже чем один раз в три месяца </w:t>
      </w: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проверять наличие среди своих клиентов организаций и физических лиц, в отношении которых применены либо должны применяться меры по замораживанию (блокированию) денежных средств или иного имущества, и информировать о результатах такой</w:t>
      </w:r>
      <w:r w:rsidRPr="0064468C">
        <w:t xml:space="preserve"> </w:t>
      </w:r>
      <w:r>
        <w:t>П</w:t>
      </w: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роверки уполномоченный орган в порядке, установленном Правительством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66653D" w:rsidRPr="00D4326E" w:rsidP="00666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представлении информации в Федеральную службу по финансовому мониторингу организациями,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существляющими операции с денежными средствами или иным имуществом,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дивидуальными предпринимателями и направлении Федеральной службой по финансовому мониторингу запросов в организации, осуществляющие операции с денежными средствами или иным имуществом, и индивидуальным 1редпринимателям, утвержденным Постановлением Правительства РФ от 19.03.2014 №209, организации и индивидуальные предприниматели представляю в Федеральную</w:t>
      </w: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 по финансовому мониторингу о результатах проверки наличия среди своих клиентов организаций и физических лиц, в отношении которых применены либо должны применяться меры по замораживанию (блокированию) денежных средств или иного имущества в </w:t>
      </w:r>
      <w:r w:rsidRPr="00D432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5 рабочих дней, следующих за днем окончания соответствующей проверки.</w:t>
      </w:r>
    </w:p>
    <w:p w:rsidR="0066653D" w:rsidP="0066653D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26E">
        <w:rPr>
          <w:rFonts w:ascii="Times New Roman" w:hAnsi="Times New Roman" w:cs="Times New Roman"/>
          <w:sz w:val="28"/>
          <w:szCs w:val="28"/>
        </w:rPr>
        <w:t>При рассмотрении</w:t>
      </w:r>
      <w:r w:rsidRPr="00315025">
        <w:rPr>
          <w:rFonts w:ascii="Times New Roman" w:hAnsi="Times New Roman" w:cs="Times New Roman"/>
          <w:sz w:val="28"/>
          <w:szCs w:val="28"/>
        </w:rPr>
        <w:t xml:space="preserve"> дела установлено, что</w:t>
      </w:r>
      <w:r w:rsidRPr="00D43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Чеботарёв  И.П.</w:t>
      </w:r>
      <w:r>
        <w:rPr>
          <w:rFonts w:ascii="Times New Roman" w:hAnsi="Times New Roman" w:cs="Times New Roman"/>
          <w:sz w:val="28"/>
          <w:szCs w:val="28"/>
        </w:rPr>
        <w:t xml:space="preserve">, 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индивидуальным предпринимателем, осуществляет деятельность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 Согласно</w:t>
      </w:r>
      <w:r w:rsidRPr="00D4326E">
        <w:rPr>
          <w:rFonts w:ascii="Times New Roman" w:hAnsi="Times New Roman" w:cs="Times New Roman"/>
          <w:sz w:val="28"/>
          <w:szCs w:val="28"/>
        </w:rPr>
        <w:t xml:space="preserve"> сведений Единого государственного реестра юридических лиц и индивидуальных предпринимателей ИП Чеботарев И.П. осуществляет следующие виды деятельности:</w:t>
      </w:r>
      <w:r w:rsidRPr="00D4326E">
        <w:rPr>
          <w:rFonts w:ascii="Times New Roman" w:hAnsi="Times New Roman" w:cs="Times New Roman"/>
          <w:sz w:val="28"/>
          <w:szCs w:val="28"/>
        </w:rPr>
        <w:tab/>
        <w:t>торговля розничная ювелирными изделиями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26E">
        <w:rPr>
          <w:rFonts w:ascii="Times New Roman" w:hAnsi="Times New Roman" w:cs="Times New Roman"/>
          <w:sz w:val="28"/>
          <w:szCs w:val="28"/>
        </w:rPr>
        <w:t>специализированных магазинах (ОКВЭД - 47.77.2), производство ювелирных изделий, медалей из драгоценных металлов и драгоценных камней (ОКВЭД 32.12.5), Торговля оптовая золотом и другими</w:t>
      </w:r>
      <w:r w:rsidRPr="00D4326E">
        <w:rPr>
          <w:rFonts w:ascii="Times New Roman" w:hAnsi="Times New Roman" w:cs="Times New Roman"/>
          <w:sz w:val="28"/>
          <w:szCs w:val="28"/>
        </w:rPr>
        <w:t xml:space="preserve"> </w:t>
      </w:r>
      <w:r w:rsidRPr="00D4326E">
        <w:rPr>
          <w:rFonts w:ascii="Times New Roman" w:hAnsi="Times New Roman" w:cs="Times New Roman"/>
          <w:sz w:val="28"/>
          <w:szCs w:val="28"/>
        </w:rPr>
        <w:t xml:space="preserve">драгоценными Металлами (ОКВЭД 46.72.23), торговля розничная часами в специализированных магазинах (ОКВЭД 47.77.1), ремонт часов и </w:t>
      </w:r>
      <w:r>
        <w:rPr>
          <w:rFonts w:ascii="Times New Roman" w:hAnsi="Times New Roman" w:cs="Times New Roman"/>
          <w:sz w:val="28"/>
          <w:szCs w:val="28"/>
        </w:rPr>
        <w:t>ювелирных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изделий (ОКВЭД 95.25), в связи с чем, на основании ст. </w:t>
      </w:r>
      <w:r w:rsidRPr="00D4326E">
        <w:rPr>
          <w:rFonts w:ascii="Times New Roman" w:hAnsi="Times New Roman" w:cs="Times New Roman"/>
          <w:sz w:val="28"/>
          <w:szCs w:val="28"/>
        </w:rPr>
        <w:t>5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4326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326E">
        <w:rPr>
          <w:rFonts w:ascii="Times New Roman" w:hAnsi="Times New Roman" w:cs="Times New Roman"/>
          <w:sz w:val="28"/>
          <w:szCs w:val="28"/>
        </w:rPr>
        <w:t xml:space="preserve"> №115-ФЗ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D4326E">
        <w:rPr>
          <w:rFonts w:ascii="Times New Roman" w:hAnsi="Times New Roman" w:cs="Times New Roman"/>
          <w:sz w:val="28"/>
          <w:szCs w:val="28"/>
        </w:rPr>
        <w:t>ИП Чеботарев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326E">
        <w:rPr>
          <w:rFonts w:ascii="Times New Roman" w:hAnsi="Times New Roman" w:cs="Times New Roman"/>
          <w:sz w:val="28"/>
          <w:szCs w:val="28"/>
        </w:rPr>
        <w:t xml:space="preserve"> И.П. распространяются требования Федерального закона №115-ФЗ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устанавливающие обязанность </w:t>
      </w:r>
      <w:r w:rsidRPr="00D4326E">
        <w:rPr>
          <w:rFonts w:ascii="Times New Roman" w:hAnsi="Times New Roman" w:cs="Times New Roman"/>
          <w:sz w:val="28"/>
          <w:szCs w:val="28"/>
        </w:rPr>
        <w:t>ИП Чеботарев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326E">
        <w:rPr>
          <w:rFonts w:ascii="Times New Roman" w:hAnsi="Times New Roman" w:cs="Times New Roman"/>
          <w:sz w:val="28"/>
          <w:szCs w:val="28"/>
        </w:rPr>
        <w:t xml:space="preserve"> И.П.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три месяца проверять наличие среди своих клиентов организаций и физических лиц, в отношении которых применены либо должны применяться меры по замораживанию (блокированию) денежных средств или иного имущества</w:t>
      </w: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информировать о результатах такой</w:t>
      </w:r>
      <w:r w:rsidRPr="0064468C">
        <w:t xml:space="preserve"> </w:t>
      </w:r>
      <w:r>
        <w:t>П</w:t>
      </w:r>
      <w:r w:rsidRPr="0064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роверки уполномоченный орган в порядке, установленном Правительством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 При 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Чеботарёв  И.П</w:t>
      </w:r>
      <w:r>
        <w:rPr>
          <w:rFonts w:ascii="Times New Roman" w:hAnsi="Times New Roman" w:cs="Times New Roman"/>
          <w:sz w:val="28"/>
          <w:szCs w:val="28"/>
        </w:rPr>
        <w:t>. в нарушение п.</w:t>
      </w:r>
      <w:r w:rsidRPr="006575BC">
        <w:rPr>
          <w:rFonts w:ascii="Times New Roman" w:hAnsi="Times New Roman" w:cs="Times New Roman"/>
          <w:sz w:val="28"/>
          <w:szCs w:val="28"/>
        </w:rPr>
        <w:t xml:space="preserve">2 ст. 7 </w:t>
      </w:r>
      <w:r w:rsidRPr="00D4326E">
        <w:rPr>
          <w:rFonts w:ascii="Times New Roman" w:hAnsi="Times New Roman" w:cs="Times New Roman"/>
          <w:sz w:val="28"/>
          <w:szCs w:val="28"/>
        </w:rPr>
        <w:t>Федерального закона №115-ФЗ</w:t>
      </w:r>
      <w:r w:rsidRPr="006575BC">
        <w:rPr>
          <w:rFonts w:ascii="Times New Roman" w:hAnsi="Times New Roman" w:cs="Times New Roman"/>
          <w:sz w:val="28"/>
          <w:szCs w:val="28"/>
        </w:rPr>
        <w:t xml:space="preserve">, </w:t>
      </w:r>
      <w:r w:rsidRPr="00BF6D12">
        <w:rPr>
          <w:rFonts w:ascii="Times New Roman" w:hAnsi="Times New Roman" w:cs="Times New Roman"/>
          <w:sz w:val="28"/>
          <w:szCs w:val="28"/>
        </w:rPr>
        <w:t>наруш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BF6D12">
        <w:rPr>
          <w:rFonts w:ascii="Times New Roman" w:hAnsi="Times New Roman" w:cs="Times New Roman"/>
          <w:sz w:val="28"/>
          <w:szCs w:val="28"/>
        </w:rPr>
        <w:t xml:space="preserve"> 3-х месячный срок направления отчетности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результатах проверки наличия </w:t>
      </w:r>
      <w:r w:rsidRPr="00BF6D12">
        <w:rPr>
          <w:rFonts w:ascii="Times New Roman" w:hAnsi="Times New Roman" w:cs="Times New Roman"/>
          <w:sz w:val="28"/>
          <w:szCs w:val="28"/>
        </w:rPr>
        <w:t>среди своих клиентов организаций и физических лиц, в отношении которых применены либо должны применяться меры по замораживанию (блокированию) денеж</w:t>
      </w:r>
      <w:r>
        <w:rPr>
          <w:rFonts w:ascii="Times New Roman" w:hAnsi="Times New Roman" w:cs="Times New Roman"/>
          <w:sz w:val="28"/>
          <w:szCs w:val="28"/>
        </w:rPr>
        <w:t>ных средств или иного имущества</w:t>
      </w:r>
      <w:r w:rsidRPr="00BF6D12">
        <w:rPr>
          <w:rFonts w:ascii="Times New Roman" w:hAnsi="Times New Roman" w:cs="Times New Roman"/>
          <w:sz w:val="28"/>
          <w:szCs w:val="28"/>
        </w:rPr>
        <w:t xml:space="preserve">, а именно: в период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F6D1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F6D12">
        <w:rPr>
          <w:rFonts w:ascii="Times New Roman" w:hAnsi="Times New Roman" w:cs="Times New Roman"/>
          <w:sz w:val="28"/>
          <w:szCs w:val="28"/>
        </w:rPr>
        <w:t xml:space="preserve"> отчетность не н</w:t>
      </w:r>
      <w:r>
        <w:rPr>
          <w:rFonts w:ascii="Times New Roman" w:hAnsi="Times New Roman" w:cs="Times New Roman"/>
          <w:sz w:val="28"/>
          <w:szCs w:val="28"/>
        </w:rPr>
        <w:t>аправлялась</w:t>
      </w:r>
      <w:r w:rsidRPr="006575BC">
        <w:rPr>
          <w:rFonts w:ascii="Times New Roman" w:hAnsi="Times New Roman" w:cs="Times New Roman"/>
          <w:sz w:val="28"/>
          <w:szCs w:val="28"/>
        </w:rPr>
        <w:t>.</w:t>
      </w:r>
    </w:p>
    <w:p w:rsidR="0066653D" w:rsidRPr="00D4326E" w:rsidP="0066653D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D4326E">
        <w:rPr>
          <w:rFonts w:ascii="Times New Roman" w:hAnsi="Times New Roman" w:cs="Times New Roman"/>
          <w:sz w:val="28"/>
          <w:szCs w:val="28"/>
        </w:rPr>
        <w:t>ИП Чеботарев И.П.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 15.27 КоАП РФ.</w:t>
      </w:r>
    </w:p>
    <w:p w:rsidR="0066653D" w:rsidP="00666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C6"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Чеботарёвым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C6AC6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15.27 </w:t>
      </w:r>
      <w:r w:rsidRPr="005C6AC6">
        <w:rPr>
          <w:rFonts w:ascii="Times New Roman" w:eastAsia="Times New Roman" w:hAnsi="Times New Roman" w:cs="Times New Roman"/>
          <w:sz w:val="28"/>
          <w:szCs w:val="28"/>
        </w:rPr>
        <w:t>КоАП РФ, 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C6AC6">
        <w:rPr>
          <w:rFonts w:ascii="Times New Roman" w:eastAsia="Times New Roman" w:hAnsi="Times New Roman" w:cs="Times New Roman"/>
          <w:sz w:val="28"/>
          <w:szCs w:val="28"/>
        </w:rPr>
        <w:t xml:space="preserve"> виновность подтверждены совокупностью исследованных в судебном заседании доказательств, достоверность и допустимость которых сомнений не вызывают, а именно: </w:t>
      </w:r>
      <w:r w:rsidRPr="009A380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возбуждении дела об административном правонарушении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9A3803"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л.д.1-4</w:t>
      </w:r>
      <w:r w:rsidRPr="009A3803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о проведении проверки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(л.д.7-8), копией пояснений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причинах нарушения требований законодательства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(л.д.11-12), копией скриншота электронного  документооборота с </w:t>
      </w:r>
      <w:r>
        <w:rPr>
          <w:rFonts w:ascii="Times New Roman" w:eastAsia="Times New Roman" w:hAnsi="Times New Roman" w:cs="Times New Roman"/>
          <w:sz w:val="28"/>
          <w:szCs w:val="28"/>
        </w:rPr>
        <w:t>Росфинмониторинг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(л.д.16-23), копией свидетельства серия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(л.д.13)</w:t>
      </w:r>
      <w:r w:rsidRPr="00F1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свидетельства серия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(л.д.14),</w:t>
      </w:r>
      <w:r w:rsidRPr="00F1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свидетельства серия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(л.д.15), копией приказа об утверждении правил внутреннего распорядка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(л.д.24), копией правил внутреннего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распорядка ИП Чеботарё</w:t>
      </w:r>
      <w:r>
        <w:rPr>
          <w:rFonts w:ascii="Times New Roman" w:eastAsia="Times New Roman" w:hAnsi="Times New Roman" w:cs="Times New Roman"/>
          <w:sz w:val="28"/>
          <w:szCs w:val="28"/>
        </w:rPr>
        <w:t>ва И.П. с приложениями (л.д.25-</w:t>
      </w:r>
      <w:r>
        <w:rPr>
          <w:rFonts w:ascii="Times New Roman" w:eastAsia="Times New Roman" w:hAnsi="Times New Roman" w:cs="Times New Roman"/>
          <w:sz w:val="28"/>
          <w:szCs w:val="28"/>
        </w:rPr>
        <w:t>93), выпиской из ЕГРИП,</w:t>
      </w:r>
      <w:r w:rsidRPr="00F1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копиями скриншота электронного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документооборота с </w:t>
      </w:r>
      <w:r>
        <w:rPr>
          <w:rFonts w:ascii="Times New Roman" w:eastAsia="Times New Roman" w:hAnsi="Times New Roman" w:cs="Times New Roman"/>
          <w:sz w:val="28"/>
          <w:szCs w:val="28"/>
        </w:rPr>
        <w:t>Росфинмониторинг</w:t>
      </w:r>
      <w:r>
        <w:rPr>
          <w:rFonts w:ascii="Times New Roman" w:eastAsia="Times New Roman" w:hAnsi="Times New Roman" w:cs="Times New Roman"/>
          <w:sz w:val="28"/>
          <w:szCs w:val="28"/>
        </w:rPr>
        <w:t>, иными материалами дела.</w:t>
      </w:r>
    </w:p>
    <w:p w:rsidR="0066653D" w:rsidP="0066653D">
      <w:pPr>
        <w:pStyle w:val="Style5"/>
        <w:widowControl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66653D" w:rsidP="0066653D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возбуждении производства по делу об административном правонарушении составлено уполномоченным должностным лицом, его содержание и оформление соответствуют требованиям ст. 28.2 Кодекса Российской Федерации об административных правонарушениях, сведения, необходимые для правильного разрешения дела, в постановлении отражены.</w:t>
      </w:r>
    </w:p>
    <w:p w:rsidR="0066653D" w:rsidRPr="000F40EB" w:rsidP="00666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</w:t>
      </w:r>
      <w:r w:rsidRPr="000F40EB">
        <w:rPr>
          <w:rFonts w:ascii="Times New Roman" w:eastAsia="Times New Roman" w:hAnsi="Times New Roman" w:cs="Times New Roman"/>
          <w:sz w:val="28"/>
          <w:szCs w:val="28"/>
        </w:rPr>
        <w:t>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66653D" w:rsidRPr="006B70C1" w:rsidP="006665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0EB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 административную ответственность является признание вины, </w:t>
      </w:r>
      <w:r w:rsidRPr="000F40EB">
        <w:rPr>
          <w:rFonts w:ascii="Times New Roman" w:hAnsi="Times New Roman" w:cs="Times New Roman"/>
          <w:sz w:val="28"/>
          <w:szCs w:val="28"/>
          <w:lang w:eastAsia="ru-RU"/>
        </w:rPr>
        <w:t xml:space="preserve">принятие ИП Чеботарёвым И.П. действий по </w:t>
      </w:r>
      <w:r w:rsidRPr="006B70C1">
        <w:rPr>
          <w:rFonts w:ascii="Times New Roman" w:hAnsi="Times New Roman" w:cs="Times New Roman"/>
          <w:sz w:val="28"/>
          <w:szCs w:val="28"/>
          <w:lang w:eastAsia="ru-RU"/>
        </w:rPr>
        <w:t>устранению выявленных нарушений.</w:t>
      </w:r>
    </w:p>
    <w:p w:rsidR="0066653D" w:rsidRPr="006B70C1" w:rsidP="006665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70C1">
        <w:rPr>
          <w:rFonts w:ascii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66653D" w:rsidRPr="000F40EB" w:rsidP="00666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 учитывает обстоятельства и характер совершенного правонарушения, наличие смягчающих обстоятельств и отсутствие отягчающих обстоятельств и считает возможным назначить </w:t>
      </w:r>
      <w:r w:rsidRPr="006B70C1"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r w:rsidRPr="006B70C1">
        <w:rPr>
          <w:rFonts w:ascii="Times New Roman" w:hAnsi="Times New Roman" w:cs="Times New Roman"/>
          <w:color w:val="000000" w:themeColor="text1"/>
          <w:sz w:val="28"/>
          <w:szCs w:val="28"/>
        </w:rPr>
        <w:t>Чеботарёву И.П</w:t>
      </w:r>
      <w:r w:rsidRPr="006B70C1">
        <w:rPr>
          <w:rFonts w:ascii="Times New Roman" w:hAnsi="Times New Roman" w:cs="Times New Roman"/>
          <w:sz w:val="28"/>
          <w:szCs w:val="28"/>
        </w:rPr>
        <w:t xml:space="preserve">. </w:t>
      </w:r>
      <w:r w:rsidRPr="006B7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0C1">
        <w:rPr>
          <w:rFonts w:ascii="Times New Roman" w:hAnsi="Times New Roman" w:cs="Times New Roman"/>
          <w:sz w:val="28"/>
          <w:szCs w:val="28"/>
        </w:rPr>
        <w:t xml:space="preserve"> </w:t>
      </w:r>
      <w:r w:rsidRPr="000F4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предупреждения, предусмотренного санкцией ч. 1 ст. 15.27 Кодекса РФ об административных правонарушениях.</w:t>
      </w:r>
    </w:p>
    <w:p w:rsidR="0066653D" w:rsidP="0066653D">
      <w:pPr>
        <w:pStyle w:val="NoSpacing"/>
        <w:ind w:right="-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ч.1 ст.15.27, </w:t>
      </w:r>
      <w:r>
        <w:rPr>
          <w:color w:val="000000"/>
          <w:sz w:val="28"/>
          <w:szCs w:val="28"/>
        </w:rPr>
        <w:t>ст.ст</w:t>
      </w:r>
      <w:r>
        <w:rPr>
          <w:color w:val="000000"/>
          <w:sz w:val="28"/>
          <w:szCs w:val="28"/>
        </w:rPr>
        <w:t xml:space="preserve">. 29.9, 29.10, 29.11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, мировой судья –</w:t>
      </w:r>
    </w:p>
    <w:p w:rsidR="0066653D" w:rsidP="0066653D">
      <w:pPr>
        <w:pStyle w:val="NoSpacing"/>
        <w:ind w:right="-2" w:firstLine="567"/>
        <w:jc w:val="both"/>
        <w:rPr>
          <w:color w:val="000000"/>
          <w:sz w:val="28"/>
          <w:szCs w:val="28"/>
        </w:rPr>
      </w:pPr>
    </w:p>
    <w:p w:rsidR="0066653D" w:rsidP="0066653D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ПОСТАНОВИЛ:</w:t>
      </w:r>
    </w:p>
    <w:p w:rsidR="0066653D" w:rsidP="0066653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индивидуального предпринимателя Чеботарёва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И.П. </w:t>
      </w:r>
      <w:r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предусмотренного</w:t>
      </w:r>
      <w:r w:rsidRPr="005D0049">
        <w:t xml:space="preserve"> </w:t>
      </w:r>
      <w:r w:rsidRPr="005D0049">
        <w:rPr>
          <w:rFonts w:ascii="Times New Roman" w:hAnsi="Times New Roman" w:cs="Times New Roman"/>
          <w:color w:val="000000" w:themeColor="text1"/>
          <w:sz w:val="28"/>
          <w:szCs w:val="28"/>
        </w:rPr>
        <w:t>ч.1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0049">
        <w:rPr>
          <w:rFonts w:ascii="Times New Roman" w:hAnsi="Times New Roman" w:cs="Times New Roman"/>
          <w:color w:val="000000" w:themeColor="text1"/>
          <w:sz w:val="28"/>
          <w:szCs w:val="28"/>
        </w:rPr>
        <w:t>ст.15.27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назначить ему наказание в виде предупреждения.</w:t>
      </w:r>
    </w:p>
    <w:p w:rsidR="0066653D" w:rsidP="0066653D">
      <w:pPr>
        <w:pStyle w:val="NoSpacing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>
        <w:rPr>
          <w:b/>
          <w:sz w:val="28"/>
          <w:szCs w:val="28"/>
        </w:rPr>
        <w:t xml:space="preserve">    </w:t>
      </w:r>
    </w:p>
    <w:p w:rsidR="0066653D" w:rsidP="0066653D">
      <w:pPr>
        <w:pStyle w:val="NoSpacing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66653D" w:rsidP="0066653D">
      <w:pPr>
        <w:pStyle w:val="NoSpacing"/>
        <w:ind w:firstLine="567"/>
        <w:jc w:val="both"/>
        <w:rPr>
          <w:sz w:val="28"/>
          <w:szCs w:val="28"/>
        </w:rPr>
      </w:pPr>
    </w:p>
    <w:p w:rsidR="0066653D" w:rsidRPr="003B12D3" w:rsidP="0066653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66653D" w:rsidRPr="003B12D3" w:rsidP="0066653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6653D" w:rsidRPr="00963E4F" w:rsidP="0066653D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ED7064"/>
    <w:sectPr w:rsidSect="006B70C1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5992975"/>
      <w:docPartObj>
        <w:docPartGallery w:val="Page Numbers (Top of Page)"/>
        <w:docPartUnique/>
      </w:docPartObj>
    </w:sdtPr>
    <w:sdtContent>
      <w:p w:rsidR="00FA0CC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A0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76"/>
    <w:rsid w:val="000F40EB"/>
    <w:rsid w:val="00315025"/>
    <w:rsid w:val="003B12D3"/>
    <w:rsid w:val="00555F20"/>
    <w:rsid w:val="005C6AC6"/>
    <w:rsid w:val="005D0049"/>
    <w:rsid w:val="0064468C"/>
    <w:rsid w:val="006575BC"/>
    <w:rsid w:val="0066653D"/>
    <w:rsid w:val="006B70C1"/>
    <w:rsid w:val="00963E4F"/>
    <w:rsid w:val="009A3803"/>
    <w:rsid w:val="009E6702"/>
    <w:rsid w:val="00AC5F33"/>
    <w:rsid w:val="00AE6376"/>
    <w:rsid w:val="00BF6D12"/>
    <w:rsid w:val="00D4326E"/>
    <w:rsid w:val="00ED7064"/>
    <w:rsid w:val="00F15E2C"/>
    <w:rsid w:val="00FA0C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6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666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666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6653D"/>
  </w:style>
  <w:style w:type="paragraph" w:styleId="BalloonText">
    <w:name w:val="Balloon Text"/>
    <w:basedOn w:val="Normal"/>
    <w:link w:val="a0"/>
    <w:uiPriority w:val="99"/>
    <w:semiHidden/>
    <w:unhideWhenUsed/>
    <w:rsid w:val="0066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6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