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B9B" w:rsidRPr="00D2364C" w:rsidP="00626B9B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Дело №  05-0</w:t>
      </w:r>
      <w:r>
        <w:rPr>
          <w:sz w:val="28"/>
          <w:szCs w:val="28"/>
          <w:lang w:val="ru-RU"/>
        </w:rPr>
        <w:t>476</w:t>
      </w:r>
      <w:r w:rsidRPr="00D2364C">
        <w:rPr>
          <w:sz w:val="28"/>
          <w:szCs w:val="28"/>
          <w:lang w:val="ru-RU"/>
        </w:rPr>
        <w:t>/16/20</w:t>
      </w:r>
      <w:r>
        <w:rPr>
          <w:sz w:val="28"/>
          <w:szCs w:val="28"/>
          <w:lang w:val="ru-RU"/>
        </w:rPr>
        <w:t>20</w:t>
      </w:r>
    </w:p>
    <w:p w:rsidR="00626B9B" w:rsidRPr="00D2364C" w:rsidP="00626B9B">
      <w:pPr>
        <w:pStyle w:val="NoSpacing"/>
        <w:jc w:val="both"/>
        <w:rPr>
          <w:sz w:val="28"/>
          <w:szCs w:val="28"/>
          <w:lang w:val="ru-RU"/>
        </w:rPr>
      </w:pPr>
    </w:p>
    <w:p w:rsidR="00626B9B" w:rsidRPr="00747D7F" w:rsidP="00626B9B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626B9B" w:rsidP="00626B9B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августа 2020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         г. Симферополь</w:t>
      </w:r>
    </w:p>
    <w:p w:rsidR="00626B9B" w:rsidRPr="00D2364C" w:rsidP="00626B9B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lang w:val="ru-RU" w:eastAsia="ru-RU"/>
        </w:rPr>
        <w:t xml:space="preserve">Королёва Д.А., </w:t>
      </w:r>
      <w:r w:rsidRPr="00D2364C">
        <w:rPr>
          <w:sz w:val="28"/>
          <w:szCs w:val="28"/>
          <w:lang w:val="ru-RU" w:eastAsia="ru-RU"/>
        </w:rPr>
        <w:t xml:space="preserve">потерпевшего </w:t>
      </w:r>
      <w:r>
        <w:rPr>
          <w:sz w:val="28"/>
          <w:szCs w:val="28"/>
          <w:lang w:val="ru-RU" w:eastAsia="ru-RU"/>
        </w:rPr>
        <w:t>-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изъяты/,</w:t>
      </w:r>
    </w:p>
    <w:p w:rsidR="00626B9B" w:rsidP="00626B9B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626B9B" w:rsidRPr="00D2364C" w:rsidP="00626B9B">
      <w:pPr>
        <w:pStyle w:val="NoSpacing"/>
        <w:ind w:left="3402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Королёва </w:t>
      </w:r>
      <w:r>
        <w:rPr>
          <w:sz w:val="28"/>
          <w:szCs w:val="28"/>
          <w:lang w:val="ru-RU" w:eastAsia="ru-RU"/>
        </w:rPr>
        <w:t>Д.А.</w:t>
      </w:r>
      <w:r>
        <w:rPr>
          <w:sz w:val="28"/>
          <w:szCs w:val="28"/>
          <w:lang w:val="ru-RU" w:eastAsia="ru-RU"/>
        </w:rPr>
        <w:t>, /данные изъяты/ года рождения, уроженца /данные изъяты/, гражданина</w:t>
      </w:r>
      <w:r w:rsidRPr="00D2364C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 w:rsidRPr="00D2364C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паспорт: /данные изъяты/, трудоустроенного </w:t>
      </w:r>
      <w:r w:rsidRPr="00626B9B">
        <w:rPr>
          <w:sz w:val="28"/>
          <w:szCs w:val="28"/>
        </w:rPr>
        <w:t>/</w:t>
      </w:r>
      <w:r w:rsidRPr="00626B9B">
        <w:rPr>
          <w:sz w:val="28"/>
          <w:szCs w:val="28"/>
        </w:rPr>
        <w:t>данные</w:t>
      </w:r>
      <w:r w:rsidRPr="00626B9B">
        <w:rPr>
          <w:sz w:val="28"/>
          <w:szCs w:val="28"/>
        </w:rPr>
        <w:t xml:space="preserve"> </w:t>
      </w:r>
      <w:r w:rsidRPr="00626B9B">
        <w:rPr>
          <w:sz w:val="28"/>
          <w:szCs w:val="28"/>
        </w:rPr>
        <w:t>изъяты</w:t>
      </w:r>
      <w:r w:rsidRPr="00626B9B">
        <w:rPr>
          <w:sz w:val="28"/>
          <w:szCs w:val="28"/>
        </w:rPr>
        <w:t>/</w:t>
      </w:r>
      <w:r>
        <w:rPr>
          <w:sz w:val="28"/>
          <w:szCs w:val="28"/>
          <w:lang w:val="ru-RU" w:eastAsia="ru-RU"/>
        </w:rPr>
        <w:t xml:space="preserve">, </w:t>
      </w:r>
      <w:r w:rsidRPr="00D2364C">
        <w:rPr>
          <w:sz w:val="28"/>
          <w:szCs w:val="28"/>
          <w:lang w:val="ru-RU" w:eastAsia="ru-RU"/>
        </w:rPr>
        <w:t>зарегистрированн</w:t>
      </w:r>
      <w:r>
        <w:rPr>
          <w:sz w:val="28"/>
          <w:szCs w:val="28"/>
          <w:lang w:val="ru-RU" w:eastAsia="ru-RU"/>
        </w:rPr>
        <w:t>ого и фактически проживающего</w:t>
      </w:r>
      <w:r w:rsidRPr="00D2364C">
        <w:rPr>
          <w:sz w:val="28"/>
          <w:szCs w:val="28"/>
          <w:lang w:val="ru-RU" w:eastAsia="ru-RU"/>
        </w:rPr>
        <w:t xml:space="preserve"> по адресу: </w:t>
      </w:r>
      <w:r>
        <w:rPr>
          <w:sz w:val="28"/>
          <w:szCs w:val="28"/>
          <w:lang w:val="ru-RU" w:eastAsia="ru-RU"/>
        </w:rPr>
        <w:t>/данные изъяты/</w:t>
      </w:r>
    </w:p>
    <w:p w:rsidR="00626B9B" w:rsidRPr="00D2364C" w:rsidP="00626B9B">
      <w:pPr>
        <w:pStyle w:val="NoSpacing"/>
        <w:ind w:left="3540"/>
        <w:jc w:val="both"/>
        <w:rPr>
          <w:sz w:val="28"/>
          <w:szCs w:val="28"/>
          <w:lang w:val="ru-RU" w:eastAsia="ru-RU"/>
        </w:rPr>
      </w:pPr>
    </w:p>
    <w:p w:rsidR="00626B9B" w:rsidRPr="00D2364C" w:rsidP="00626B9B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626B9B" w:rsidRPr="00D2364C" w:rsidP="00626B9B">
      <w:pPr>
        <w:pStyle w:val="NoSpacing"/>
        <w:ind w:firstLine="708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626B9B" w:rsidP="00626B9B">
      <w:pPr>
        <w:pStyle w:val="NoSpacing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 xml:space="preserve">водитель </w:t>
      </w:r>
      <w:r>
        <w:rPr>
          <w:sz w:val="28"/>
          <w:szCs w:val="28"/>
          <w:lang w:val="ru-RU" w:eastAsia="ru-RU"/>
        </w:rPr>
        <w:t>Королёв Д.А.</w:t>
      </w:r>
      <w:r w:rsidRPr="00D2364C">
        <w:rPr>
          <w:sz w:val="28"/>
          <w:szCs w:val="28"/>
          <w:lang w:val="ru-RU"/>
        </w:rPr>
        <w:t xml:space="preserve">,  управляя транспортным </w:t>
      </w:r>
      <w:r w:rsidRPr="007920B9">
        <w:rPr>
          <w:sz w:val="28"/>
          <w:szCs w:val="28"/>
          <w:lang w:val="ru-RU"/>
        </w:rPr>
        <w:t xml:space="preserve">средством </w:t>
      </w:r>
      <w:r w:rsidRPr="00626B9B">
        <w:rPr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>принадлежащим на праве собственности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 w:rsidRPr="007920B9">
        <w:rPr>
          <w:sz w:val="28"/>
          <w:szCs w:val="28"/>
          <w:lang w:val="ru-RU"/>
        </w:rPr>
        <w:t>, по адресу:</w:t>
      </w:r>
      <w:r w:rsidRPr="003918A5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  <w:r w:rsidRPr="003918A5">
        <w:rPr>
          <w:sz w:val="28"/>
          <w:szCs w:val="28"/>
          <w:lang w:val="ru-RU"/>
        </w:rPr>
        <w:t>став участником ДТП в нарушение п.2.5, 2.6.1 Правил дорожного движения Российской Федерации оставил место дорожно-транспортного происшествия, чем совершил правонарушение, предусмотренное ч.2 ст.12.27 КоАП РФ</w:t>
      </w:r>
      <w:r w:rsidRPr="003918A5">
        <w:rPr>
          <w:sz w:val="28"/>
          <w:szCs w:val="28"/>
          <w:shd w:val="clear" w:color="auto" w:fill="FFFFFF"/>
          <w:lang w:val="ru-RU"/>
        </w:rPr>
        <w:t>.</w:t>
      </w:r>
      <w:r w:rsidRPr="007920B9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626B9B" w:rsidP="00626B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ECD">
        <w:rPr>
          <w:rFonts w:ascii="Times New Roman" w:hAnsi="Times New Roman" w:cs="Times New Roman"/>
          <w:sz w:val="28"/>
          <w:szCs w:val="28"/>
          <w:lang w:eastAsia="ru-RU"/>
        </w:rPr>
        <w:t xml:space="preserve">Королёв Д.А. </w:t>
      </w:r>
      <w:r w:rsidRPr="00846ECD">
        <w:rPr>
          <w:rFonts w:ascii="Times New Roman" w:hAnsi="Times New Roman" w:cs="Times New Roman"/>
          <w:sz w:val="28"/>
          <w:szCs w:val="28"/>
        </w:rPr>
        <w:t xml:space="preserve">в судебном заседании вину в совершении административного правонарушения </w:t>
      </w:r>
      <w:r w:rsidRPr="00922C3A">
        <w:rPr>
          <w:rFonts w:ascii="Times New Roman" w:hAnsi="Times New Roman" w:cs="Times New Roman"/>
          <w:sz w:val="28"/>
          <w:szCs w:val="28"/>
        </w:rPr>
        <w:t>признал, пояснил,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922C3A">
        <w:rPr>
          <w:rFonts w:ascii="Times New Roman" w:hAnsi="Times New Roman" w:cs="Times New Roman"/>
          <w:sz w:val="28"/>
          <w:szCs w:val="28"/>
        </w:rPr>
        <w:t xml:space="preserve"> в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C3A">
        <w:rPr>
          <w:rFonts w:ascii="Times New Roman" w:hAnsi="Times New Roman" w:cs="Times New Roman"/>
          <w:sz w:val="28"/>
          <w:szCs w:val="28"/>
        </w:rPr>
        <w:t xml:space="preserve">двигаясь по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C3A">
        <w:rPr>
          <w:rFonts w:ascii="Times New Roman" w:hAnsi="Times New Roman" w:cs="Times New Roman"/>
          <w:sz w:val="28"/>
          <w:szCs w:val="28"/>
        </w:rPr>
        <w:t xml:space="preserve">на автомобиле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922C3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увидел, что следовавший впереди него в попутном с ним направлении автомобиль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резко остановился, после чего он также резко затормозил.</w:t>
      </w:r>
      <w:r>
        <w:rPr>
          <w:rFonts w:ascii="Times New Roman" w:hAnsi="Times New Roman" w:cs="Times New Roman"/>
          <w:sz w:val="28"/>
          <w:szCs w:val="28"/>
        </w:rPr>
        <w:t xml:space="preserve"> Из впереди остановившегося автомобиля вышел водитель и стал возмущаться,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он не понял, почему водитель возмущался, из машины не выходил. Спустя 3-4 минуты, когда водитель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звонить по телефону, 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из машины, осмотрел свой автомобиль и автомобиль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отсутствовали какие-либо </w:t>
      </w:r>
      <w:r w:rsidRPr="00E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механические повреждения, после чего сел в машину и уехал. Также указал, что </w:t>
      </w:r>
      <w:r w:rsidRPr="00E6320F">
        <w:rPr>
          <w:rFonts w:ascii="Times New Roman" w:hAnsi="Times New Roman" w:cs="Times New Roman"/>
          <w:sz w:val="28"/>
          <w:szCs w:val="28"/>
        </w:rPr>
        <w:t>умысла на оставление места д</w:t>
      </w:r>
      <w:r w:rsidRPr="00CF1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орожно-транспортного происшествия у не</w:t>
      </w:r>
      <w:r w:rsidRPr="00E6320F">
        <w:rPr>
          <w:rFonts w:ascii="Times New Roman" w:hAnsi="Times New Roman" w:cs="Times New Roman"/>
          <w:sz w:val="28"/>
          <w:szCs w:val="28"/>
          <w:lang w:eastAsia="ru-RU"/>
        </w:rPr>
        <w:t xml:space="preserve">го не было, так как он не знал, что совершил дорожно-транспортное происшествие, </w:t>
      </w:r>
      <w:r w:rsidRPr="00E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удара с автомобилем потерпевшего он не услышал и не почувствовал,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отсутствовали</w:t>
      </w:r>
      <w:r w:rsidRPr="0084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его транспортном средстве и на транспортном средстве потерпевшего. Просит </w:t>
      </w:r>
      <w:r w:rsidRPr="00560D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6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560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не связанное с лишением права управления транспортными средствами, просит назначить наказание в виде ареста, поскольку 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единственным источником дохода его семьи. </w:t>
      </w:r>
    </w:p>
    <w:p w:rsidR="00626B9B" w:rsidRPr="00E6320F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4D7E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7E">
        <w:rPr>
          <w:rFonts w:ascii="Times New Roman" w:hAnsi="Times New Roman" w:cs="Times New Roman"/>
          <w:sz w:val="28"/>
          <w:szCs w:val="28"/>
        </w:rPr>
        <w:t>в судебном заседании пояснил,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двигался по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D9235B">
        <w:rPr>
          <w:rFonts w:ascii="Times New Roman" w:hAnsi="Times New Roman" w:cs="Times New Roman"/>
          <w:sz w:val="28"/>
          <w:szCs w:val="28"/>
        </w:rPr>
        <w:t xml:space="preserve"> в сторону площади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D9235B">
        <w:rPr>
          <w:rFonts w:ascii="Times New Roman" w:hAnsi="Times New Roman" w:cs="Times New Roman"/>
          <w:sz w:val="28"/>
          <w:szCs w:val="28"/>
        </w:rPr>
        <w:t xml:space="preserve">, движение было затруднено, остановился плавно перед остановившимся автомобилем, в этот момент услышал и почувствовал удар в заднюю часть автомобиля от автомобиля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D9235B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.  Он (</w:t>
      </w:r>
      <w:r w:rsidRPr="00626B9B">
        <w:rPr>
          <w:rFonts w:ascii="Times New Roman" w:hAnsi="Times New Roman" w:cs="Times New Roman"/>
          <w:sz w:val="28"/>
          <w:szCs w:val="28"/>
        </w:rPr>
        <w:t xml:space="preserve">/данные </w:t>
      </w:r>
      <w:r w:rsidRPr="00626B9B">
        <w:rPr>
          <w:rFonts w:ascii="Times New Roman" w:hAnsi="Times New Roman" w:cs="Times New Roman"/>
          <w:sz w:val="28"/>
          <w:szCs w:val="28"/>
        </w:rPr>
        <w:t>изъяты</w:t>
      </w:r>
      <w:r w:rsidRPr="00626B9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вышел из своего автомобиля и увидел на </w:t>
      </w:r>
      <w:r>
        <w:rPr>
          <w:rFonts w:ascii="Times New Roman" w:hAnsi="Times New Roman" w:cs="Times New Roman"/>
          <w:sz w:val="28"/>
          <w:szCs w:val="28"/>
        </w:rPr>
        <w:t xml:space="preserve">нем повреждения: на заднем бампере имелись </w:t>
      </w:r>
      <w:r>
        <w:rPr>
          <w:rFonts w:ascii="Times New Roman" w:hAnsi="Times New Roman" w:cs="Times New Roman"/>
          <w:sz w:val="28"/>
          <w:szCs w:val="28"/>
        </w:rPr>
        <w:t>лако</w:t>
      </w:r>
      <w:r>
        <w:rPr>
          <w:rFonts w:ascii="Times New Roman" w:hAnsi="Times New Roman" w:cs="Times New Roman"/>
          <w:sz w:val="28"/>
          <w:szCs w:val="28"/>
        </w:rPr>
        <w:t xml:space="preserve">-красочные повреждения, помят государственный регистрационный знак, а также разбиты номерная рамка и камера заднего вида, </w:t>
      </w:r>
      <w:r w:rsidRPr="00D92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стал эмоционально возмущаться, при этом водитель автомобиля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из машины не выходил.</w:t>
      </w:r>
      <w:r>
        <w:rPr>
          <w:rFonts w:ascii="Times New Roman" w:hAnsi="Times New Roman" w:cs="Times New Roman"/>
          <w:sz w:val="28"/>
          <w:szCs w:val="28"/>
        </w:rPr>
        <w:t xml:space="preserve"> После чего он вызвал аварийного комиссара, полез в машину за документами, а когда вылез из машины, </w:t>
      </w:r>
      <w:r w:rsidRPr="005C69F4">
        <w:rPr>
          <w:rFonts w:ascii="Times New Roman" w:hAnsi="Times New Roman" w:cs="Times New Roman"/>
          <w:sz w:val="28"/>
          <w:szCs w:val="28"/>
        </w:rPr>
        <w:t xml:space="preserve">виновник ДТП </w:t>
      </w:r>
      <w:r>
        <w:rPr>
          <w:rFonts w:ascii="Times New Roman" w:hAnsi="Times New Roman" w:cs="Times New Roman"/>
          <w:sz w:val="28"/>
          <w:szCs w:val="28"/>
        </w:rPr>
        <w:t xml:space="preserve">уехал, после чего он вызвал сотрудников ГИБДД. </w:t>
      </w:r>
    </w:p>
    <w:p w:rsidR="00626B9B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C69F4">
        <w:rPr>
          <w:sz w:val="28"/>
          <w:szCs w:val="28"/>
          <w:lang w:val="ru-RU"/>
        </w:rPr>
        <w:t xml:space="preserve">Выслушав </w:t>
      </w:r>
      <w:r w:rsidRPr="005C69F4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  <w:lang w:val="ru-RU" w:eastAsia="ru-RU"/>
        </w:rPr>
        <w:t xml:space="preserve"> Королева Д.А.</w:t>
      </w:r>
      <w:r w:rsidRPr="005C69F4">
        <w:rPr>
          <w:sz w:val="28"/>
          <w:szCs w:val="28"/>
          <w:lang w:val="ru-RU"/>
        </w:rPr>
        <w:t>, потерпевшего</w:t>
      </w:r>
      <w:r>
        <w:rPr>
          <w:sz w:val="28"/>
          <w:szCs w:val="28"/>
          <w:lang w:val="ru-RU"/>
        </w:rPr>
        <w:t xml:space="preserve"> </w:t>
      </w:r>
      <w:r w:rsidRPr="00626B9B">
        <w:rPr>
          <w:sz w:val="28"/>
          <w:szCs w:val="28"/>
        </w:rPr>
        <w:t>/</w:t>
      </w:r>
      <w:r w:rsidRPr="00626B9B">
        <w:rPr>
          <w:sz w:val="28"/>
          <w:szCs w:val="28"/>
        </w:rPr>
        <w:t>данные</w:t>
      </w:r>
      <w:r w:rsidRPr="00626B9B">
        <w:rPr>
          <w:sz w:val="28"/>
          <w:szCs w:val="28"/>
        </w:rPr>
        <w:t xml:space="preserve"> </w:t>
      </w:r>
      <w:r w:rsidRPr="00626B9B">
        <w:rPr>
          <w:sz w:val="28"/>
          <w:szCs w:val="28"/>
        </w:rPr>
        <w:t>изъяты</w:t>
      </w:r>
      <w:r w:rsidRPr="00626B9B">
        <w:rPr>
          <w:sz w:val="28"/>
          <w:szCs w:val="28"/>
        </w:rPr>
        <w:t>/</w:t>
      </w:r>
      <w:r w:rsidRPr="005C69F4">
        <w:rPr>
          <w:sz w:val="28"/>
          <w:szCs w:val="28"/>
          <w:lang w:val="ru-RU"/>
        </w:rPr>
        <w:t>, исследовав материалы дела, прихожу к следующему.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Согласно ч. 2 ст. 12.27 КоАП РФ оставление водителем в нарушение ПДД РФ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C69F4">
        <w:rPr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</w:t>
      </w:r>
      <w:r w:rsidRPr="00D2364C">
        <w:rPr>
          <w:sz w:val="28"/>
          <w:szCs w:val="28"/>
          <w:lang w:val="ru-RU"/>
        </w:rPr>
        <w:t xml:space="preserve"> движения, утверждаемыми Правительством РФ.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626B9B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Постановлением Совета Министров - Правительства РФ от 23 октября 1993 года №1090 утверждены Правила дорожного движения Российской Федерации (далее </w:t>
      </w:r>
      <w:r>
        <w:rPr>
          <w:sz w:val="28"/>
          <w:szCs w:val="28"/>
          <w:lang w:val="ru-RU"/>
        </w:rPr>
        <w:t xml:space="preserve">- </w:t>
      </w:r>
      <w:r w:rsidRPr="00D2364C">
        <w:rPr>
          <w:sz w:val="28"/>
          <w:szCs w:val="28"/>
          <w:lang w:val="ru-RU"/>
        </w:rPr>
        <w:t>ПДД РФ), которые устанавливают единый порядок дорожного движения на всей территории Российской Федерации.</w:t>
      </w:r>
    </w:p>
    <w:p w:rsidR="00626B9B" w:rsidRPr="008C58A3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Понятие «дорожно-транспортное происшествие» представляет собой применительно к </w:t>
      </w:r>
      <w:hyperlink r:id="rId4" w:history="1">
        <w:r w:rsidRPr="008C58A3">
          <w:rPr>
            <w:rFonts w:ascii="Times New Roman" w:hAnsi="Times New Roman" w:cs="Times New Roman"/>
            <w:sz w:val="28"/>
            <w:szCs w:val="28"/>
          </w:rPr>
          <w:t>п. 1.2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ПДД </w:t>
      </w:r>
      <w:r w:rsidRPr="008C58A3">
        <w:rPr>
          <w:rFonts w:ascii="Times New Roman" w:hAnsi="Times New Roman" w:cs="Times New Roman"/>
          <w:sz w:val="28"/>
          <w:szCs w:val="28"/>
        </w:rPr>
        <w:t>РФ,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26B9B" w:rsidRPr="008C58A3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Аналогичное понятие дорожно-транспортного происшествия содержится в </w:t>
      </w:r>
      <w:hyperlink r:id="rId5" w:history="1">
        <w:r w:rsidRPr="008C58A3">
          <w:rPr>
            <w:rFonts w:ascii="Times New Roman" w:hAnsi="Times New Roman" w:cs="Times New Roman"/>
            <w:sz w:val="28"/>
            <w:szCs w:val="28"/>
          </w:rPr>
          <w:t>статье 2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Федерального закона от 10.12.1995 № 196-ФЗ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>.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>
        <w:rPr>
          <w:sz w:val="28"/>
          <w:szCs w:val="28"/>
          <w:lang w:val="ru-RU" w:eastAsia="ru-RU"/>
        </w:rPr>
        <w:t>Королёв Д.А.</w:t>
      </w:r>
      <w:r w:rsidRPr="00D2364C"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/>
        </w:rPr>
        <w:t>в силу п.1.3 ПДД РФ обязан</w:t>
      </w:r>
      <w:r>
        <w:rPr>
          <w:sz w:val="28"/>
          <w:szCs w:val="28"/>
          <w:lang w:val="ru-RU"/>
        </w:rPr>
        <w:t>а</w:t>
      </w:r>
      <w:r w:rsidRPr="00D2364C">
        <w:rPr>
          <w:sz w:val="28"/>
          <w:szCs w:val="28"/>
          <w:lang w:val="ru-RU"/>
        </w:rPr>
        <w:t xml:space="preserve"> знать и соблюдать относящиеся к не</w:t>
      </w:r>
      <w:r>
        <w:rPr>
          <w:sz w:val="28"/>
          <w:szCs w:val="28"/>
          <w:lang w:val="ru-RU"/>
        </w:rPr>
        <w:t>му</w:t>
      </w:r>
      <w:r w:rsidRPr="00D2364C">
        <w:rPr>
          <w:sz w:val="28"/>
          <w:szCs w:val="28"/>
          <w:lang w:val="ru-RU"/>
        </w:rPr>
        <w:t xml:space="preserve"> требования названных Правил.</w:t>
      </w:r>
    </w:p>
    <w:p w:rsidR="00626B9B" w:rsidRPr="008C58A3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пункту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 (далее - ПДД РФ)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626B9B" w:rsidRPr="008C58A3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п. 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58A3">
        <w:rPr>
          <w:rFonts w:ascii="Times New Roman" w:hAnsi="Times New Roman" w:cs="Times New Roman"/>
          <w:sz w:val="28"/>
          <w:szCs w:val="28"/>
        </w:rPr>
        <w:t xml:space="preserve">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</w:t>
      </w:r>
      <w:r w:rsidRPr="008C58A3">
        <w:rPr>
          <w:rFonts w:ascii="Times New Roman" w:hAnsi="Times New Roman" w:cs="Times New Roman"/>
          <w:sz w:val="28"/>
          <w:szCs w:val="28"/>
        </w:rPr>
        <w:t xml:space="preserve"> повреждения транспортных средств.</w:t>
      </w:r>
    </w:p>
    <w:p w:rsidR="00626B9B" w:rsidRPr="008C58A3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Водители, причастные к такому дорожно-транспортному происшествию, не обязаны сообщать о случившемся в </w:t>
      </w:r>
      <w:r w:rsidRPr="008C58A3">
        <w:rPr>
          <w:rFonts w:ascii="Times New Roman" w:hAnsi="Times New Roman" w:cs="Times New Roman"/>
          <w:sz w:val="28"/>
          <w:szCs w:val="28"/>
        </w:rPr>
        <w:t>полицию</w:t>
      </w:r>
      <w:r w:rsidRPr="008C58A3">
        <w:rPr>
          <w:rFonts w:ascii="Times New Roman" w:hAnsi="Times New Roman" w:cs="Times New Roman"/>
          <w:sz w:val="28"/>
          <w:szCs w:val="28"/>
        </w:rPr>
        <w:t xml:space="preserve">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626B9B" w:rsidRPr="008C58A3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</w:t>
      </w:r>
      <w:r w:rsidRPr="008C58A3">
        <w:rPr>
          <w:rFonts w:ascii="Times New Roman" w:hAnsi="Times New Roman" w:cs="Times New Roman"/>
          <w:sz w:val="28"/>
          <w:szCs w:val="28"/>
        </w:rPr>
        <w:t>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626B9B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Разъясняя данные законоположения, в </w:t>
      </w:r>
      <w:hyperlink r:id="rId8" w:history="1">
        <w:r w:rsidRPr="008C58A3">
          <w:rPr>
            <w:rFonts w:ascii="Times New Roman" w:hAnsi="Times New Roman" w:cs="Times New Roman"/>
            <w:sz w:val="28"/>
            <w:szCs w:val="28"/>
          </w:rPr>
          <w:t>п. 20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25.06.2019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58A3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58A3">
        <w:rPr>
          <w:rFonts w:ascii="Times New Roman" w:hAnsi="Times New Roman" w:cs="Times New Roman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58A3">
        <w:rPr>
          <w:rFonts w:ascii="Times New Roman" w:hAnsi="Times New Roman" w:cs="Times New Roman"/>
          <w:sz w:val="28"/>
          <w:szCs w:val="28"/>
        </w:rPr>
        <w:t xml:space="preserve"> отмечено, что 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9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1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 РФ, относится невыполнение обязанностей, предусмотренных</w:t>
      </w:r>
      <w:r w:rsidRPr="008C58A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C58A3">
          <w:rPr>
            <w:rFonts w:ascii="Times New Roman" w:hAnsi="Times New Roman" w:cs="Times New Roman"/>
            <w:sz w:val="28"/>
            <w:szCs w:val="28"/>
          </w:rPr>
          <w:t>пунктами 2.5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8C58A3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8C58A3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626B9B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8A3">
        <w:rPr>
          <w:rFonts w:ascii="Times New Roman" w:hAnsi="Times New Roman" w:cs="Times New Roman"/>
          <w:sz w:val="28"/>
          <w:szCs w:val="28"/>
        </w:rPr>
        <w:t xml:space="preserve">При этом оставление водителем в нарушение требований </w:t>
      </w:r>
      <w:hyperlink r:id="rId11" w:history="1">
        <w:r w:rsidRPr="008C58A3">
          <w:rPr>
            <w:rFonts w:ascii="Times New Roman" w:hAnsi="Times New Roman" w:cs="Times New Roman"/>
            <w:sz w:val="28"/>
            <w:szCs w:val="28"/>
          </w:rPr>
          <w:t>ПДД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12" w:history="1">
        <w:r w:rsidRPr="008C58A3">
          <w:rPr>
            <w:rFonts w:ascii="Times New Roman" w:hAnsi="Times New Roman" w:cs="Times New Roman"/>
            <w:sz w:val="28"/>
            <w:szCs w:val="28"/>
          </w:rPr>
          <w:t>частью 2 статьи 12.27</w:t>
        </w:r>
      </w:hyperlink>
      <w:r w:rsidRPr="008C58A3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8C58A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26B9B" w:rsidRPr="002A1BB4" w:rsidP="00626B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BB4">
        <w:rPr>
          <w:rFonts w:ascii="Times New Roman" w:hAnsi="Times New Roman" w:cs="Times New Roman"/>
          <w:sz w:val="28"/>
          <w:szCs w:val="28"/>
        </w:rPr>
        <w:t>Субъективная сторона состава административного правонарушения, предусмотренного </w:t>
      </w:r>
      <w:hyperlink r:id="rId13" w:anchor="/document/12125267/entry/122702" w:history="1">
        <w:r w:rsidRPr="002A1BB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 12.27</w:t>
        </w:r>
      </w:hyperlink>
      <w:r w:rsidRPr="002A1BB4">
        <w:rPr>
          <w:rFonts w:ascii="Times New Roman" w:hAnsi="Times New Roman" w:cs="Times New Roman"/>
          <w:sz w:val="28"/>
          <w:szCs w:val="28"/>
        </w:rPr>
        <w:t xml:space="preserve"> КоАП РФ, характеризуется умышленной формой вины. </w:t>
      </w:r>
      <w:r w:rsidRPr="002A1BB4">
        <w:rPr>
          <w:rFonts w:ascii="Times New Roman" w:hAnsi="Times New Roman" w:cs="Times New Roman"/>
          <w:sz w:val="28"/>
          <w:szCs w:val="28"/>
        </w:rPr>
        <w:t>При рассмотрении дел об административных правонарушениях, предусмотренных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характер наезда или столкновения, размер и локализацию повреждений), которые могут быть подтверждены любыми полученными с соблюдением требований закона доказательствами, в том числе показаниями свидетелей.</w:t>
      </w:r>
    </w:p>
    <w:p w:rsidR="00626B9B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установлено при рассмотрении дела</w:t>
      </w:r>
      <w:r w:rsidRPr="00D2364C">
        <w:rPr>
          <w:rFonts w:ascii="Times New Roman" w:hAnsi="Times New Roman" w:cs="Times New Roman"/>
          <w:sz w:val="28"/>
          <w:szCs w:val="28"/>
        </w:rPr>
        <w:t xml:space="preserve">,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 xml:space="preserve">в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 xml:space="preserve"> водитель Королёв Д.А.,  управляя транспортным средством «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FF44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44B6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FF44B6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FF44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двигаясь передним ходом, </w:t>
      </w:r>
      <w:r>
        <w:rPr>
          <w:rFonts w:ascii="Times New Roman" w:hAnsi="Times New Roman" w:cs="Times New Roman"/>
          <w:sz w:val="28"/>
          <w:szCs w:val="28"/>
        </w:rPr>
        <w:t xml:space="preserve">совершил столкновение с впереди остановившимся автомобилем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4B6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под управлением водителя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F44B6">
        <w:rPr>
          <w:rFonts w:ascii="Times New Roman" w:hAnsi="Times New Roman" w:cs="Times New Roman"/>
          <w:sz w:val="28"/>
          <w:szCs w:val="28"/>
        </w:rPr>
        <w:t>после чего в нарушение п.2.5, 2.6.1 Правил дорожного движен</w:t>
      </w:r>
      <w:r>
        <w:rPr>
          <w:rFonts w:ascii="Times New Roman" w:hAnsi="Times New Roman" w:cs="Times New Roman"/>
          <w:sz w:val="28"/>
          <w:szCs w:val="28"/>
        </w:rPr>
        <w:t>ия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оставил</w:t>
      </w:r>
      <w:r w:rsidRPr="00FF44B6">
        <w:rPr>
          <w:rFonts w:ascii="Times New Roman" w:hAnsi="Times New Roman" w:cs="Times New Roman"/>
          <w:sz w:val="28"/>
          <w:szCs w:val="28"/>
        </w:rPr>
        <w:t xml:space="preserve"> место дорожно-транспортного происшествия, участником которого он являлся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B9B" w:rsidP="00626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FF44B6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подтверждаются, протоколом  об административном правонарушении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 xml:space="preserve">от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>г. (</w:t>
      </w:r>
      <w:r w:rsidRPr="00FF44B6">
        <w:rPr>
          <w:rFonts w:ascii="Times New Roman" w:hAnsi="Times New Roman" w:cs="Times New Roman"/>
          <w:sz w:val="28"/>
          <w:szCs w:val="28"/>
        </w:rPr>
        <w:t>л.д</w:t>
      </w:r>
      <w:r w:rsidRPr="00FF44B6">
        <w:rPr>
          <w:rFonts w:ascii="Times New Roman" w:hAnsi="Times New Roman" w:cs="Times New Roman"/>
          <w:sz w:val="28"/>
          <w:szCs w:val="28"/>
        </w:rPr>
        <w:t>. 1), сведениями из БД «ФИС ГИБДД»</w:t>
      </w:r>
      <w:r>
        <w:rPr>
          <w:rFonts w:ascii="Times New Roman" w:hAnsi="Times New Roman" w:cs="Times New Roman"/>
          <w:sz w:val="28"/>
          <w:szCs w:val="28"/>
        </w:rPr>
        <w:t xml:space="preserve"> (л.д.3)</w:t>
      </w:r>
      <w:r w:rsidRPr="00FF44B6"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>карточкой операции с ВУ  (</w:t>
      </w:r>
      <w:r w:rsidRPr="00FF44B6">
        <w:rPr>
          <w:rFonts w:ascii="Times New Roman" w:hAnsi="Times New Roman" w:cs="Times New Roman"/>
          <w:sz w:val="28"/>
          <w:szCs w:val="28"/>
        </w:rPr>
        <w:t>л.д</w:t>
      </w:r>
      <w:r w:rsidRPr="00FF44B6">
        <w:rPr>
          <w:rFonts w:ascii="Times New Roman" w:hAnsi="Times New Roman" w:cs="Times New Roman"/>
          <w:sz w:val="28"/>
          <w:szCs w:val="28"/>
        </w:rPr>
        <w:t>. 4</w:t>
      </w:r>
      <w:r w:rsidRPr="00747D7F">
        <w:rPr>
          <w:rFonts w:ascii="Times New Roman" w:hAnsi="Times New Roman" w:cs="Times New Roman"/>
          <w:sz w:val="28"/>
          <w:szCs w:val="28"/>
        </w:rPr>
        <w:t>), карточкой учета транспортного средства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5), копией постановления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 xml:space="preserve"> от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747D7F">
        <w:rPr>
          <w:rFonts w:ascii="Times New Roman" w:hAnsi="Times New Roman" w:cs="Times New Roman"/>
          <w:sz w:val="28"/>
          <w:szCs w:val="28"/>
        </w:rPr>
        <w:t xml:space="preserve">года (л.д.6), копией приложения к постановлению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 xml:space="preserve">от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года (л</w:t>
      </w:r>
      <w:r w:rsidRPr="00747D7F">
        <w:rPr>
          <w:rFonts w:ascii="Times New Roman" w:hAnsi="Times New Roman" w:cs="Times New Roman"/>
          <w:sz w:val="28"/>
          <w:szCs w:val="28"/>
        </w:rPr>
        <w:t xml:space="preserve">.д.7), схемой места дорожно-транспортного происшествия от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г.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8); письменными объяснениями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 xml:space="preserve">от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D7F">
        <w:rPr>
          <w:rFonts w:ascii="Times New Roman" w:hAnsi="Times New Roman" w:cs="Times New Roman"/>
          <w:sz w:val="28"/>
          <w:szCs w:val="28"/>
        </w:rPr>
        <w:t>г.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9); письменными объяснениями Королёва Д.А. </w:t>
      </w:r>
      <w:r w:rsidRPr="00747D7F">
        <w:rPr>
          <w:rFonts w:ascii="Times New Roman" w:hAnsi="Times New Roman" w:cs="Times New Roman"/>
          <w:sz w:val="28"/>
          <w:szCs w:val="28"/>
        </w:rPr>
        <w:t>от</w:t>
      </w:r>
      <w:r w:rsidRPr="00747D7F">
        <w:rPr>
          <w:rFonts w:ascii="Times New Roman" w:hAnsi="Times New Roman" w:cs="Times New Roman"/>
          <w:sz w:val="28"/>
          <w:szCs w:val="28"/>
        </w:rPr>
        <w:t xml:space="preserve">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747D7F">
        <w:rPr>
          <w:rFonts w:ascii="Times New Roman" w:hAnsi="Times New Roman" w:cs="Times New Roman"/>
          <w:sz w:val="28"/>
          <w:szCs w:val="28"/>
        </w:rPr>
        <w:t>г. (10); фотоматериал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47D7F">
        <w:rPr>
          <w:rFonts w:ascii="Times New Roman" w:hAnsi="Times New Roman" w:cs="Times New Roman"/>
          <w:sz w:val="28"/>
          <w:szCs w:val="28"/>
        </w:rPr>
        <w:t xml:space="preserve"> (л.д.11), видеозаписью</w:t>
      </w:r>
      <w:r>
        <w:rPr>
          <w:rFonts w:ascii="Times New Roman" w:hAnsi="Times New Roman" w:cs="Times New Roman"/>
          <w:sz w:val="28"/>
          <w:szCs w:val="28"/>
        </w:rPr>
        <w:t>, исследованной в судебном заседании</w:t>
      </w:r>
      <w:r w:rsidRPr="00747D7F">
        <w:rPr>
          <w:rFonts w:ascii="Times New Roman" w:hAnsi="Times New Roman" w:cs="Times New Roman"/>
          <w:sz w:val="28"/>
          <w:szCs w:val="28"/>
        </w:rPr>
        <w:t xml:space="preserve"> (л.д.12)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B9B" w:rsidRPr="00A03345" w:rsidP="0062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суда не имеется оснований не доверять показаниям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</w:t>
      </w:r>
      <w:r w:rsidRPr="00A03345">
        <w:rPr>
          <w:rFonts w:ascii="Times New Roman" w:hAnsi="Times New Roman" w:cs="Times New Roman"/>
          <w:sz w:val="28"/>
          <w:szCs w:val="28"/>
        </w:rPr>
        <w:t xml:space="preserve">, </w:t>
      </w:r>
      <w:r w:rsidRPr="00A0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они являются последовательными и полностью согласуются с письменными материалами дела, оснований для оговора </w:t>
      </w:r>
      <w:r>
        <w:rPr>
          <w:rFonts w:ascii="Times New Roman" w:hAnsi="Times New Roman" w:cs="Times New Roman"/>
          <w:sz w:val="28"/>
          <w:szCs w:val="28"/>
        </w:rPr>
        <w:t>Королёва Д.А.</w:t>
      </w:r>
      <w:r w:rsidRPr="00A03345">
        <w:rPr>
          <w:rFonts w:ascii="Times New Roman" w:hAnsi="Times New Roman" w:cs="Times New Roman"/>
          <w:sz w:val="28"/>
          <w:szCs w:val="28"/>
        </w:rPr>
        <w:t xml:space="preserve"> </w:t>
      </w:r>
      <w:r w:rsidRPr="00A03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03345"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03345">
        <w:rPr>
          <w:rFonts w:ascii="Times New Roman" w:hAnsi="Times New Roman" w:cs="Times New Roman"/>
          <w:sz w:val="28"/>
          <w:szCs w:val="28"/>
        </w:rPr>
        <w:t xml:space="preserve"> </w:t>
      </w:r>
      <w:r w:rsidRPr="00A03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установлено.</w:t>
      </w:r>
    </w:p>
    <w:p w:rsidR="00626B9B" w:rsidRPr="00A81331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A81331">
        <w:rPr>
          <w:sz w:val="28"/>
          <w:szCs w:val="28"/>
          <w:lang w:val="ru-RU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подтверждают вину </w:t>
      </w:r>
      <w:r w:rsidRPr="00A81331">
        <w:rPr>
          <w:sz w:val="28"/>
          <w:szCs w:val="28"/>
        </w:rPr>
        <w:t>Королёва</w:t>
      </w:r>
      <w:r w:rsidRPr="00A81331">
        <w:rPr>
          <w:sz w:val="28"/>
          <w:szCs w:val="28"/>
        </w:rPr>
        <w:t xml:space="preserve"> Д.А.</w:t>
      </w:r>
      <w:r w:rsidRPr="00A81331">
        <w:rPr>
          <w:sz w:val="28"/>
          <w:szCs w:val="28"/>
          <w:lang w:val="ru-RU"/>
        </w:rPr>
        <w:t xml:space="preserve"> в инкриминируемом ему административном правонарушении.</w:t>
      </w:r>
      <w:r w:rsidRPr="00A81331">
        <w:rPr>
          <w:sz w:val="28"/>
          <w:szCs w:val="28"/>
        </w:rPr>
        <w:t xml:space="preserve"> </w:t>
      </w:r>
    </w:p>
    <w:p w:rsidR="00626B9B" w:rsidP="0062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Доводы 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Д.А. о том, что у него не было умысла на оставление места ДТП, поскольку он не услышал и не почувствовал</w:t>
      </w:r>
      <w:r w:rsidRPr="00E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удара с автомобилем потерпевшего, 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осмотрев свой автомобиль и автомобиль потерпевшего и, не увидев повреждений решил, что ДТП не было, </w:t>
      </w:r>
      <w:r w:rsidRPr="00E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опровергаются совокупностью </w:t>
      </w:r>
      <w:r w:rsidRPr="00A81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собранных по делу и перечисленных выше доказательств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последовательными показаниями потерпевшего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</w:t>
      </w:r>
      <w:r w:rsidRPr="00626B9B">
        <w:rPr>
          <w:rFonts w:ascii="Times New Roman" w:hAnsi="Times New Roman" w:cs="Times New Roman"/>
          <w:sz w:val="28"/>
          <w:szCs w:val="28"/>
        </w:rPr>
        <w:t>/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</w:t>
      </w:r>
      <w:r w:rsidRPr="00E63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остановившись </w:t>
      </w:r>
      <w:r w:rsidRPr="00C17D2A">
        <w:rPr>
          <w:rFonts w:ascii="Times New Roman" w:hAnsi="Times New Roman" w:cs="Times New Roman"/>
          <w:sz w:val="28"/>
          <w:szCs w:val="28"/>
        </w:rPr>
        <w:t>перед остановившимся автомобилем</w:t>
      </w:r>
      <w:r w:rsidRPr="00A81331">
        <w:rPr>
          <w:rFonts w:ascii="Times New Roman" w:hAnsi="Times New Roman" w:cs="Times New Roman"/>
          <w:sz w:val="28"/>
          <w:szCs w:val="28"/>
        </w:rPr>
        <w:t xml:space="preserve">, он услышал и почувствовал удар в заднюю часть автомобиля от автомобиля </w:t>
      </w:r>
      <w:r w:rsidRPr="00626B9B">
        <w:rPr>
          <w:rFonts w:ascii="Times New Roman" w:hAnsi="Times New Roman" w:cs="Times New Roman"/>
          <w:sz w:val="28"/>
          <w:szCs w:val="28"/>
        </w:rPr>
        <w:t>/данные изъяты/</w:t>
      </w:r>
      <w:r w:rsidRPr="00A81331">
        <w:rPr>
          <w:rFonts w:ascii="Times New Roman" w:hAnsi="Times New Roman" w:cs="Times New Roman"/>
          <w:sz w:val="28"/>
          <w:szCs w:val="28"/>
        </w:rPr>
        <w:t>,</w:t>
      </w:r>
      <w:r w:rsidRPr="00A8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было зафиксировано с помощью видеорегистратора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 чего он вышел из своего автомобиля, увидев на нем повреждения, стал возмущаться, однако водитель из своего автомобиля не </w:t>
      </w:r>
      <w:r w:rsidRPr="00A8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выходил. </w:t>
      </w:r>
    </w:p>
    <w:p w:rsidR="00626B9B" w:rsidRPr="00C17D2A" w:rsidP="0062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доверять показаниям потерпевшего оснований не имеется, поскольку он перед дачей показаний был предупрежден об административной ответственности за дачу заведомо ложных показаний, ранее с </w:t>
      </w:r>
      <w:r w:rsidRPr="00C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Королевым Д.А.</w:t>
      </w:r>
      <w:r w:rsidRPr="00A8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 знаком, оснований для оговора у него не имеется. </w:t>
      </w:r>
    </w:p>
    <w:p w:rsidR="00626B9B" w:rsidRPr="00572611" w:rsidP="00626B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D2A">
        <w:rPr>
          <w:rFonts w:ascii="Times New Roman" w:hAnsi="Times New Roman" w:cs="Times New Roman"/>
          <w:sz w:val="28"/>
          <w:szCs w:val="28"/>
        </w:rPr>
        <w:t xml:space="preserve">Наличие повреждений на транспортном средстве потерпевшего:  повреждение </w:t>
      </w:r>
      <w:r w:rsidRPr="00C17D2A">
        <w:rPr>
          <w:rFonts w:ascii="Times New Roman" w:hAnsi="Times New Roman" w:cs="Times New Roman"/>
          <w:sz w:val="28"/>
          <w:szCs w:val="28"/>
        </w:rPr>
        <w:t>лако</w:t>
      </w:r>
      <w:r w:rsidRPr="00C17D2A">
        <w:rPr>
          <w:rFonts w:ascii="Times New Roman" w:hAnsi="Times New Roman" w:cs="Times New Roman"/>
          <w:sz w:val="28"/>
          <w:szCs w:val="28"/>
        </w:rPr>
        <w:t xml:space="preserve">-красочное покрытия заднего бампера, помят </w:t>
      </w:r>
      <w:r w:rsidRPr="00C17D2A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знак, разбиты номерная рамка и камера заднего вида в рассматриваемом ДТП, а также их характер, механизм, конфигурация и месторасположение позволяют сделать вывод о том, что взаимодействие транспортных средств было значительным, и при соблюдении </w:t>
      </w:r>
      <w:hyperlink r:id="rId14" w:history="1">
        <w:r w:rsidRPr="00C17D2A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17D2A">
        <w:rPr>
          <w:rFonts w:ascii="Times New Roman" w:hAnsi="Times New Roman" w:cs="Times New Roman"/>
          <w:sz w:val="28"/>
          <w:szCs w:val="28"/>
        </w:rPr>
        <w:t xml:space="preserve"> дорожного движения и должном внимании</w:t>
      </w:r>
      <w:r w:rsidRPr="00572611">
        <w:rPr>
          <w:rFonts w:ascii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</w:rPr>
        <w:t>Королёв Д.А.</w:t>
      </w:r>
      <w:r w:rsidRPr="00572611">
        <w:rPr>
          <w:rFonts w:ascii="Times New Roman" w:hAnsi="Times New Roman" w:cs="Times New Roman"/>
          <w:sz w:val="28"/>
          <w:szCs w:val="28"/>
        </w:rPr>
        <w:t>, как участник дорожного</w:t>
      </w:r>
      <w:r w:rsidRPr="00572611">
        <w:rPr>
          <w:rFonts w:ascii="Times New Roman" w:hAnsi="Times New Roman" w:cs="Times New Roman"/>
          <w:sz w:val="28"/>
          <w:szCs w:val="28"/>
        </w:rPr>
        <w:t xml:space="preserve"> движения, не мог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611">
        <w:rPr>
          <w:rFonts w:ascii="Times New Roman" w:hAnsi="Times New Roman" w:cs="Times New Roman"/>
          <w:sz w:val="28"/>
          <w:szCs w:val="28"/>
        </w:rPr>
        <w:t>не заметить и не почувствовать столкновения с другим автомобилем.</w:t>
      </w:r>
    </w:p>
    <w:p w:rsidR="00626B9B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572611">
        <w:rPr>
          <w:sz w:val="28"/>
          <w:szCs w:val="28"/>
          <w:lang w:val="ru-RU"/>
        </w:rPr>
        <w:t xml:space="preserve">Учитывая исследованные в судебном заседании </w:t>
      </w:r>
      <w:r w:rsidRPr="00D2364C">
        <w:rPr>
          <w:sz w:val="28"/>
          <w:szCs w:val="28"/>
          <w:lang w:val="ru-RU"/>
        </w:rPr>
        <w:t xml:space="preserve">доказательства, оценив их в совокупности на предмет допустимости, достоверности и достаточности, действия </w:t>
      </w:r>
      <w:r>
        <w:rPr>
          <w:sz w:val="28"/>
          <w:szCs w:val="28"/>
        </w:rPr>
        <w:t>Королёв</w:t>
      </w:r>
      <w:r>
        <w:rPr>
          <w:sz w:val="28"/>
          <w:szCs w:val="28"/>
        </w:rPr>
        <w:t xml:space="preserve"> Д.А.</w:t>
      </w:r>
      <w:r w:rsidRPr="00D2364C">
        <w:rPr>
          <w:sz w:val="28"/>
          <w:szCs w:val="28"/>
          <w:lang w:val="ru-RU"/>
        </w:rPr>
        <w:t xml:space="preserve"> суд квалифицирует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>
        <w:rPr>
          <w:sz w:val="28"/>
          <w:szCs w:val="28"/>
        </w:rPr>
        <w:t>Королёв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Д.А.</w:t>
      </w:r>
      <w:r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15" w:tgtFrame="_blank" w:history="1">
        <w:r w:rsidRPr="00D2364C">
          <w:rPr>
            <w:rStyle w:val="Hyperlink"/>
            <w:color w:val="auto"/>
            <w:sz w:val="28"/>
            <w:szCs w:val="28"/>
            <w:u w:val="none"/>
            <w:shd w:val="clear" w:color="auto" w:fill="FFFFFF"/>
            <w:lang w:val="ru-RU"/>
          </w:rPr>
          <w:t>Кодексе</w:t>
        </w:r>
      </w:hyperlink>
      <w:r w:rsidRPr="00D2364C"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26B9B" w:rsidP="0062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>
        <w:rPr>
          <w:rFonts w:ascii="Times New Roman" w:hAnsi="Times New Roman" w:cs="Times New Roman"/>
          <w:sz w:val="28"/>
          <w:szCs w:val="28"/>
        </w:rPr>
        <w:t xml:space="preserve">Королёву Д.А.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принимается во внимание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личность, характер совершенного правонарушения и его общественную опасность, отношение виновно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D2364C">
        <w:rPr>
          <w:rFonts w:ascii="Times New Roman" w:hAnsi="Times New Roman" w:cs="Times New Roman"/>
          <w:sz w:val="28"/>
          <w:szCs w:val="28"/>
        </w:rPr>
        <w:t>раскаяния лица, совершившего административное правонарушение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принесение потерпевшему извинений, </w:t>
      </w:r>
      <w:r w:rsidRPr="00D236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чем, </w:t>
      </w:r>
      <w:r w:rsidRPr="00D2364C">
        <w:rPr>
          <w:rFonts w:ascii="Times New Roman" w:hAnsi="Times New Roman" w:cs="Times New Roman"/>
          <w:sz w:val="28"/>
          <w:szCs w:val="28"/>
        </w:rPr>
        <w:t xml:space="preserve">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D2364C">
        <w:rPr>
          <w:rFonts w:ascii="Times New Roman" w:hAnsi="Times New Roman" w:cs="Times New Roman"/>
          <w:sz w:val="28"/>
          <w:szCs w:val="28"/>
        </w:rPr>
        <w:t>наказание в виде административного</w:t>
      </w:r>
      <w:r w:rsidRPr="00D2364C">
        <w:rPr>
          <w:rFonts w:ascii="Times New Roman" w:hAnsi="Times New Roman" w:cs="Times New Roman"/>
          <w:sz w:val="28"/>
          <w:szCs w:val="28"/>
        </w:rPr>
        <w:t xml:space="preserve"> ареста в пределах санкции статьи за содеянное правонарушение.   </w:t>
      </w:r>
    </w:p>
    <w:p w:rsidR="00626B9B" w:rsidRPr="00D2364C" w:rsidP="00626B9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626B9B" w:rsidRPr="00D2364C" w:rsidP="00626B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Королёв Д.А.</w:t>
      </w:r>
      <w:r w:rsidRPr="00D2364C">
        <w:rPr>
          <w:rFonts w:ascii="Times New Roman" w:hAnsi="Times New Roman" w:cs="Times New Roman"/>
          <w:sz w:val="28"/>
          <w:szCs w:val="28"/>
        </w:rPr>
        <w:t xml:space="preserve"> </w:t>
      </w:r>
      <w:r w:rsidRPr="00D23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</w:t>
      </w:r>
      <w:r w:rsidRPr="00F57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На основании вышеизложенного и руководствуясь ч. 2 ст. 12.27, ст. ст. 29.9-29.10, 30.1 Кодекса Российской Федерации об административных правонарушениях, мировой судья –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626B9B" w:rsidRPr="00D2364C" w:rsidP="00626B9B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ПОСТАНОВИЛ:</w:t>
      </w:r>
    </w:p>
    <w:p w:rsidR="00626B9B" w:rsidRPr="00F57400" w:rsidP="00626B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747D7F">
        <w:rPr>
          <w:rFonts w:ascii="Times New Roman" w:hAnsi="Times New Roman" w:cs="Times New Roman"/>
          <w:sz w:val="28"/>
          <w:szCs w:val="28"/>
          <w:lang w:eastAsia="ru-RU"/>
        </w:rPr>
        <w:t xml:space="preserve">Королёва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Д.А.</w:t>
      </w:r>
      <w:r w:rsidRPr="00747D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2364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D2364C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</w:t>
      </w:r>
      <w:r w:rsidRPr="00F57400">
        <w:rPr>
          <w:rFonts w:ascii="Times New Roman" w:hAnsi="Times New Roman" w:cs="Times New Roman"/>
          <w:sz w:val="28"/>
          <w:szCs w:val="28"/>
        </w:rPr>
        <w:t>административного ареста сроком на 1 (одни) сутки.</w:t>
      </w:r>
    </w:p>
    <w:p w:rsidR="00626B9B" w:rsidRPr="00D2364C" w:rsidP="00626B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400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Pr="00F57400">
        <w:rPr>
          <w:rFonts w:ascii="Times New Roman" w:hAnsi="Times New Roman" w:cs="Times New Roman"/>
          <w:sz w:val="28"/>
          <w:szCs w:val="28"/>
          <w:lang w:eastAsia="ru-RU"/>
        </w:rPr>
        <w:t>Королёва Д.А.</w:t>
      </w:r>
      <w:r w:rsidRPr="00F57400">
        <w:rPr>
          <w:rFonts w:ascii="Times New Roman" w:hAnsi="Times New Roman" w:cs="Times New Roman"/>
          <w:sz w:val="28"/>
          <w:szCs w:val="28"/>
        </w:rPr>
        <w:t>:</w:t>
      </w:r>
      <w:r w:rsidRPr="00F57400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626B9B" w:rsidRPr="00D2364C" w:rsidP="00626B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D236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 </w:t>
      </w:r>
      <w:r w:rsidRPr="00747D7F">
        <w:rPr>
          <w:rFonts w:ascii="Times New Roman" w:hAnsi="Times New Roman" w:cs="Times New Roman"/>
          <w:sz w:val="28"/>
          <w:szCs w:val="28"/>
          <w:lang w:eastAsia="ru-RU"/>
        </w:rPr>
        <w:t xml:space="preserve">Королёва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Д.А.</w:t>
      </w:r>
    </w:p>
    <w:p w:rsidR="00626B9B" w:rsidRPr="00D2364C" w:rsidP="00626B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3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626B9B" w:rsidP="00626B9B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 16 Центрального судебного района города Симферополя в течение 10 суток со дня вручения или получения копии постановления.</w:t>
      </w:r>
    </w:p>
    <w:p w:rsidR="00626B9B" w:rsidRPr="00D2364C" w:rsidP="00626B9B">
      <w:pPr>
        <w:pStyle w:val="NoSpacing"/>
        <w:ind w:firstLine="567"/>
        <w:jc w:val="both"/>
        <w:rPr>
          <w:sz w:val="28"/>
          <w:szCs w:val="28"/>
          <w:lang w:val="ru-RU" w:eastAsia="ru-RU"/>
        </w:rPr>
      </w:pPr>
    </w:p>
    <w:p w:rsidR="00626B9B" w:rsidP="00626B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2364C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О.А. 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>Чепиль</w:t>
      </w:r>
      <w:r w:rsidRPr="00D236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36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6B9B" w:rsidP="00626B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 w:rsidSect="006709AA">
      <w:headerReference w:type="default" r:id="rId16"/>
      <w:pgSz w:w="11905" w:h="16838"/>
      <w:pgMar w:top="709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0E"/>
    <w:rsid w:val="002A1BB4"/>
    <w:rsid w:val="003918A5"/>
    <w:rsid w:val="00475951"/>
    <w:rsid w:val="00560DE1"/>
    <w:rsid w:val="00572611"/>
    <w:rsid w:val="005C69F4"/>
    <w:rsid w:val="00626B9B"/>
    <w:rsid w:val="00654003"/>
    <w:rsid w:val="0068590E"/>
    <w:rsid w:val="00747D7F"/>
    <w:rsid w:val="007920B9"/>
    <w:rsid w:val="00846ECD"/>
    <w:rsid w:val="008C58A3"/>
    <w:rsid w:val="00922C3A"/>
    <w:rsid w:val="009A70E0"/>
    <w:rsid w:val="00A03345"/>
    <w:rsid w:val="00A336F5"/>
    <w:rsid w:val="00A81331"/>
    <w:rsid w:val="00B8162B"/>
    <w:rsid w:val="00C17D2A"/>
    <w:rsid w:val="00CF1F44"/>
    <w:rsid w:val="00D2364C"/>
    <w:rsid w:val="00D54D7E"/>
    <w:rsid w:val="00D9235B"/>
    <w:rsid w:val="00E6320F"/>
    <w:rsid w:val="00F57400"/>
    <w:rsid w:val="00FF4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B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626B9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26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26B9B"/>
  </w:style>
  <w:style w:type="paragraph" w:styleId="BalloonText">
    <w:name w:val="Balloon Text"/>
    <w:basedOn w:val="Normal"/>
    <w:link w:val="a0"/>
    <w:uiPriority w:val="99"/>
    <w:semiHidden/>
    <w:unhideWhenUsed/>
    <w:rsid w:val="0062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378E1B01F082F8937598AA4BC49F16E106C6F946E92A773031E04B2A64DEB1602D3758DDF509DA7E3EBD86186487D41A72E6D0BE5F0KCN" TargetMode="External" /><Relationship Id="rId11" Type="http://schemas.openxmlformats.org/officeDocument/2006/relationships/hyperlink" Target="consultantplus://offline/ref=8378E1B01F082F8937598AA4BC49F16E106C6F946E92A773031E04B2A64DEB1602D3758FDB5096F2B7A4D93DC3146E40AD2E6F08F90E3C7EFCKAN" TargetMode="External" /><Relationship Id="rId12" Type="http://schemas.openxmlformats.org/officeDocument/2006/relationships/hyperlink" Target="consultantplus://offline/ref=8378E1B01F082F8937598AA4BC49F16E106C6B996F9AA773031E04B2A64DEB1602D37586DE5292F8E6FEC9398A406A5FA4337109E70EF3KCN" TargetMode="External" /><Relationship Id="rId13" Type="http://schemas.openxmlformats.org/officeDocument/2006/relationships/hyperlink" Target="http://msud.garant.ru/" TargetMode="External" /><Relationship Id="rId14" Type="http://schemas.openxmlformats.org/officeDocument/2006/relationships/hyperlink" Target="consultantplus://offline/ref=6EDFD99B81FDD6FA29DB45473396BE5BA9ADC13D7E4B2A49D5639460ECC470164BF7920A6E81089B71E76366B3D8E235469AF09136D9A4F7k3v0M" TargetMode="External" /><Relationship Id="rId15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F549E04690E6109FE62B8A1264AFC27793F0F940FE1AF844145388807BFDB394401C646BA7B5854A758BE82324C0823196D94FAFE82126Ee6LEN" TargetMode="External" /><Relationship Id="rId5" Type="http://schemas.openxmlformats.org/officeDocument/2006/relationships/hyperlink" Target="consultantplus://offline/ref=8F549E04690E6109FE62B8A1264AFC27793E0D9503E8AF844145388807BFDB394401C646BA7B5857A558BE82324C0823196D94FAFE82126Ee6LEN" TargetMode="External" /><Relationship Id="rId6" Type="http://schemas.openxmlformats.org/officeDocument/2006/relationships/hyperlink" Target="consultantplus://offline/ref=8378E1B01F082F8937598AA4BC49F16E106C6F946E92A773031E04B2A64DEB1602D3758ADC529DA7E3EBD86186487D41A72E6D0BE5F0KCN" TargetMode="External" /><Relationship Id="rId7" Type="http://schemas.openxmlformats.org/officeDocument/2006/relationships/hyperlink" Target="consultantplus://offline/ref=8378E1B01F082F8937598AA4BC49F16E106C6F946E92A773031E04B2A64DEB1602D3758ADC539DA7E3EBD86186487D41A72E6D0BE5F0KCN" TargetMode="External" /><Relationship Id="rId8" Type="http://schemas.openxmlformats.org/officeDocument/2006/relationships/hyperlink" Target="consultantplus://offline/ref=8378E1B01F082F8937598AA4BC49F16E106F6A9B6B93A773031E04B2A64DEB1602D3758FDB5097F2BBA4D93DC3146E40AD2E6F08F90E3C7EFCKAN" TargetMode="External" /><Relationship Id="rId9" Type="http://schemas.openxmlformats.org/officeDocument/2006/relationships/hyperlink" Target="consultantplus://offline/ref=8378E1B01F082F8937598AA4BC49F16E106C6B996F9AA773031E04B2A64DEB1602D3758FDB5196F6B1A4D93DC3146E40AD2E6F08F90E3C7EFCK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