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766F9" w:rsidRPr="00BB1AFE" w:rsidP="00E766F9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BB1AFE">
        <w:rPr>
          <w:b/>
          <w:noProof/>
          <w:sz w:val="28"/>
          <w:szCs w:val="28"/>
          <w:lang w:val="uk-UA"/>
        </w:rPr>
        <w:t>Дело №05-0</w:t>
      </w:r>
      <w:r>
        <w:rPr>
          <w:b/>
          <w:noProof/>
          <w:sz w:val="28"/>
          <w:szCs w:val="28"/>
          <w:lang w:val="uk-UA"/>
        </w:rPr>
        <w:t>483</w:t>
      </w:r>
      <w:r w:rsidRPr="00BB1AFE">
        <w:rPr>
          <w:b/>
          <w:noProof/>
          <w:sz w:val="28"/>
          <w:szCs w:val="28"/>
          <w:lang w:val="uk-UA"/>
        </w:rPr>
        <w:t>/1</w:t>
      </w:r>
      <w:r>
        <w:rPr>
          <w:b/>
          <w:noProof/>
          <w:sz w:val="28"/>
          <w:szCs w:val="28"/>
          <w:lang w:val="uk-UA"/>
        </w:rPr>
        <w:t>6</w:t>
      </w:r>
      <w:r w:rsidRPr="00BB1AFE">
        <w:rPr>
          <w:b/>
          <w:noProof/>
          <w:sz w:val="28"/>
          <w:szCs w:val="28"/>
          <w:lang w:val="uk-UA"/>
        </w:rPr>
        <w:t>/2017</w:t>
      </w:r>
    </w:p>
    <w:p w:rsidR="00E766F9" w:rsidRPr="00BB1AFE" w:rsidP="00E766F9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E766F9" w:rsidRPr="00BB1AFE" w:rsidP="00E766F9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BB1AFE">
        <w:rPr>
          <w:b/>
          <w:bCs/>
          <w:sz w:val="28"/>
          <w:szCs w:val="28"/>
          <w:lang w:val="uk-UA"/>
        </w:rPr>
        <w:t xml:space="preserve">ПОСТАНОВЛЕНИЕ </w:t>
      </w:r>
    </w:p>
    <w:p w:rsidR="00E766F9" w:rsidRPr="00BB1AFE" w:rsidP="00E766F9">
      <w:pPr>
        <w:ind w:right="-2"/>
        <w:jc w:val="center"/>
        <w:rPr>
          <w:b/>
          <w:sz w:val="28"/>
          <w:szCs w:val="28"/>
          <w:lang w:val="uk-UA"/>
        </w:rPr>
      </w:pPr>
    </w:p>
    <w:p w:rsidR="00E766F9" w:rsidRPr="00BB1AFE" w:rsidP="00E766F9">
      <w:pPr>
        <w:ind w:left="-567" w:right="-1" w:firstLine="141"/>
        <w:jc w:val="both"/>
        <w:outlineLvl w:val="0"/>
        <w:rPr>
          <w:sz w:val="28"/>
          <w:szCs w:val="28"/>
        </w:rPr>
      </w:pPr>
      <w:r w:rsidRPr="00BB1AFE">
        <w:rPr>
          <w:sz w:val="28"/>
          <w:szCs w:val="28"/>
        </w:rPr>
        <w:t xml:space="preserve">      </w:t>
      </w:r>
      <w:r>
        <w:rPr>
          <w:sz w:val="28"/>
          <w:szCs w:val="28"/>
        </w:rPr>
        <w:t>21 ноября</w:t>
      </w:r>
      <w:r w:rsidRPr="00BB1AFE">
        <w:rPr>
          <w:sz w:val="28"/>
          <w:szCs w:val="28"/>
        </w:rPr>
        <w:t xml:space="preserve"> 2017 года                                                        гор. Симферополь</w:t>
      </w:r>
    </w:p>
    <w:p w:rsidR="00E766F9" w:rsidRPr="00BB1AFE" w:rsidP="00E766F9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E766F9" w:rsidRPr="00BB1AFE" w:rsidP="00E766F9">
      <w:pPr>
        <w:ind w:right="-144"/>
        <w:jc w:val="both"/>
        <w:rPr>
          <w:sz w:val="28"/>
          <w:szCs w:val="28"/>
        </w:rPr>
      </w:pPr>
      <w:r w:rsidRPr="00BB1AF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BB1AFE">
        <w:rPr>
          <w:sz w:val="28"/>
          <w:szCs w:val="28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BB1AFE">
        <w:rPr>
          <w:b/>
          <w:i/>
          <w:sz w:val="28"/>
          <w:szCs w:val="28"/>
        </w:rPr>
        <w:t xml:space="preserve"> </w:t>
      </w:r>
      <w:r w:rsidRPr="00BB1AFE">
        <w:rPr>
          <w:sz w:val="28"/>
          <w:szCs w:val="28"/>
        </w:rPr>
        <w:t xml:space="preserve">рассмотрев в </w:t>
      </w:r>
      <w:r w:rsidRPr="00BB1AFE">
        <w:rPr>
          <w:bCs/>
          <w:color w:val="000000"/>
          <w:sz w:val="28"/>
          <w:szCs w:val="28"/>
        </w:rPr>
        <w:t xml:space="preserve">помещении мировых судей </w:t>
      </w:r>
      <w:r w:rsidRPr="00BB1AFE">
        <w:rPr>
          <w:sz w:val="28"/>
          <w:szCs w:val="28"/>
        </w:rPr>
        <w:t>Центрального судебного района города Симферополь, п</w:t>
      </w:r>
      <w:r w:rsidRPr="00BB1AFE">
        <w:rPr>
          <w:sz w:val="28"/>
          <w:szCs w:val="28"/>
        </w:rPr>
        <w:t xml:space="preserve">о адресу: </w:t>
      </w:r>
      <w:r w:rsidRPr="00BB1AFE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B1AFE">
        <w:rPr>
          <w:sz w:val="28"/>
          <w:szCs w:val="28"/>
        </w:rPr>
        <w:t>дело об административном правонарушении в отношении:</w:t>
      </w:r>
    </w:p>
    <w:p w:rsidR="00E766F9" w:rsidRPr="00BB1AFE" w:rsidP="00E766F9">
      <w:pPr>
        <w:ind w:left="3402" w:right="-1"/>
        <w:jc w:val="both"/>
        <w:outlineLvl w:val="0"/>
        <w:rPr>
          <w:sz w:val="28"/>
          <w:szCs w:val="28"/>
        </w:rPr>
      </w:pPr>
    </w:p>
    <w:p w:rsidR="00E766F9" w:rsidRPr="00BB1AFE" w:rsidP="00E766F9">
      <w:pPr>
        <w:ind w:left="2835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Менанова Рината Тохировича</w:t>
      </w:r>
      <w:r w:rsidRPr="00BB1AFE">
        <w:rPr>
          <w:b/>
          <w:sz w:val="28"/>
          <w:szCs w:val="28"/>
        </w:rPr>
        <w:t xml:space="preserve">, </w:t>
      </w:r>
      <w:r w:rsidR="00371FC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E766F9" w:rsidRPr="00BB1AFE" w:rsidP="00E766F9">
      <w:pPr>
        <w:ind w:left="3402" w:right="-1"/>
        <w:jc w:val="both"/>
        <w:outlineLvl w:val="0"/>
        <w:rPr>
          <w:sz w:val="28"/>
          <w:szCs w:val="28"/>
        </w:rPr>
      </w:pPr>
    </w:p>
    <w:p w:rsidR="00E766F9" w:rsidRPr="00BB1AFE" w:rsidP="00E766F9">
      <w:pPr>
        <w:ind w:right="-2"/>
        <w:jc w:val="both"/>
        <w:rPr>
          <w:sz w:val="28"/>
          <w:szCs w:val="28"/>
        </w:rPr>
      </w:pPr>
      <w:r w:rsidRPr="00BB1AFE">
        <w:rPr>
          <w:sz w:val="28"/>
          <w:szCs w:val="28"/>
        </w:rPr>
        <w:t xml:space="preserve">          по ч.</w:t>
      </w:r>
      <w:r>
        <w:rPr>
          <w:sz w:val="28"/>
          <w:szCs w:val="28"/>
        </w:rPr>
        <w:t>4 ст.12.15</w:t>
      </w:r>
      <w:r w:rsidRPr="00BB1AFE">
        <w:rPr>
          <w:sz w:val="28"/>
          <w:szCs w:val="28"/>
        </w:rPr>
        <w:t xml:space="preserve"> КоАП РФ,</w:t>
      </w:r>
    </w:p>
    <w:p w:rsidR="00E766F9" w:rsidRPr="00BB1AFE" w:rsidP="00E766F9">
      <w:pPr>
        <w:ind w:right="-2"/>
        <w:jc w:val="both"/>
        <w:rPr>
          <w:sz w:val="28"/>
          <w:szCs w:val="28"/>
        </w:rPr>
      </w:pPr>
    </w:p>
    <w:p w:rsidR="00E766F9" w:rsidRPr="00BB1AFE" w:rsidP="00E766F9">
      <w:pPr>
        <w:ind w:right="-2"/>
        <w:jc w:val="center"/>
        <w:rPr>
          <w:b/>
          <w:sz w:val="28"/>
          <w:szCs w:val="28"/>
        </w:rPr>
      </w:pPr>
      <w:r w:rsidRPr="00BB1AFE">
        <w:rPr>
          <w:b/>
          <w:sz w:val="28"/>
          <w:szCs w:val="28"/>
        </w:rPr>
        <w:t>УСТАНОВИЛ:</w:t>
      </w:r>
    </w:p>
    <w:p w:rsidR="00A91973" w:rsidRPr="00CB019E" w:rsidP="007C00A2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Менанов Р.Т.</w:t>
      </w:r>
      <w:r w:rsidRPr="00BB1AFE">
        <w:rPr>
          <w:sz w:val="28"/>
          <w:szCs w:val="28"/>
        </w:rPr>
        <w:t xml:space="preserve">, </w:t>
      </w:r>
      <w:r>
        <w:rPr>
          <w:sz w:val="28"/>
          <w:szCs w:val="28"/>
        </w:rPr>
        <w:t>07 октября 2017 года</w:t>
      </w:r>
      <w:r w:rsidRPr="00BB1AFE">
        <w:rPr>
          <w:sz w:val="28"/>
          <w:szCs w:val="28"/>
        </w:rPr>
        <w:t xml:space="preserve"> в </w:t>
      </w:r>
      <w:r>
        <w:rPr>
          <w:sz w:val="28"/>
          <w:szCs w:val="28"/>
        </w:rPr>
        <w:t>00</w:t>
      </w:r>
      <w:r w:rsidRPr="00BB1AFE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49</w:t>
      </w:r>
      <w:r w:rsidRPr="00BB1AFE">
        <w:rPr>
          <w:sz w:val="28"/>
          <w:szCs w:val="28"/>
        </w:rPr>
        <w:t xml:space="preserve"> минут, </w:t>
      </w:r>
      <w:r w:rsidRPr="00AF201E">
        <w:rPr>
          <w:sz w:val="28"/>
          <w:szCs w:val="28"/>
        </w:rPr>
        <w:t>управляя транспортным сред</w:t>
      </w:r>
      <w:r w:rsidRPr="00AF201E">
        <w:rPr>
          <w:sz w:val="28"/>
          <w:szCs w:val="28"/>
        </w:rPr>
        <w:t xml:space="preserve">ством </w:t>
      </w:r>
      <w:r>
        <w:rPr>
          <w:sz w:val="28"/>
          <w:szCs w:val="28"/>
        </w:rPr>
        <w:t>Форд Фокус</w:t>
      </w:r>
      <w:r w:rsidRPr="00EF2C8E">
        <w:rPr>
          <w:sz w:val="28"/>
          <w:szCs w:val="28"/>
        </w:rPr>
        <w:t xml:space="preserve">, государственный регистрационный знак </w:t>
      </w:r>
      <w:r w:rsidR="00371FC5">
        <w:rPr>
          <w:sz w:val="28"/>
          <w:szCs w:val="28"/>
        </w:rPr>
        <w:t>«данные изъяты»</w:t>
      </w:r>
      <w:r w:rsidRPr="00BB1AFE">
        <w:rPr>
          <w:sz w:val="28"/>
          <w:szCs w:val="28"/>
        </w:rPr>
        <w:t xml:space="preserve">, </w:t>
      </w:r>
      <w:r w:rsidRPr="00AF201E">
        <w:rPr>
          <w:sz w:val="28"/>
          <w:szCs w:val="28"/>
        </w:rPr>
        <w:t xml:space="preserve"> </w:t>
      </w:r>
      <w:r w:rsidRPr="00AF201E">
        <w:rPr>
          <w:sz w:val="28"/>
          <w:szCs w:val="28"/>
          <w:shd w:val="clear" w:color="auto" w:fill="FFFFFF"/>
        </w:rPr>
        <w:t>совершил</w:t>
      </w:r>
      <w:r w:rsidRPr="00CB019E">
        <w:rPr>
          <w:sz w:val="28"/>
          <w:szCs w:val="28"/>
          <w:shd w:val="clear" w:color="auto" w:fill="FFFFFF"/>
        </w:rPr>
        <w:t xml:space="preserve"> выезд на полосу, предназначенную для встречного движения</w:t>
      </w:r>
      <w:r w:rsidRPr="00AF201E">
        <w:rPr>
          <w:sz w:val="28"/>
          <w:szCs w:val="28"/>
          <w:shd w:val="clear" w:color="auto" w:fill="FFFFFF"/>
        </w:rPr>
        <w:t>,</w:t>
      </w:r>
      <w:r w:rsidRPr="00CB019E">
        <w:rPr>
          <w:sz w:val="28"/>
          <w:szCs w:val="28"/>
          <w:shd w:val="clear" w:color="auto" w:fill="FFFFFF"/>
        </w:rPr>
        <w:t xml:space="preserve"> в нарушение </w:t>
      </w:r>
      <w:r w:rsidRPr="00AF201E">
        <w:rPr>
          <w:sz w:val="28"/>
          <w:szCs w:val="28"/>
          <w:shd w:val="clear" w:color="auto" w:fill="FFFFFF"/>
        </w:rPr>
        <w:t xml:space="preserve">требований </w:t>
      </w:r>
      <w:r>
        <w:rPr>
          <w:sz w:val="28"/>
          <w:szCs w:val="28"/>
          <w:shd w:val="clear" w:color="auto" w:fill="FFFFFF"/>
        </w:rPr>
        <w:t>пунктов 1.3, 9.1</w:t>
      </w:r>
      <w:r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Правил дорожного движения, </w:t>
      </w:r>
      <w:r w:rsidRPr="00CB019E">
        <w:rPr>
          <w:sz w:val="28"/>
          <w:szCs w:val="28"/>
          <w:shd w:val="clear" w:color="auto" w:fill="FFFFFF"/>
        </w:rPr>
        <w:t xml:space="preserve">тем </w:t>
      </w:r>
      <w:r w:rsidRPr="00CB019E">
        <w:rPr>
          <w:sz w:val="28"/>
          <w:szCs w:val="28"/>
          <w:shd w:val="clear" w:color="auto" w:fill="FFFFFF"/>
        </w:rPr>
        <w:t>самым совершил административное правонарушение, предусмотренное ч. 4 ст. 12.15 КоАП РФ.</w:t>
      </w:r>
    </w:p>
    <w:p w:rsidR="00A91973" w:rsidP="00A919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93540">
        <w:rPr>
          <w:sz w:val="28"/>
          <w:szCs w:val="28"/>
        </w:rPr>
        <w:t>Менанов Р.Т. в судебном заседании вину в совершении инкриминируемого ему правонарушения признал в полном объеме, в содеянном</w:t>
      </w:r>
      <w:r w:rsidRPr="00293540">
        <w:rPr>
          <w:sz w:val="28"/>
          <w:szCs w:val="28"/>
        </w:rPr>
        <w:t xml:space="preserve"> раскаялся, пояснил, что действительно он пересек сплошную линию, совершив выезд на полосу, предназначенную </w:t>
      </w:r>
      <w:r w:rsidRPr="00293540">
        <w:rPr>
          <w:sz w:val="28"/>
          <w:szCs w:val="28"/>
          <w:shd w:val="clear" w:color="auto" w:fill="FFFFFF"/>
        </w:rPr>
        <w:t>для встречного движения, поскольку впереди идущая машина медленно двигалась.</w:t>
      </w:r>
      <w:r>
        <w:rPr>
          <w:sz w:val="28"/>
          <w:szCs w:val="28"/>
          <w:shd w:val="clear" w:color="auto" w:fill="FFFFFF"/>
        </w:rPr>
        <w:t xml:space="preserve"> </w:t>
      </w:r>
      <w:r w:rsidRPr="00293540">
        <w:rPr>
          <w:sz w:val="28"/>
          <w:szCs w:val="28"/>
          <w:shd w:val="clear" w:color="auto" w:fill="FFFFFF"/>
        </w:rPr>
        <w:t xml:space="preserve">Просил </w:t>
      </w:r>
      <w:r w:rsidRPr="00293540">
        <w:rPr>
          <w:rFonts w:eastAsiaTheme="minorHAnsi"/>
          <w:sz w:val="28"/>
          <w:szCs w:val="28"/>
          <w:lang w:eastAsia="en-US"/>
        </w:rPr>
        <w:t xml:space="preserve">назначить </w:t>
      </w:r>
      <w:r>
        <w:rPr>
          <w:rFonts w:eastAsiaTheme="minorHAnsi"/>
          <w:sz w:val="28"/>
          <w:szCs w:val="28"/>
          <w:lang w:eastAsia="en-US"/>
        </w:rPr>
        <w:t>наказание в виде адм</w:t>
      </w:r>
      <w:r w:rsidRPr="00293540">
        <w:rPr>
          <w:rFonts w:eastAsiaTheme="minorHAnsi"/>
          <w:sz w:val="28"/>
          <w:szCs w:val="28"/>
          <w:lang w:eastAsia="en-US"/>
        </w:rPr>
        <w:t>инистр</w:t>
      </w:r>
      <w:r>
        <w:rPr>
          <w:rFonts w:eastAsiaTheme="minorHAnsi"/>
          <w:sz w:val="28"/>
          <w:szCs w:val="28"/>
          <w:lang w:eastAsia="en-US"/>
        </w:rPr>
        <w:t>ативного штрафа, поскольку р</w:t>
      </w:r>
      <w:r>
        <w:rPr>
          <w:rFonts w:eastAsiaTheme="minorHAnsi"/>
          <w:sz w:val="28"/>
          <w:szCs w:val="28"/>
          <w:lang w:eastAsia="en-US"/>
        </w:rPr>
        <w:t>аботает неофициально водителем такси, и его работа является единственным источником его дохода, также просил учесть,  что имеет на иждивении малолетнего ребенка.</w:t>
      </w:r>
    </w:p>
    <w:p w:rsidR="00A91973" w:rsidRPr="00AF201E" w:rsidP="00A919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64C8B">
        <w:rPr>
          <w:sz w:val="28"/>
          <w:szCs w:val="28"/>
        </w:rPr>
        <w:t xml:space="preserve">Выслушав объяснения </w:t>
      </w:r>
      <w:r>
        <w:rPr>
          <w:sz w:val="28"/>
          <w:szCs w:val="28"/>
        </w:rPr>
        <w:t>Менанова Р.Т.</w:t>
      </w:r>
      <w:r w:rsidRPr="00C64C8B">
        <w:rPr>
          <w:sz w:val="28"/>
          <w:szCs w:val="28"/>
        </w:rPr>
        <w:t xml:space="preserve">, оценив доказательства, имеющиеся в деле об </w:t>
      </w:r>
      <w:r w:rsidRPr="00D668CF">
        <w:rPr>
          <w:sz w:val="28"/>
          <w:szCs w:val="28"/>
        </w:rPr>
        <w:t>административном</w:t>
      </w:r>
      <w:r w:rsidRPr="00D668CF">
        <w:rPr>
          <w:sz w:val="28"/>
          <w:szCs w:val="28"/>
        </w:rPr>
        <w:t xml:space="preserve"> правонарушении, мировой судья приходит к выводу, что </w:t>
      </w:r>
      <w:r>
        <w:rPr>
          <w:sz w:val="28"/>
          <w:szCs w:val="28"/>
        </w:rPr>
        <w:t>Менанов Р.Т</w:t>
      </w:r>
      <w:r w:rsidRPr="00D668CF">
        <w:rPr>
          <w:sz w:val="28"/>
          <w:szCs w:val="28"/>
        </w:rPr>
        <w:t xml:space="preserve"> </w:t>
      </w:r>
      <w:r w:rsidRPr="00D668CF">
        <w:rPr>
          <w:sz w:val="28"/>
          <w:szCs w:val="28"/>
        </w:rPr>
        <w:t xml:space="preserve">совершил правонарушение, предусмотренное ч.4. </w:t>
      </w:r>
      <w:r w:rsidRPr="00AF201E">
        <w:rPr>
          <w:sz w:val="28"/>
          <w:szCs w:val="28"/>
        </w:rPr>
        <w:t>ст. 12.15 КоАП РФ, а именно:</w:t>
      </w:r>
      <w:r w:rsidRPr="00AF201E">
        <w:rPr>
          <w:sz w:val="28"/>
          <w:szCs w:val="28"/>
          <w:shd w:val="clear" w:color="auto" w:fill="FFFFFF"/>
        </w:rPr>
        <w:t xml:space="preserve"> </w:t>
      </w:r>
      <w:r w:rsidRPr="00AF201E">
        <w:rPr>
          <w:rFonts w:eastAsiaTheme="minorHAnsi"/>
          <w:sz w:val="28"/>
          <w:szCs w:val="28"/>
          <w:lang w:eastAsia="en-US"/>
        </w:rPr>
        <w:t xml:space="preserve">выезд в нарушение </w:t>
      </w:r>
      <w:r>
        <w:fldChar w:fldCharType="begin"/>
      </w:r>
      <w:r>
        <w:instrText xml:space="preserve"> HYPERLINK "consultantplus://offline/ref=8FF74A12E5AA28E9164EC0683D71CA2C36CF59FBC1E7C79A3A522F064D968015954E7F1564D39E8AIFq4L" </w:instrText>
      </w:r>
      <w:r>
        <w:fldChar w:fldCharType="separate"/>
      </w:r>
      <w:r w:rsidRPr="00AF201E">
        <w:rPr>
          <w:rFonts w:eastAsiaTheme="minorHAnsi"/>
          <w:sz w:val="28"/>
          <w:szCs w:val="28"/>
          <w:lang w:eastAsia="en-US"/>
        </w:rPr>
        <w:t>Правил</w:t>
      </w:r>
      <w:r>
        <w:fldChar w:fldCharType="end"/>
      </w:r>
      <w:r w:rsidRPr="00AF201E">
        <w:rPr>
          <w:rFonts w:eastAsiaTheme="minorHAnsi"/>
          <w:sz w:val="28"/>
          <w:szCs w:val="28"/>
          <w:lang w:eastAsia="en-US"/>
        </w:rPr>
        <w:t xml:space="preserve"> дорожного движения на полосу, предназначенную для встречного движения.</w:t>
      </w:r>
    </w:p>
    <w:p w:rsidR="00A91973" w:rsidRPr="00AF201E" w:rsidP="00A919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F201E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"consultantplus://offline/ref=8AE68DDCBD6AA6A971ECF861CFA345FD2E4E3EA5FBF14064A9C2A18720B487042E06E5233F57bCrFL" </w:instrText>
      </w:r>
      <w:r>
        <w:fldChar w:fldCharType="separate"/>
      </w:r>
      <w:r w:rsidRPr="00AF201E">
        <w:rPr>
          <w:rFonts w:eastAsiaTheme="minorHAnsi"/>
          <w:sz w:val="28"/>
          <w:szCs w:val="28"/>
          <w:lang w:eastAsia="en-US"/>
        </w:rPr>
        <w:t>ч. 4 ст. 12.15</w:t>
      </w:r>
      <w:r>
        <w:fldChar w:fldCharType="end"/>
      </w:r>
      <w:r w:rsidRPr="00AF201E">
        <w:rPr>
          <w:rFonts w:eastAsiaTheme="minorHAnsi"/>
          <w:sz w:val="28"/>
          <w:szCs w:val="28"/>
          <w:lang w:eastAsia="en-US"/>
        </w:rPr>
        <w:t xml:space="preserve"> КоАП РФ наступает за совершение действий, связанных с нарушением </w:t>
      </w:r>
      <w:r w:rsidRPr="00AF201E">
        <w:rPr>
          <w:rFonts w:eastAsiaTheme="minorHAnsi"/>
          <w:sz w:val="28"/>
          <w:szCs w:val="28"/>
          <w:lang w:eastAsia="en-US"/>
        </w:rPr>
        <w:t>водителями требований Правил дорожного движения РФ, дорожных</w:t>
      </w:r>
      <w:r w:rsidRPr="00AF201E">
        <w:rPr>
          <w:rFonts w:eastAsiaTheme="minorHAnsi"/>
          <w:sz w:val="28"/>
          <w:szCs w:val="28"/>
          <w:lang w:eastAsia="en-US"/>
        </w:rPr>
        <w:t xml:space="preserve"> знаков или разметки, повлекших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"consultantplus://offline/ref=8AE68DDCBD6AA6A971ECF861CFA345FD2E4E3EA5FBF14064A9C2A18720B487042E06E5223554bCrDL" </w:instrText>
      </w:r>
      <w:r>
        <w:fldChar w:fldCharType="separate"/>
      </w:r>
      <w:r w:rsidRPr="00AF201E">
        <w:rPr>
          <w:rFonts w:eastAsiaTheme="minorHAnsi"/>
          <w:sz w:val="28"/>
          <w:szCs w:val="28"/>
          <w:lang w:eastAsia="en-US"/>
        </w:rPr>
        <w:t>ч. 3 ст. 12.15</w:t>
      </w:r>
      <w:r>
        <w:fldChar w:fldCharType="end"/>
      </w:r>
      <w:r w:rsidRPr="00AF201E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A91973" w:rsidRPr="00CF3C09" w:rsidP="00A919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F201E">
        <w:rPr>
          <w:rFonts w:eastAsiaTheme="minorHAnsi"/>
          <w:sz w:val="28"/>
          <w:szCs w:val="28"/>
          <w:lang w:eastAsia="en-US"/>
        </w:rPr>
        <w:t xml:space="preserve">Согласно разъяснениям, содержащимся в </w:t>
      </w:r>
      <w:r>
        <w:fldChar w:fldCharType="begin"/>
      </w:r>
      <w:r>
        <w:instrText xml:space="preserve"> HYPERLINK "consultantplus://offline/ref=8AE68DDCBD6AA6A971ECF861CFA345FD2E4A3FACF8F24064A9C2A18720B487042E06E5203D52CB8BbEr2L" </w:instrText>
      </w:r>
      <w:r>
        <w:fldChar w:fldCharType="separate"/>
      </w:r>
      <w:r w:rsidRPr="00AF201E">
        <w:rPr>
          <w:rFonts w:eastAsiaTheme="minorHAnsi"/>
          <w:sz w:val="28"/>
          <w:szCs w:val="28"/>
          <w:lang w:eastAsia="en-US"/>
        </w:rPr>
        <w:t>п. 8</w:t>
      </w:r>
      <w:r>
        <w:fldChar w:fldCharType="end"/>
      </w:r>
      <w:r w:rsidRPr="00AF201E">
        <w:rPr>
          <w:rFonts w:eastAsiaTheme="minorHAnsi"/>
          <w:sz w:val="28"/>
          <w:szCs w:val="28"/>
          <w:lang w:eastAsia="en-US"/>
        </w:rPr>
        <w:t xml:space="preserve"> Постановл</w:t>
      </w:r>
      <w:r w:rsidRPr="00AF201E">
        <w:rPr>
          <w:rFonts w:eastAsiaTheme="minorHAnsi"/>
          <w:sz w:val="28"/>
          <w:szCs w:val="28"/>
          <w:lang w:eastAsia="en-US"/>
        </w:rPr>
        <w:t xml:space="preserve">ения Пленума Верховного суда РФ от 24.10.2006 года "О некоторых вопросах, </w:t>
      </w:r>
      <w:r w:rsidRPr="00CF3C09">
        <w:rPr>
          <w:rFonts w:eastAsiaTheme="minorHAnsi"/>
          <w:sz w:val="28"/>
          <w:szCs w:val="28"/>
          <w:lang w:eastAsia="en-US"/>
        </w:rPr>
        <w:t xml:space="preserve">возникающих у судов при применении особенной части Кодекса Российской Федерации об административных правонарушениях" (в редакции от 09.02.2012 года) по </w:t>
      </w:r>
      <w:r>
        <w:fldChar w:fldCharType="begin"/>
      </w:r>
      <w:r>
        <w:instrText xml:space="preserve"> HYPERLINK "consultantplus://offline/ref=8AE68DDCBD6AA6A971ECF861CFA345FD2E4E3EA5FBF14064A9C2A18720B487042E06E5233F57bCrFL" </w:instrText>
      </w:r>
      <w:r>
        <w:fldChar w:fldCharType="separate"/>
      </w:r>
      <w:r w:rsidRPr="00CF3C09">
        <w:rPr>
          <w:rFonts w:eastAsiaTheme="minorHAnsi"/>
          <w:sz w:val="28"/>
          <w:szCs w:val="28"/>
          <w:lang w:eastAsia="en-US"/>
        </w:rPr>
        <w:t>части 4 статьи 12.15</w:t>
      </w:r>
      <w:r>
        <w:fldChar w:fldCharType="end"/>
      </w:r>
      <w:r w:rsidRPr="00CF3C09">
        <w:rPr>
          <w:rFonts w:eastAsiaTheme="minorHAnsi"/>
          <w:sz w:val="28"/>
          <w:szCs w:val="28"/>
          <w:lang w:eastAsia="en-US"/>
        </w:rPr>
        <w:t xml:space="preserve"> КоАП РФ подлежат квалификации действия, которые связаны с нарушением водителями требований ПДД, дорожных знаков или разметки, повлекшим вы</w:t>
      </w:r>
      <w:r w:rsidRPr="00CF3C09">
        <w:rPr>
          <w:rFonts w:eastAsiaTheme="minorHAnsi"/>
          <w:sz w:val="28"/>
          <w:szCs w:val="28"/>
          <w:lang w:eastAsia="en-US"/>
        </w:rPr>
        <w:t xml:space="preserve">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"consultantplus://offline/ref=8AE68DDCBD6AA6A971ECF861CFA345FD2E4E3EA5FBF14064A9C2A18720B487042E06E5223554bCrDL" </w:instrText>
      </w:r>
      <w:r>
        <w:fldChar w:fldCharType="separate"/>
      </w:r>
      <w:r w:rsidRPr="00CF3C09">
        <w:rPr>
          <w:rFonts w:eastAsiaTheme="minorHAnsi"/>
          <w:sz w:val="28"/>
          <w:szCs w:val="28"/>
          <w:lang w:eastAsia="en-US"/>
        </w:rPr>
        <w:t>частью 3 данной статьи</w:t>
      </w:r>
      <w:r>
        <w:fldChar w:fldCharType="end"/>
      </w:r>
      <w:r w:rsidRPr="00CF3C09">
        <w:rPr>
          <w:rFonts w:eastAsiaTheme="minorHAnsi"/>
          <w:sz w:val="28"/>
          <w:szCs w:val="28"/>
          <w:lang w:eastAsia="en-US"/>
        </w:rPr>
        <w:t>.</w:t>
      </w:r>
    </w:p>
    <w:p w:rsidR="007C00A2" w:rsidRPr="00CF3C09" w:rsidP="007C00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3C09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"consultantplus://offline/ref=65DC3AB708A4001DB17E591B055FCEB213F2A6518455638664631E0E045C68CFBE24CCF39829F719tDs9J" </w:instrText>
      </w:r>
      <w:r>
        <w:fldChar w:fldCharType="separate"/>
      </w:r>
      <w:r w:rsidRPr="00CF3C09">
        <w:rPr>
          <w:rFonts w:eastAsiaTheme="minorHAnsi"/>
          <w:sz w:val="28"/>
          <w:szCs w:val="28"/>
          <w:lang w:eastAsia="en-US"/>
        </w:rPr>
        <w:t>пункту 1.3</w:t>
      </w:r>
      <w:r>
        <w:fldChar w:fldCharType="end"/>
      </w:r>
      <w:r w:rsidRPr="00CF3C09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</w:t>
      </w:r>
      <w:r w:rsidRPr="00CF3C09">
        <w:rPr>
          <w:rFonts w:eastAsiaTheme="minorHAnsi"/>
          <w:sz w:val="28"/>
          <w:szCs w:val="28"/>
          <w:lang w:eastAsia="en-US"/>
        </w:rPr>
        <w:t>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</w:t>
      </w:r>
      <w:r w:rsidRPr="00CF3C09">
        <w:rPr>
          <w:rFonts w:eastAsiaTheme="minorHAnsi"/>
          <w:sz w:val="28"/>
          <w:szCs w:val="28"/>
          <w:lang w:eastAsia="en-US"/>
        </w:rPr>
        <w:t>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F3C09" w:rsidRPr="00CF3C09" w:rsidP="00CF3C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"consultantplus://offline/ref=7D4BDDCC7122723731ED72D36150D32DFB598AD8F23D3B4773AC52BB955BE76B02E94649BD86D34Ba021J" </w:instrText>
      </w:r>
      <w:r>
        <w:fldChar w:fldCharType="separate"/>
      </w:r>
      <w:r w:rsidRPr="00CF3C09">
        <w:rPr>
          <w:rFonts w:eastAsiaTheme="minorHAnsi"/>
          <w:sz w:val="28"/>
          <w:szCs w:val="28"/>
          <w:lang w:eastAsia="en-US"/>
        </w:rPr>
        <w:t>Пунктом 1.4</w:t>
      </w:r>
      <w:r>
        <w:fldChar w:fldCharType="end"/>
      </w:r>
      <w:r w:rsidRPr="00CF3C09">
        <w:rPr>
          <w:rFonts w:eastAsiaTheme="minorHAnsi"/>
          <w:sz w:val="28"/>
          <w:szCs w:val="28"/>
          <w:lang w:eastAsia="en-US"/>
        </w:rPr>
        <w:t xml:space="preserve"> ПДД РФ предусмотрено установление правостороннего движения на дороге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C00A2" w:rsidP="007C00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"consultantplus://offline/ref=790D01E7362125EA9A6F1124ECA8761874305F168225D4AA7EBD976F7FA50FD3ED0891A65Eu8J" </w:instrText>
      </w:r>
      <w:r>
        <w:fldChar w:fldCharType="separate"/>
      </w:r>
      <w:r w:rsidRPr="00CF3C09">
        <w:rPr>
          <w:rFonts w:eastAsiaTheme="minorHAnsi"/>
          <w:sz w:val="28"/>
          <w:szCs w:val="28"/>
          <w:lang w:eastAsia="en-US"/>
        </w:rPr>
        <w:t>Пунктом 9.1</w:t>
      </w:r>
      <w:r>
        <w:fldChar w:fldCharType="end"/>
      </w:r>
      <w:r w:rsidRPr="00CF3C09">
        <w:rPr>
          <w:rFonts w:eastAsiaTheme="minorHAnsi"/>
          <w:sz w:val="28"/>
          <w:szCs w:val="28"/>
          <w:lang w:eastAsia="en-US"/>
        </w:rPr>
        <w:t xml:space="preserve"> (1) </w:t>
      </w:r>
      <w:r w:rsidRPr="00CF3C09">
        <w:rPr>
          <w:rFonts w:eastAsiaTheme="minorHAnsi"/>
          <w:sz w:val="28"/>
          <w:szCs w:val="28"/>
          <w:lang w:eastAsia="en-US"/>
        </w:rPr>
        <w:t xml:space="preserve">Правил дорожного движения установлено,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r>
        <w:fldChar w:fldCharType="begin"/>
      </w:r>
      <w:r>
        <w:instrText xml:space="preserve"> HYPERLINK "consultantplus://offline/ref=70118195027418E5E2CB1E803029F423F9EB5A15A7F633D0F22A04520C8B0EB76B73D31946XDv7J" </w:instrText>
      </w:r>
      <w:r>
        <w:fldChar w:fldCharType="separate"/>
      </w:r>
      <w:r w:rsidRPr="00CF3C09">
        <w:rPr>
          <w:rFonts w:eastAsiaTheme="minorHAnsi"/>
          <w:sz w:val="28"/>
          <w:szCs w:val="28"/>
          <w:lang w:eastAsia="en-US"/>
        </w:rPr>
        <w:t>разметкой 1.1</w:t>
      </w:r>
      <w:r>
        <w:fldChar w:fldCharType="end"/>
      </w:r>
      <w:r w:rsidRPr="00CF3C09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"consultantplus://offline/ref=70118195027418E5E2CB1E803029F423F9EB5A15A7F633D0F22A04520C8B0EB76B73D31946XDv3J" </w:instrText>
      </w:r>
      <w:r>
        <w:fldChar w:fldCharType="separate"/>
      </w:r>
      <w:r w:rsidRPr="00CF3C09">
        <w:rPr>
          <w:rFonts w:eastAsiaTheme="minorHAnsi"/>
          <w:sz w:val="28"/>
          <w:szCs w:val="28"/>
          <w:lang w:eastAsia="en-US"/>
        </w:rPr>
        <w:t>1.3</w:t>
      </w:r>
      <w:r>
        <w:fldChar w:fldCharType="end"/>
      </w:r>
      <w:r w:rsidRPr="00CF3C09">
        <w:rPr>
          <w:rFonts w:eastAsiaTheme="minorHAnsi"/>
          <w:sz w:val="28"/>
          <w:szCs w:val="28"/>
          <w:lang w:eastAsia="en-US"/>
        </w:rPr>
        <w:t xml:space="preserve"> или </w:t>
      </w:r>
      <w:r>
        <w:fldChar w:fldCharType="begin"/>
      </w:r>
      <w:r>
        <w:instrText xml:space="preserve"> HYPERLINK "consultantplus://offline/ref=70118195027418E5E2CB1E803029F423F9EB5A15A7F633D0F22A04520C8B0EB76B73D31E4FXDv1J" </w:instrText>
      </w:r>
      <w:r>
        <w:fldChar w:fldCharType="separate"/>
      </w:r>
      <w:r w:rsidRPr="00CF3C09">
        <w:rPr>
          <w:rFonts w:eastAsiaTheme="minorHAnsi"/>
          <w:sz w:val="28"/>
          <w:szCs w:val="28"/>
          <w:lang w:eastAsia="en-US"/>
        </w:rPr>
        <w:t>разметкой 1.11</w:t>
      </w:r>
      <w:r>
        <w:fldChar w:fldCharType="end"/>
      </w:r>
      <w:r w:rsidRPr="00CF3C09">
        <w:rPr>
          <w:rFonts w:eastAsiaTheme="minorHAnsi"/>
          <w:sz w:val="28"/>
          <w:szCs w:val="28"/>
          <w:lang w:eastAsia="en-US"/>
        </w:rPr>
        <w:t>, прерывистая линия которой расположена слева.</w:t>
      </w:r>
    </w:p>
    <w:p w:rsidR="00CF3C09" w:rsidRPr="00CF3C09" w:rsidP="006726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1413EC">
        <w:rPr>
          <w:rFonts w:eastAsiaTheme="minorHAnsi"/>
          <w:sz w:val="28"/>
          <w:szCs w:val="28"/>
          <w:lang w:eastAsia="en-US"/>
        </w:rPr>
        <w:t xml:space="preserve">соответствии с Приложением № 2 к ПДД РФ горизонтальная дорожная </w:t>
      </w:r>
      <w:r>
        <w:fldChar w:fldCharType="begin"/>
      </w:r>
      <w:r>
        <w:instrText xml:space="preserve"> HYPERLINK "consultantplus://offline/ref=0DD13F27A209A52E0EEA0B01AC1C7245877454D5DED69FBD6C2E4FCB86B002D5F7DE37AD8D9A611Bi4IEK" </w:instrText>
      </w:r>
      <w:r>
        <w:fldChar w:fldCharType="separate"/>
      </w:r>
      <w:r w:rsidRPr="001413EC">
        <w:rPr>
          <w:rFonts w:eastAsiaTheme="minorHAnsi"/>
          <w:sz w:val="28"/>
          <w:szCs w:val="28"/>
          <w:lang w:eastAsia="en-US"/>
        </w:rPr>
        <w:t>разметка 1.11</w:t>
      </w:r>
      <w:r>
        <w:fldChar w:fldCharType="end"/>
      </w:r>
      <w:r w:rsidRPr="001413EC">
        <w:rPr>
          <w:rFonts w:eastAsiaTheme="minorHAnsi"/>
          <w:sz w:val="28"/>
          <w:szCs w:val="28"/>
          <w:lang w:eastAsia="en-US"/>
        </w:rPr>
        <w:t xml:space="preserve"> разделяет транспортные потоки противоположных или попутных </w:t>
      </w:r>
      <w:r>
        <w:rPr>
          <w:rFonts w:eastAsiaTheme="minorHAnsi"/>
          <w:sz w:val="28"/>
          <w:szCs w:val="28"/>
          <w:lang w:eastAsia="en-US"/>
        </w:rPr>
        <w:t>направлений на участках дорог, где перестроение разрешен</w:t>
      </w:r>
      <w:r>
        <w:rPr>
          <w:rFonts w:eastAsiaTheme="minorHAnsi"/>
          <w:sz w:val="28"/>
          <w:szCs w:val="28"/>
          <w:lang w:eastAsia="en-US"/>
        </w:rPr>
        <w:t xml:space="preserve">о только из одной полосы; обозначает места, предназначенные для разворота, въезда и выезда со стояночных площадок и тому подобного, где движение разрешено только в одну сторону. </w:t>
      </w:r>
      <w:r>
        <w:fldChar w:fldCharType="begin"/>
      </w:r>
      <w:r>
        <w:instrText xml:space="preserve"> HYPERLINK "consultantplus://offline/ref=D24F620DC0C6F226B2D2E0394172B219F1D460B1443F4986AB8D69061DDF087FAC18156EBA148D8DV757J" </w:instrText>
      </w:r>
      <w:r>
        <w:fldChar w:fldCharType="separate"/>
      </w:r>
      <w:r w:rsidRPr="00CF3C09">
        <w:rPr>
          <w:rFonts w:eastAsiaTheme="minorHAnsi"/>
          <w:sz w:val="28"/>
          <w:szCs w:val="28"/>
          <w:lang w:eastAsia="en-US"/>
        </w:rPr>
        <w:t>Правилами</w:t>
      </w:r>
      <w:r>
        <w:fldChar w:fldCharType="end"/>
      </w:r>
      <w:r w:rsidRPr="00CF3C09">
        <w:rPr>
          <w:rFonts w:eastAsiaTheme="minorHAnsi"/>
          <w:sz w:val="28"/>
          <w:szCs w:val="28"/>
          <w:lang w:eastAsia="en-US"/>
        </w:rPr>
        <w:t xml:space="preserve"> дорожного движения установлен запрет на пересечение указанной разметки, прерывистая линия которой расположена слева.</w:t>
      </w:r>
    </w:p>
    <w:p w:rsidR="00CF3C09" w:rsidRPr="001413EC" w:rsidP="006726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413EC">
        <w:rPr>
          <w:rFonts w:eastAsiaTheme="minorHAnsi"/>
          <w:sz w:val="28"/>
          <w:szCs w:val="28"/>
          <w:lang w:eastAsia="en-US"/>
        </w:rPr>
        <w:t xml:space="preserve">Приложения к </w:t>
      </w:r>
      <w:r>
        <w:fldChar w:fldCharType="begin"/>
      </w:r>
      <w:r>
        <w:instrText xml:space="preserve"> HYPERLINK "consultantplus://offline/ref=24BC37BC0441A9954E15A144A3E387C7904D99A335B1C5A843ADDE82DC2FE69CD01491535D14A65Bl349J" </w:instrText>
      </w:r>
      <w:r>
        <w:fldChar w:fldCharType="separate"/>
      </w:r>
      <w:r w:rsidRPr="001413EC">
        <w:rPr>
          <w:rFonts w:eastAsiaTheme="minorHAnsi"/>
          <w:sz w:val="28"/>
          <w:szCs w:val="28"/>
          <w:lang w:eastAsia="en-US"/>
        </w:rPr>
        <w:t>ПДД</w:t>
      </w:r>
      <w:r>
        <w:fldChar w:fldCharType="end"/>
      </w:r>
      <w:r w:rsidRPr="001413EC">
        <w:rPr>
          <w:rFonts w:eastAsiaTheme="minorHAnsi"/>
          <w:sz w:val="28"/>
          <w:szCs w:val="28"/>
          <w:lang w:eastAsia="en-US"/>
        </w:rPr>
        <w:t xml:space="preserve"> РФ являются их неотъемлемой частью, в связи с чем несоблюдение требований, предусмотренных Приложениями </w:t>
      </w:r>
      <w:r>
        <w:fldChar w:fldCharType="begin"/>
      </w:r>
      <w:r>
        <w:instrText xml:space="preserve"> HYPERLINK "consultantplus://offline/ref=24BC37BC0441A9954E15A144A3E387C7904D99A335B1C5A843ADDE82DC2FE69CD01491535D14AF5El34FJ" </w:instrText>
      </w:r>
      <w:r>
        <w:fldChar w:fldCharType="separate"/>
      </w:r>
      <w:r w:rsidRPr="001413EC">
        <w:rPr>
          <w:rFonts w:eastAsiaTheme="minorHAnsi"/>
          <w:sz w:val="28"/>
          <w:szCs w:val="28"/>
          <w:lang w:eastAsia="en-US"/>
        </w:rPr>
        <w:t>дорожных знаков</w:t>
      </w:r>
      <w:r>
        <w:fldChar w:fldCharType="end"/>
      </w:r>
      <w:r w:rsidRPr="001413EC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"consultantplus://offline/ref=24BC37BC0441A9954E15A144A3E387C7904D99A335B1C5A843ADDE82DC2FE69CD01491535D14A053l345J" </w:instrText>
      </w:r>
      <w:r>
        <w:fldChar w:fldCharType="separate"/>
      </w:r>
      <w:r w:rsidRPr="001413EC">
        <w:rPr>
          <w:rFonts w:eastAsiaTheme="minorHAnsi"/>
          <w:sz w:val="28"/>
          <w:szCs w:val="28"/>
          <w:lang w:eastAsia="en-US"/>
        </w:rPr>
        <w:t>разметки</w:t>
      </w:r>
      <w:r>
        <w:fldChar w:fldCharType="end"/>
      </w:r>
      <w:r w:rsidRPr="001413EC">
        <w:rPr>
          <w:rFonts w:eastAsiaTheme="minorHAnsi"/>
          <w:sz w:val="28"/>
          <w:szCs w:val="28"/>
          <w:lang w:eastAsia="en-US"/>
        </w:rPr>
        <w:t xml:space="preserve">, является нарушением </w:t>
      </w:r>
      <w:r>
        <w:fldChar w:fldCharType="begin"/>
      </w:r>
      <w:r>
        <w:instrText xml:space="preserve"> HYPERLINK "consultantplus://offline/ref=24BC37BC0441A9954E15A144A3E387C7904D99A335B1C5A843ADDE82DC2FE69CD01491535D14A65Bl349J" </w:instrText>
      </w:r>
      <w:r>
        <w:fldChar w:fldCharType="separate"/>
      </w:r>
      <w:r w:rsidRPr="001413EC">
        <w:rPr>
          <w:rFonts w:eastAsiaTheme="minorHAnsi"/>
          <w:sz w:val="28"/>
          <w:szCs w:val="28"/>
          <w:lang w:eastAsia="en-US"/>
        </w:rPr>
        <w:t>ПДД</w:t>
      </w:r>
      <w:r>
        <w:fldChar w:fldCharType="end"/>
      </w:r>
      <w:r w:rsidRPr="001413EC">
        <w:rPr>
          <w:rFonts w:eastAsiaTheme="minorHAnsi"/>
          <w:sz w:val="28"/>
          <w:szCs w:val="28"/>
          <w:lang w:eastAsia="en-US"/>
        </w:rPr>
        <w:t xml:space="preserve"> РФ.</w:t>
      </w:r>
    </w:p>
    <w:p w:rsidR="006B5B07" w:rsidRPr="006B5B07" w:rsidP="006726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F201E">
        <w:rPr>
          <w:rFonts w:eastAsiaTheme="minorHAnsi"/>
          <w:sz w:val="28"/>
          <w:szCs w:val="28"/>
          <w:lang w:eastAsia="en-US"/>
        </w:rPr>
        <w:t xml:space="preserve">Как установлено при рассмотрении дела и подтверждается  материалами дела, </w:t>
      </w:r>
      <w:r>
        <w:rPr>
          <w:rFonts w:eastAsiaTheme="minorHAnsi"/>
          <w:sz w:val="28"/>
          <w:szCs w:val="28"/>
          <w:lang w:eastAsia="en-US"/>
        </w:rPr>
        <w:t>07.10.2017 г.</w:t>
      </w:r>
      <w:r w:rsidRPr="00AF201E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00</w:t>
      </w:r>
      <w:r w:rsidRPr="00AF201E">
        <w:rPr>
          <w:rFonts w:eastAsiaTheme="minorHAnsi"/>
          <w:sz w:val="28"/>
          <w:szCs w:val="28"/>
          <w:lang w:eastAsia="en-US"/>
        </w:rPr>
        <w:t xml:space="preserve"> часов </w:t>
      </w:r>
      <w:r>
        <w:rPr>
          <w:rFonts w:eastAsiaTheme="minorHAnsi"/>
          <w:sz w:val="28"/>
          <w:szCs w:val="28"/>
          <w:lang w:eastAsia="en-US"/>
        </w:rPr>
        <w:t>49</w:t>
      </w:r>
      <w:r w:rsidRPr="00AF201E">
        <w:rPr>
          <w:rFonts w:eastAsiaTheme="minorHAnsi"/>
          <w:sz w:val="28"/>
          <w:szCs w:val="28"/>
          <w:lang w:eastAsia="en-US"/>
        </w:rPr>
        <w:t xml:space="preserve"> минут, водитель </w:t>
      </w:r>
      <w:r>
        <w:rPr>
          <w:sz w:val="28"/>
          <w:szCs w:val="28"/>
        </w:rPr>
        <w:t>Менанов Р.Т.</w:t>
      </w:r>
      <w:r w:rsidRPr="00AF201E">
        <w:rPr>
          <w:sz w:val="28"/>
          <w:szCs w:val="28"/>
        </w:rPr>
        <w:t>, управляя тр</w:t>
      </w:r>
      <w:r w:rsidRPr="00AF201E">
        <w:rPr>
          <w:sz w:val="28"/>
          <w:szCs w:val="28"/>
        </w:rPr>
        <w:t xml:space="preserve">анспортным средством </w:t>
      </w:r>
      <w:r>
        <w:rPr>
          <w:sz w:val="28"/>
          <w:szCs w:val="28"/>
        </w:rPr>
        <w:t>Форд Фокус</w:t>
      </w:r>
      <w:r w:rsidRPr="00AF201E">
        <w:rPr>
          <w:sz w:val="28"/>
          <w:szCs w:val="28"/>
        </w:rPr>
        <w:t xml:space="preserve">, государственный </w:t>
      </w:r>
      <w:r w:rsidRPr="006B5B07">
        <w:rPr>
          <w:sz w:val="28"/>
          <w:szCs w:val="28"/>
        </w:rPr>
        <w:t xml:space="preserve">регистрационный знак </w:t>
      </w:r>
      <w:r w:rsidR="00371FC5">
        <w:rPr>
          <w:sz w:val="28"/>
          <w:szCs w:val="28"/>
        </w:rPr>
        <w:t>«данные изъяты»</w:t>
      </w:r>
      <w:r w:rsidRPr="006B5B07">
        <w:rPr>
          <w:sz w:val="28"/>
          <w:szCs w:val="28"/>
        </w:rPr>
        <w:t xml:space="preserve">, </w:t>
      </w:r>
      <w:r w:rsidRPr="006B5B07">
        <w:rPr>
          <w:sz w:val="28"/>
          <w:szCs w:val="28"/>
        </w:rPr>
        <w:t xml:space="preserve">в </w:t>
      </w:r>
      <w:r w:rsidRPr="006B5B07">
        <w:rPr>
          <w:rFonts w:eastAsiaTheme="minorHAnsi"/>
          <w:sz w:val="28"/>
          <w:szCs w:val="28"/>
          <w:lang w:eastAsia="en-US"/>
        </w:rPr>
        <w:t>наруш</w:t>
      </w:r>
      <w:r w:rsidRPr="006B5B07">
        <w:rPr>
          <w:rFonts w:eastAsiaTheme="minorHAnsi"/>
          <w:sz w:val="28"/>
          <w:szCs w:val="28"/>
          <w:lang w:eastAsia="en-US"/>
        </w:rPr>
        <w:t xml:space="preserve">ение  требований </w:t>
      </w:r>
      <w:r w:rsidRPr="006B5B07">
        <w:rPr>
          <w:rFonts w:eastAsiaTheme="minorHAnsi"/>
          <w:sz w:val="28"/>
          <w:szCs w:val="28"/>
          <w:lang w:eastAsia="en-US"/>
        </w:rPr>
        <w:t>дорожной разметки 1.11</w:t>
      </w:r>
      <w:r w:rsidRPr="006B5B07">
        <w:rPr>
          <w:rFonts w:eastAsiaTheme="minorHAnsi"/>
          <w:sz w:val="28"/>
          <w:szCs w:val="28"/>
          <w:lang w:eastAsia="en-US"/>
        </w:rPr>
        <w:t xml:space="preserve"> Приложения № 2 к ПДД РФ совершил выезд на </w:t>
      </w:r>
      <w:r w:rsidRPr="006B5B07">
        <w:rPr>
          <w:sz w:val="28"/>
          <w:szCs w:val="28"/>
          <w:shd w:val="clear" w:color="auto" w:fill="FFFFFF"/>
        </w:rPr>
        <w:t xml:space="preserve">полосу, предназначенную для встречного движения, </w:t>
      </w:r>
      <w:r w:rsidRPr="006B5B07">
        <w:rPr>
          <w:rFonts w:eastAsiaTheme="minorHAnsi"/>
          <w:sz w:val="28"/>
          <w:szCs w:val="28"/>
          <w:lang w:eastAsia="en-US"/>
        </w:rPr>
        <w:t xml:space="preserve"> чем нарушил </w:t>
      </w:r>
      <w:r>
        <w:fldChar w:fldCharType="begin"/>
      </w:r>
      <w:r>
        <w:instrText xml:space="preserve"> HYPERLINK "consultantplus://offline/ref=634F8ED39B26A5C424F8D3C07A0A88DE947B8884C2D7F446C1A4D6E297BACBBC7C8B6ABE6D24ABB6F9w0R" </w:instrText>
      </w:r>
      <w:r>
        <w:fldChar w:fldCharType="separate"/>
      </w:r>
      <w:r w:rsidRPr="006B5B07">
        <w:rPr>
          <w:rFonts w:eastAsiaTheme="minorHAnsi"/>
          <w:sz w:val="28"/>
          <w:szCs w:val="28"/>
          <w:lang w:eastAsia="en-US"/>
        </w:rPr>
        <w:t>п. 1.3</w:t>
      </w:r>
      <w:r>
        <w:fldChar w:fldCharType="end"/>
      </w:r>
      <w:r w:rsidRPr="006B5B07">
        <w:rPr>
          <w:rFonts w:eastAsiaTheme="minorHAnsi"/>
          <w:sz w:val="28"/>
          <w:szCs w:val="28"/>
          <w:lang w:eastAsia="en-US"/>
        </w:rPr>
        <w:t xml:space="preserve"> ПДД РФ</w:t>
      </w:r>
      <w:r w:rsidRPr="006B5B07">
        <w:rPr>
          <w:rFonts w:eastAsiaTheme="minorHAnsi"/>
          <w:sz w:val="28"/>
          <w:szCs w:val="28"/>
          <w:lang w:eastAsia="en-US"/>
        </w:rPr>
        <w:t>.</w:t>
      </w:r>
    </w:p>
    <w:p w:rsidR="006B5B07" w:rsidP="006726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5B07">
        <w:rPr>
          <w:rFonts w:eastAsiaTheme="minorHAnsi"/>
          <w:sz w:val="28"/>
          <w:szCs w:val="28"/>
          <w:lang w:eastAsia="en-US"/>
        </w:rPr>
        <w:t xml:space="preserve">Наличие дорожной </w:t>
      </w:r>
      <w:r>
        <w:fldChar w:fldCharType="begin"/>
      </w:r>
      <w:r>
        <w:instrText xml:space="preserve"> HYPERLINK "consultantplus://offline/ref=592DA0DD2A09296116778C1329F13FDAF8EAFCD6F880F41E47A6CC4F8A0F729AB1615D72BBE87602F8V4K" </w:instrText>
      </w:r>
      <w:r>
        <w:fldChar w:fldCharType="separate"/>
      </w:r>
      <w:r w:rsidRPr="006B5B07">
        <w:rPr>
          <w:rFonts w:eastAsiaTheme="minorHAnsi"/>
          <w:sz w:val="28"/>
          <w:szCs w:val="28"/>
          <w:lang w:eastAsia="en-US"/>
        </w:rPr>
        <w:t>разметки 1.1</w:t>
      </w:r>
      <w:r>
        <w:fldChar w:fldCharType="end"/>
      </w:r>
      <w:r w:rsidRPr="006B5B07">
        <w:rPr>
          <w:rFonts w:eastAsiaTheme="minorHAnsi"/>
          <w:sz w:val="28"/>
          <w:szCs w:val="28"/>
          <w:lang w:eastAsia="en-US"/>
        </w:rPr>
        <w:t>1 подтверждено видеозаписью, содержащейся на диске и приобщенной к материалам дела, просмотренной в судебном заседании.</w:t>
      </w:r>
    </w:p>
    <w:p w:rsidR="0048173D" w:rsidP="006726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93540">
        <w:rPr>
          <w:rFonts w:eastAsiaTheme="minorHAnsi"/>
          <w:sz w:val="28"/>
          <w:szCs w:val="28"/>
          <w:lang w:eastAsia="en-US"/>
        </w:rPr>
        <w:t>Указанные обстоятельства</w:t>
      </w:r>
      <w:r w:rsidRPr="00293540">
        <w:rPr>
          <w:rFonts w:eastAsiaTheme="minorHAnsi"/>
          <w:sz w:val="28"/>
          <w:szCs w:val="28"/>
          <w:lang w:eastAsia="en-US"/>
        </w:rPr>
        <w:t xml:space="preserve"> совершения выезда на </w:t>
      </w:r>
      <w:r w:rsidRPr="00293540">
        <w:rPr>
          <w:sz w:val="28"/>
          <w:szCs w:val="28"/>
          <w:shd w:val="clear" w:color="auto" w:fill="FFFFFF"/>
        </w:rPr>
        <w:t xml:space="preserve">полосу, предназначенную для встречного движения, </w:t>
      </w:r>
      <w:r w:rsidRPr="00293540">
        <w:rPr>
          <w:rFonts w:eastAsiaTheme="minorHAnsi"/>
          <w:sz w:val="28"/>
          <w:szCs w:val="28"/>
          <w:lang w:eastAsia="en-US"/>
        </w:rPr>
        <w:t>Менанов Р.Т. при рассмотрении дела не оспаривал.</w:t>
      </w:r>
    </w:p>
    <w:p w:rsidR="001413EC" w:rsidRPr="00FB5B2E" w:rsidP="006726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5B07">
        <w:rPr>
          <w:rFonts w:eastAsiaTheme="minorHAnsi"/>
          <w:sz w:val="28"/>
          <w:szCs w:val="28"/>
          <w:lang w:eastAsia="en-US"/>
        </w:rPr>
        <w:t xml:space="preserve">Следовательно, нарушение требований </w:t>
      </w:r>
      <w:r w:rsidRPr="00FB5B2E">
        <w:rPr>
          <w:rFonts w:eastAsiaTheme="minorHAnsi"/>
          <w:sz w:val="28"/>
          <w:szCs w:val="28"/>
          <w:lang w:eastAsia="en-US"/>
        </w:rPr>
        <w:t>дорожной разметки 1.1</w:t>
      </w:r>
      <w:r>
        <w:rPr>
          <w:rFonts w:eastAsiaTheme="minorHAnsi"/>
          <w:sz w:val="28"/>
          <w:szCs w:val="28"/>
          <w:lang w:eastAsia="en-US"/>
        </w:rPr>
        <w:t>1</w:t>
      </w:r>
      <w:r w:rsidRPr="00FB5B2E">
        <w:rPr>
          <w:rFonts w:eastAsiaTheme="minorHAnsi"/>
          <w:sz w:val="28"/>
          <w:szCs w:val="28"/>
          <w:lang w:eastAsia="en-US"/>
        </w:rPr>
        <w:t xml:space="preserve">, повлекшее выезд на полосу, предназначенную для встречного движения, следует </w:t>
      </w:r>
      <w:r w:rsidRPr="00FB5B2E">
        <w:rPr>
          <w:rFonts w:eastAsiaTheme="minorHAnsi"/>
          <w:sz w:val="28"/>
          <w:szCs w:val="28"/>
          <w:lang w:eastAsia="en-US"/>
        </w:rPr>
        <w:t xml:space="preserve">квалифицировать по </w:t>
      </w:r>
      <w:r>
        <w:fldChar w:fldCharType="begin"/>
      </w:r>
      <w:r>
        <w:instrText xml:space="preserve"> HYPERLINK "consultantplus://offline/ref=1E299B3C5D952C4E813519AE1419D47F66BADF0F2F46F485BAE47FEC69C623758362083C1615T2I4M" </w:instrText>
      </w:r>
      <w:r>
        <w:fldChar w:fldCharType="separate"/>
      </w:r>
      <w:r w:rsidRPr="00FB5B2E">
        <w:rPr>
          <w:rFonts w:eastAsiaTheme="minorHAnsi"/>
          <w:sz w:val="28"/>
          <w:szCs w:val="28"/>
          <w:lang w:eastAsia="en-US"/>
        </w:rPr>
        <w:t>ч. 4 ст. 12.15</w:t>
      </w:r>
      <w:r>
        <w:fldChar w:fldCharType="end"/>
      </w:r>
      <w:r w:rsidRPr="00FB5B2E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A91973" w:rsidRPr="00AF201E" w:rsidP="006726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413EC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"consultantplus://offline/ref=FA5D1BE540CDD27A57DEA1543EE9A730649BB023D181A20DBDF15F831F7B6A960F90796C15CAbCa4N" </w:instrText>
      </w:r>
      <w:r>
        <w:fldChar w:fldCharType="separate"/>
      </w:r>
      <w:r w:rsidRPr="001413EC">
        <w:rPr>
          <w:rFonts w:eastAsiaTheme="minorHAnsi"/>
          <w:sz w:val="28"/>
          <w:szCs w:val="28"/>
          <w:lang w:eastAsia="en-US"/>
        </w:rPr>
        <w:t>ч. 4 ст. 12.15</w:t>
      </w:r>
      <w:r>
        <w:fldChar w:fldCharType="end"/>
      </w:r>
      <w:r w:rsidRPr="001413EC">
        <w:rPr>
          <w:rFonts w:eastAsiaTheme="minorHAnsi"/>
          <w:sz w:val="28"/>
          <w:szCs w:val="28"/>
          <w:lang w:eastAsia="en-US"/>
        </w:rPr>
        <w:t xml:space="preserve"> КоАП РФ и виновность </w:t>
      </w:r>
      <w:r w:rsidRPr="001413EC">
        <w:rPr>
          <w:sz w:val="28"/>
          <w:szCs w:val="28"/>
        </w:rPr>
        <w:t>Менанова Р.Т.</w:t>
      </w:r>
      <w:r w:rsidRPr="001413EC">
        <w:rPr>
          <w:sz w:val="28"/>
          <w:szCs w:val="28"/>
        </w:rPr>
        <w:t xml:space="preserve"> </w:t>
      </w:r>
      <w:r w:rsidRPr="001413EC">
        <w:rPr>
          <w:rFonts w:eastAsiaTheme="minorHAnsi"/>
          <w:sz w:val="28"/>
          <w:szCs w:val="28"/>
          <w:lang w:eastAsia="en-US"/>
        </w:rPr>
        <w:t>в его совершении подтверждаются совокупностью доказательств, а именно: протокол</w:t>
      </w:r>
      <w:r w:rsidRPr="001413EC">
        <w:rPr>
          <w:rFonts w:eastAsiaTheme="minorHAnsi"/>
          <w:sz w:val="28"/>
          <w:szCs w:val="28"/>
          <w:lang w:eastAsia="en-US"/>
        </w:rPr>
        <w:t xml:space="preserve">ом об административном правонарушении </w:t>
      </w:r>
      <w:r w:rsidRPr="00AF201E">
        <w:rPr>
          <w:rFonts w:eastAsiaTheme="minorHAnsi"/>
          <w:sz w:val="28"/>
          <w:szCs w:val="28"/>
          <w:lang w:eastAsia="en-US"/>
        </w:rPr>
        <w:t xml:space="preserve">№ 61 АГ </w:t>
      </w:r>
      <w:r>
        <w:rPr>
          <w:rFonts w:eastAsiaTheme="minorHAnsi"/>
          <w:sz w:val="28"/>
          <w:szCs w:val="28"/>
          <w:lang w:eastAsia="en-US"/>
        </w:rPr>
        <w:t>272985</w:t>
      </w:r>
      <w:r w:rsidRPr="00AF201E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07.10.</w:t>
      </w:r>
      <w:r w:rsidRPr="00AF201E">
        <w:rPr>
          <w:rFonts w:eastAsiaTheme="minorHAnsi"/>
          <w:sz w:val="28"/>
          <w:szCs w:val="28"/>
          <w:lang w:eastAsia="en-US"/>
        </w:rPr>
        <w:t xml:space="preserve">2017 г., составленным уполномоченным должностным лицом с соблюдением требований </w:t>
      </w:r>
      <w:r>
        <w:fldChar w:fldCharType="begin"/>
      </w:r>
      <w:r>
        <w:instrText xml:space="preserve"> HYPERLINK "consultantplus://offline/ref=003F99A1998A4E6C1A2E21C69CF7645F7D99049D65B2C90CE6EC1EED03306566DE5E9C5FB3B918EAr8r8L" </w:instrText>
      </w:r>
      <w:r>
        <w:fldChar w:fldCharType="separate"/>
      </w:r>
      <w:r w:rsidRPr="00AF201E">
        <w:rPr>
          <w:rFonts w:eastAsiaTheme="minorHAnsi"/>
          <w:sz w:val="28"/>
          <w:szCs w:val="28"/>
          <w:lang w:eastAsia="en-US"/>
        </w:rPr>
        <w:t>ч. 2 ст. 28.2</w:t>
      </w:r>
      <w:r>
        <w:fldChar w:fldCharType="end"/>
      </w:r>
      <w:r w:rsidRPr="00AF201E">
        <w:rPr>
          <w:rFonts w:eastAsiaTheme="minorHAnsi"/>
          <w:sz w:val="28"/>
          <w:szCs w:val="28"/>
          <w:lang w:eastAsia="en-US"/>
        </w:rPr>
        <w:t xml:space="preserve"> КоАП РФ (л.д. 2), видеозаписью</w:t>
      </w:r>
      <w:r>
        <w:rPr>
          <w:rFonts w:eastAsiaTheme="minorHAnsi"/>
          <w:sz w:val="28"/>
          <w:szCs w:val="28"/>
          <w:lang w:eastAsia="en-US"/>
        </w:rPr>
        <w:t>, приобщенной к материалам дела</w:t>
      </w:r>
      <w:r>
        <w:rPr>
          <w:rFonts w:eastAsiaTheme="minorHAnsi"/>
          <w:sz w:val="28"/>
          <w:szCs w:val="28"/>
          <w:lang w:eastAsia="en-US"/>
        </w:rPr>
        <w:t xml:space="preserve"> (л.</w:t>
      </w:r>
      <w:r w:rsidRPr="00AF201E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.</w:t>
      </w:r>
      <w:r w:rsidRPr="00AF201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</w:t>
      </w:r>
      <w:r w:rsidRPr="00AF201E">
        <w:rPr>
          <w:rFonts w:eastAsiaTheme="minorHAnsi"/>
          <w:sz w:val="28"/>
          <w:szCs w:val="28"/>
          <w:lang w:eastAsia="en-US"/>
        </w:rPr>
        <w:t xml:space="preserve">). </w:t>
      </w:r>
    </w:p>
    <w:p w:rsidR="00A91973" w:rsidRPr="00AF201E" w:rsidP="006726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F201E">
        <w:rPr>
          <w:rFonts w:eastAsiaTheme="minorHAnsi"/>
          <w:sz w:val="28"/>
          <w:szCs w:val="28"/>
          <w:lang w:eastAsia="en-US"/>
        </w:rPr>
        <w:t>Оснований полагать, что данные доказательства получены с нарушением закона, у суда не имеется. Достоверность и допустимость данных доказательств сомнени</w:t>
      </w:r>
      <w:r w:rsidRPr="00AF201E">
        <w:rPr>
          <w:rFonts w:eastAsiaTheme="minorHAnsi"/>
          <w:sz w:val="28"/>
          <w:szCs w:val="28"/>
          <w:lang w:eastAsia="en-US"/>
        </w:rPr>
        <w:t>й не вызывает.</w:t>
      </w:r>
    </w:p>
    <w:p w:rsidR="00A91973" w:rsidRPr="00AF201E" w:rsidP="006726BB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01E">
        <w:rPr>
          <w:rFonts w:eastAsia="Calibri"/>
          <w:sz w:val="28"/>
          <w:szCs w:val="28"/>
          <w:lang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A91973" w:rsidRPr="00AF201E" w:rsidP="006726BB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01E">
        <w:rPr>
          <w:rFonts w:eastAsia="Calibri"/>
          <w:sz w:val="28"/>
          <w:szCs w:val="28"/>
          <w:lang w:eastAsia="en-US"/>
        </w:rPr>
        <w:t>При назначении административного наказания за</w:t>
      </w:r>
      <w:r w:rsidRPr="00AF201E">
        <w:rPr>
          <w:rFonts w:eastAsia="Calibri"/>
          <w:sz w:val="28"/>
          <w:szCs w:val="28"/>
          <w:lang w:eastAsia="en-US"/>
        </w:rPr>
        <w:t xml:space="preserve">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</w:t>
      </w:r>
      <w:r w:rsidRPr="00AF201E">
        <w:rPr>
          <w:rFonts w:eastAsia="Calibri"/>
          <w:sz w:val="28"/>
          <w:szCs w:val="28"/>
          <w:lang w:eastAsia="en-US"/>
        </w:rPr>
        <w:t xml:space="preserve">оятельства, отягчающие административную ответственность. </w:t>
      </w:r>
    </w:p>
    <w:p w:rsidR="00A91973" w:rsidRPr="00AF201E" w:rsidP="006726BB">
      <w:pPr>
        <w:ind w:right="-143" w:firstLine="567"/>
        <w:jc w:val="both"/>
        <w:rPr>
          <w:sz w:val="28"/>
          <w:szCs w:val="28"/>
          <w:shd w:val="clear" w:color="auto" w:fill="FFFFFF"/>
        </w:rPr>
      </w:pPr>
      <w:r w:rsidRPr="00AF201E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AF201E">
        <w:rPr>
          <w:sz w:val="28"/>
          <w:szCs w:val="28"/>
        </w:rPr>
        <w:t>правонарушителя</w:t>
      </w:r>
      <w:r w:rsidRPr="00AF201E">
        <w:rPr>
          <w:sz w:val="28"/>
          <w:szCs w:val="28"/>
          <w:shd w:val="clear" w:color="auto" w:fill="FFFFFF"/>
        </w:rPr>
        <w:t>, суд признает его раскаяние.</w:t>
      </w:r>
    </w:p>
    <w:p w:rsidR="00A91973" w:rsidRPr="00AF201E" w:rsidP="006726BB">
      <w:pPr>
        <w:ind w:right="-143" w:firstLine="567"/>
        <w:jc w:val="both"/>
        <w:rPr>
          <w:sz w:val="28"/>
          <w:szCs w:val="28"/>
          <w:shd w:val="clear" w:color="auto" w:fill="FFFFFF"/>
        </w:rPr>
      </w:pPr>
      <w:r w:rsidRPr="00AF201E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ответственность, при рассмотрении дела об </w:t>
      </w:r>
      <w:r w:rsidRPr="00AF201E">
        <w:rPr>
          <w:sz w:val="28"/>
          <w:szCs w:val="28"/>
          <w:shd w:val="clear" w:color="auto" w:fill="FFFFFF"/>
        </w:rPr>
        <w:t>административном правонарушении, не установлено.</w:t>
      </w:r>
    </w:p>
    <w:p w:rsidR="00A91973" w:rsidRPr="00AF201E" w:rsidP="006726BB">
      <w:pPr>
        <w:ind w:firstLine="567"/>
        <w:jc w:val="both"/>
        <w:rPr>
          <w:sz w:val="28"/>
          <w:szCs w:val="28"/>
        </w:rPr>
      </w:pPr>
      <w:r w:rsidRPr="00AF201E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AF201E">
        <w:rPr>
          <w:sz w:val="28"/>
          <w:szCs w:val="28"/>
          <w:shd w:val="clear" w:color="auto" w:fill="FFFFFF"/>
        </w:rPr>
        <w:t xml:space="preserve">наличие смягчающих и отсутствие отягчающих обстоятельств административную ответственность, </w:t>
      </w:r>
      <w:r w:rsidRPr="00AF201E">
        <w:rPr>
          <w:sz w:val="28"/>
          <w:szCs w:val="28"/>
        </w:rPr>
        <w:t xml:space="preserve">суд считает необходимым подвергнуть </w:t>
      </w:r>
      <w:r>
        <w:rPr>
          <w:sz w:val="28"/>
          <w:szCs w:val="28"/>
        </w:rPr>
        <w:t>Менанова Р.Т.</w:t>
      </w:r>
      <w:r w:rsidRPr="00AF201E">
        <w:rPr>
          <w:sz w:val="28"/>
          <w:szCs w:val="28"/>
        </w:rPr>
        <w:t xml:space="preserve"> административному наказанию в виде штрафа, предусмотренного санкцией статьи.</w:t>
      </w:r>
    </w:p>
    <w:p w:rsidR="00A91973" w:rsidRPr="00AF201E" w:rsidP="006726BB">
      <w:pPr>
        <w:ind w:right="-1" w:firstLine="567"/>
        <w:jc w:val="both"/>
        <w:rPr>
          <w:sz w:val="28"/>
          <w:szCs w:val="28"/>
        </w:rPr>
      </w:pPr>
      <w:r w:rsidRPr="00AF201E">
        <w:rPr>
          <w:sz w:val="28"/>
          <w:szCs w:val="28"/>
        </w:rPr>
        <w:t>На основании изложенного, руководствуя</w:t>
      </w:r>
      <w:r w:rsidRPr="00AF201E">
        <w:rPr>
          <w:sz w:val="28"/>
          <w:szCs w:val="28"/>
        </w:rPr>
        <w:t>сь ч. 4 ст. 12.15, ст.ст.29.9, 29.10 Кодекса Российской Федерации об административных правонарушениях, мировой судья –</w:t>
      </w:r>
    </w:p>
    <w:p w:rsidR="00A91973" w:rsidRPr="00AF201E" w:rsidP="006726BB">
      <w:pPr>
        <w:ind w:right="-1" w:firstLine="567"/>
        <w:jc w:val="both"/>
        <w:rPr>
          <w:sz w:val="28"/>
          <w:szCs w:val="28"/>
        </w:rPr>
      </w:pPr>
    </w:p>
    <w:p w:rsidR="00A91973" w:rsidRPr="00AF201E" w:rsidP="006726BB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AF201E">
        <w:rPr>
          <w:rFonts w:eastAsia="Calibri"/>
          <w:sz w:val="28"/>
          <w:szCs w:val="28"/>
          <w:lang w:eastAsia="en-US"/>
        </w:rPr>
        <w:t>ПОСТАНОВИЛ:</w:t>
      </w:r>
    </w:p>
    <w:p w:rsidR="00A91973" w:rsidRPr="00AF201E" w:rsidP="006726BB">
      <w:pPr>
        <w:ind w:firstLine="567"/>
        <w:jc w:val="both"/>
        <w:rPr>
          <w:sz w:val="28"/>
          <w:szCs w:val="28"/>
        </w:rPr>
      </w:pPr>
      <w:r w:rsidRPr="00AF201E">
        <w:rPr>
          <w:rFonts w:eastAsia="Calibri"/>
          <w:sz w:val="28"/>
          <w:szCs w:val="28"/>
          <w:lang w:eastAsia="en-US"/>
        </w:rPr>
        <w:t xml:space="preserve">Признать </w:t>
      </w:r>
      <w:r>
        <w:rPr>
          <w:sz w:val="28"/>
          <w:szCs w:val="28"/>
        </w:rPr>
        <w:t>Менанова Рината Тохировича</w:t>
      </w:r>
      <w:r w:rsidRPr="00AF201E">
        <w:rPr>
          <w:sz w:val="28"/>
          <w:szCs w:val="28"/>
        </w:rPr>
        <w:t xml:space="preserve"> </w:t>
      </w:r>
      <w:r w:rsidRPr="00AF201E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</w:t>
      </w:r>
      <w:r w:rsidRPr="00AF201E">
        <w:rPr>
          <w:sz w:val="28"/>
          <w:szCs w:val="28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A91973" w:rsidP="006726BB">
      <w:pPr>
        <w:ind w:firstLine="567"/>
        <w:jc w:val="both"/>
        <w:rPr>
          <w:color w:val="000000"/>
          <w:sz w:val="28"/>
          <w:szCs w:val="28"/>
        </w:rPr>
      </w:pPr>
      <w:r w:rsidRPr="00AF201E">
        <w:rPr>
          <w:color w:val="000000"/>
          <w:sz w:val="28"/>
          <w:szCs w:val="28"/>
        </w:rPr>
        <w:t xml:space="preserve">Реквизиты для уплаты административного штрафа –  получатель – УФК </w:t>
      </w:r>
      <w:r>
        <w:rPr>
          <w:color w:val="000000"/>
          <w:sz w:val="28"/>
          <w:szCs w:val="28"/>
        </w:rPr>
        <w:t xml:space="preserve">по Республике Крым </w:t>
      </w:r>
      <w:r w:rsidRPr="00AF201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У</w:t>
      </w:r>
      <w:r w:rsidRPr="00AF201E">
        <w:rPr>
          <w:color w:val="000000"/>
          <w:sz w:val="28"/>
          <w:szCs w:val="28"/>
        </w:rPr>
        <w:t>МВД Росси</w:t>
      </w:r>
      <w:r w:rsidRPr="00AF201E">
        <w:rPr>
          <w:color w:val="000000"/>
          <w:sz w:val="28"/>
          <w:szCs w:val="28"/>
        </w:rPr>
        <w:t xml:space="preserve">и по </w:t>
      </w:r>
      <w:r>
        <w:rPr>
          <w:color w:val="000000"/>
          <w:sz w:val="28"/>
          <w:szCs w:val="28"/>
        </w:rPr>
        <w:t>г. Симферополю),</w:t>
      </w:r>
      <w:r>
        <w:rPr>
          <w:color w:val="000000"/>
          <w:sz w:val="28"/>
          <w:szCs w:val="28"/>
        </w:rPr>
        <w:t xml:space="preserve"> </w:t>
      </w:r>
      <w:r w:rsidRPr="00AF201E">
        <w:rPr>
          <w:color w:val="000000"/>
          <w:sz w:val="28"/>
          <w:szCs w:val="28"/>
        </w:rPr>
        <w:t xml:space="preserve">Банк получателя – Отделение по Республике Крым </w:t>
      </w:r>
      <w:r>
        <w:rPr>
          <w:color w:val="000000"/>
          <w:sz w:val="28"/>
          <w:szCs w:val="28"/>
        </w:rPr>
        <w:t xml:space="preserve">ЮГУ </w:t>
      </w:r>
      <w:r w:rsidRPr="00AF201E">
        <w:rPr>
          <w:color w:val="000000"/>
          <w:sz w:val="28"/>
          <w:szCs w:val="28"/>
        </w:rPr>
        <w:t>Центрального банка Российской Федерации; БИК – 043510001; расчетный счет – 40101810335100010001; ИНН – 910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3230</w:t>
      </w:r>
      <w:r w:rsidRPr="00AF201E">
        <w:rPr>
          <w:color w:val="000000"/>
          <w:sz w:val="28"/>
          <w:szCs w:val="28"/>
        </w:rPr>
        <w:t>; КПП – 910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01001</w:t>
      </w:r>
      <w:r w:rsidRPr="00AF201E">
        <w:rPr>
          <w:color w:val="000000"/>
          <w:sz w:val="28"/>
          <w:szCs w:val="28"/>
        </w:rPr>
        <w:t>; ОКТМО – 35</w:t>
      </w:r>
      <w:r>
        <w:rPr>
          <w:color w:val="000000"/>
          <w:sz w:val="28"/>
          <w:szCs w:val="28"/>
        </w:rPr>
        <w:t>701000</w:t>
      </w:r>
      <w:r w:rsidRPr="00AF201E">
        <w:rPr>
          <w:color w:val="000000"/>
          <w:sz w:val="28"/>
          <w:szCs w:val="28"/>
        </w:rPr>
        <w:t xml:space="preserve">; </w:t>
      </w:r>
      <w:r w:rsidRPr="002529E4">
        <w:rPr>
          <w:color w:val="000000"/>
          <w:sz w:val="28"/>
          <w:szCs w:val="28"/>
        </w:rPr>
        <w:t>КБК – 188 1 16 30020 01 6000 140;</w:t>
      </w:r>
      <w:r w:rsidRPr="002529E4">
        <w:rPr>
          <w:color w:val="000000"/>
          <w:sz w:val="28"/>
          <w:szCs w:val="28"/>
        </w:rPr>
        <w:t xml:space="preserve"> УИН – </w:t>
      </w:r>
      <w:r w:rsidRPr="002529E4">
        <w:rPr>
          <w:color w:val="000000"/>
          <w:sz w:val="28"/>
          <w:szCs w:val="28"/>
        </w:rPr>
        <w:t>18810491171100008798</w:t>
      </w:r>
      <w:r w:rsidRPr="002529E4">
        <w:rPr>
          <w:color w:val="000000"/>
          <w:sz w:val="28"/>
          <w:szCs w:val="28"/>
        </w:rPr>
        <w:t>;</w:t>
      </w:r>
      <w:r w:rsidRPr="00AF201E">
        <w:rPr>
          <w:color w:val="000000"/>
          <w:sz w:val="28"/>
          <w:szCs w:val="28"/>
        </w:rPr>
        <w:t xml:space="preserve"> вид платежа – административный штраф; постановление №05-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483</w:t>
      </w:r>
      <w:r w:rsidRPr="00AF201E">
        <w:rPr>
          <w:color w:val="000000"/>
          <w:sz w:val="28"/>
          <w:szCs w:val="28"/>
        </w:rPr>
        <w:t>/17/2017</w:t>
      </w:r>
      <w:r w:rsidRPr="00AF201E">
        <w:rPr>
          <w:sz w:val="28"/>
          <w:szCs w:val="28"/>
        </w:rPr>
        <w:t xml:space="preserve"> от </w:t>
      </w:r>
      <w:r>
        <w:rPr>
          <w:sz w:val="28"/>
          <w:szCs w:val="28"/>
        </w:rPr>
        <w:t>21.11</w:t>
      </w:r>
      <w:r w:rsidRPr="00AF201E">
        <w:rPr>
          <w:sz w:val="28"/>
          <w:szCs w:val="28"/>
        </w:rPr>
        <w:t>.2017 г.</w:t>
      </w:r>
      <w:r w:rsidRPr="00AF201E">
        <w:rPr>
          <w:color w:val="000000"/>
          <w:sz w:val="28"/>
          <w:szCs w:val="28"/>
        </w:rPr>
        <w:t xml:space="preserve">  </w:t>
      </w:r>
    </w:p>
    <w:p w:rsidR="006726BB" w:rsidP="006726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>
        <w:rPr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6726BB" w:rsidP="006726BB">
      <w:pPr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срок, предусмотренный</w:t>
      </w:r>
      <w:r>
        <w:rPr>
          <w:sz w:val="28"/>
          <w:szCs w:val="28"/>
        </w:rPr>
        <w:t xml:space="preserve">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8"/>
          <w:szCs w:val="28"/>
        </w:rPr>
        <w:t xml:space="preserve"> часов.</w:t>
      </w:r>
    </w:p>
    <w:p w:rsidR="00A91973" w:rsidRPr="00AF201E" w:rsidP="006726BB">
      <w:pPr>
        <w:ind w:right="-1" w:firstLine="567"/>
        <w:jc w:val="both"/>
        <w:rPr>
          <w:b/>
          <w:sz w:val="28"/>
          <w:szCs w:val="28"/>
        </w:rPr>
      </w:pPr>
      <w:r w:rsidRPr="00AF201E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>6</w:t>
      </w:r>
      <w:r w:rsidRPr="00AF201E">
        <w:rPr>
          <w:sz w:val="28"/>
          <w:szCs w:val="28"/>
        </w:rPr>
        <w:t xml:space="preserve"> Центрального судебного района г. Симферополь (Центральный район </w:t>
      </w:r>
      <w:r w:rsidRPr="00AF201E">
        <w:rPr>
          <w:sz w:val="28"/>
          <w:szCs w:val="28"/>
        </w:rPr>
        <w:t>городского округа Симферополя) в течение 10 суток со дня вр</w:t>
      </w:r>
      <w:r w:rsidRPr="00AF201E">
        <w:rPr>
          <w:sz w:val="28"/>
          <w:szCs w:val="28"/>
        </w:rPr>
        <w:t>учения или получения копии постановления.</w:t>
      </w:r>
      <w:r w:rsidRPr="00AF201E">
        <w:rPr>
          <w:b/>
          <w:sz w:val="28"/>
          <w:szCs w:val="28"/>
        </w:rPr>
        <w:t xml:space="preserve">                       </w:t>
      </w:r>
    </w:p>
    <w:p w:rsidR="00A91973" w:rsidRPr="00AF201E" w:rsidP="006726BB">
      <w:pPr>
        <w:ind w:left="-567" w:right="-1" w:firstLine="567"/>
        <w:jc w:val="both"/>
        <w:rPr>
          <w:b/>
          <w:sz w:val="28"/>
          <w:szCs w:val="28"/>
        </w:rPr>
      </w:pPr>
      <w:r w:rsidRPr="00AF201E">
        <w:rPr>
          <w:b/>
          <w:sz w:val="28"/>
          <w:szCs w:val="28"/>
        </w:rPr>
        <w:t xml:space="preserve">     </w:t>
      </w:r>
    </w:p>
    <w:p w:rsidR="00A91973" w:rsidP="006726B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201E">
        <w:rPr>
          <w:sz w:val="28"/>
          <w:szCs w:val="28"/>
        </w:rPr>
        <w:t xml:space="preserve">Мировой судья                           </w:t>
      </w:r>
      <w:r w:rsidRPr="00AF201E">
        <w:rPr>
          <w:sz w:val="28"/>
          <w:szCs w:val="28"/>
        </w:rPr>
        <w:tab/>
      </w:r>
      <w:r w:rsidRPr="00AF201E">
        <w:rPr>
          <w:sz w:val="28"/>
          <w:szCs w:val="28"/>
        </w:rPr>
        <w:tab/>
      </w:r>
      <w:r w:rsidRPr="00AF201E">
        <w:rPr>
          <w:sz w:val="28"/>
          <w:szCs w:val="28"/>
        </w:rPr>
        <w:tab/>
        <w:t xml:space="preserve">   Чепиль О.А.</w:t>
      </w:r>
    </w:p>
    <w:sectPr w:rsidSect="005A7B9F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80126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FC5">
          <w:rPr>
            <w:noProof/>
          </w:rPr>
          <w:t>4</w:t>
        </w:r>
        <w:r>
          <w:fldChar w:fldCharType="end"/>
        </w:r>
      </w:p>
    </w:sdtContent>
  </w:sdt>
  <w:p w:rsidR="00801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