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1F3C" w:rsidRPr="00D77AD0" w:rsidP="00AD1F3C">
      <w:pPr>
        <w:spacing w:after="0" w:line="240" w:lineRule="auto"/>
        <w:ind w:right="-2" w:firstLine="567"/>
        <w:jc w:val="right"/>
        <w:rPr>
          <w:rFonts w:ascii="Times New Roman" w:eastAsia="Times New Roman" w:hAnsi="Times New Roman" w:cs="Times New Roman"/>
          <w:b/>
          <w:noProof/>
          <w:color w:val="000000" w:themeColor="text1"/>
          <w:sz w:val="28"/>
          <w:szCs w:val="28"/>
          <w:lang w:val="uk-UA" w:eastAsia="ru-RU"/>
        </w:rPr>
      </w:pPr>
      <w:r w:rsidRPr="00D77AD0">
        <w:rPr>
          <w:rFonts w:ascii="Times New Roman" w:eastAsia="Times New Roman" w:hAnsi="Times New Roman" w:cs="Times New Roman"/>
          <w:b/>
          <w:noProof/>
          <w:color w:val="000000" w:themeColor="text1"/>
          <w:sz w:val="28"/>
          <w:szCs w:val="28"/>
          <w:lang w:val="uk-UA" w:eastAsia="ru-RU"/>
        </w:rPr>
        <w:t>Дело №05-0</w:t>
      </w:r>
      <w:r>
        <w:rPr>
          <w:rFonts w:ascii="Times New Roman" w:eastAsia="Times New Roman" w:hAnsi="Times New Roman" w:cs="Times New Roman"/>
          <w:b/>
          <w:noProof/>
          <w:color w:val="000000" w:themeColor="text1"/>
          <w:sz w:val="28"/>
          <w:szCs w:val="28"/>
          <w:lang w:val="uk-UA" w:eastAsia="ru-RU"/>
        </w:rPr>
        <w:t>497</w:t>
      </w:r>
      <w:r w:rsidRPr="00D77AD0">
        <w:rPr>
          <w:rFonts w:ascii="Times New Roman" w:eastAsia="Times New Roman" w:hAnsi="Times New Roman" w:cs="Times New Roman"/>
          <w:b/>
          <w:noProof/>
          <w:color w:val="000000" w:themeColor="text1"/>
          <w:sz w:val="28"/>
          <w:szCs w:val="28"/>
          <w:lang w:val="uk-UA" w:eastAsia="ru-RU"/>
        </w:rPr>
        <w:t>/16/202</w:t>
      </w:r>
      <w:r>
        <w:rPr>
          <w:rFonts w:ascii="Times New Roman" w:eastAsia="Times New Roman" w:hAnsi="Times New Roman" w:cs="Times New Roman"/>
          <w:b/>
          <w:noProof/>
          <w:color w:val="000000" w:themeColor="text1"/>
          <w:sz w:val="28"/>
          <w:szCs w:val="28"/>
          <w:lang w:val="uk-UA" w:eastAsia="ru-RU"/>
        </w:rPr>
        <w:t>1</w:t>
      </w:r>
    </w:p>
    <w:p w:rsidR="00AD1F3C" w:rsidRPr="00D77AD0" w:rsidP="00AD1F3C">
      <w:pPr>
        <w:spacing w:after="0" w:line="240" w:lineRule="auto"/>
        <w:ind w:right="-2" w:firstLine="567"/>
        <w:jc w:val="right"/>
        <w:rPr>
          <w:rFonts w:ascii="Times New Roman" w:eastAsia="Times New Roman" w:hAnsi="Times New Roman" w:cs="Times New Roman"/>
          <w:b/>
          <w:noProof/>
          <w:color w:val="000000" w:themeColor="text1"/>
          <w:sz w:val="28"/>
          <w:szCs w:val="28"/>
          <w:lang w:val="uk-UA" w:eastAsia="ru-RU"/>
        </w:rPr>
      </w:pPr>
    </w:p>
    <w:p w:rsidR="00AD1F3C" w:rsidRPr="00D77AD0" w:rsidP="00AD1F3C">
      <w:pPr>
        <w:spacing w:after="0" w:line="240" w:lineRule="auto"/>
        <w:ind w:right="-2" w:firstLine="567"/>
        <w:jc w:val="center"/>
        <w:rPr>
          <w:rFonts w:ascii="Times New Roman" w:eastAsia="Times New Roman" w:hAnsi="Times New Roman" w:cs="Times New Roman"/>
          <w:b/>
          <w:bCs/>
          <w:color w:val="000000" w:themeColor="text1"/>
          <w:sz w:val="28"/>
          <w:szCs w:val="28"/>
          <w:lang w:val="uk-UA" w:eastAsia="ru-RU"/>
        </w:rPr>
      </w:pPr>
      <w:r w:rsidRPr="00D77AD0">
        <w:rPr>
          <w:rFonts w:ascii="Times New Roman" w:eastAsia="Times New Roman" w:hAnsi="Times New Roman" w:cs="Times New Roman"/>
          <w:b/>
          <w:bCs/>
          <w:color w:val="000000" w:themeColor="text1"/>
          <w:sz w:val="28"/>
          <w:szCs w:val="28"/>
          <w:lang w:val="uk-UA" w:eastAsia="ru-RU"/>
        </w:rPr>
        <w:t xml:space="preserve">ПОСТАНОВЛЕНИЕ </w:t>
      </w:r>
    </w:p>
    <w:p w:rsidR="00AD1F3C" w:rsidRPr="00D77AD0" w:rsidP="00AD1F3C">
      <w:pPr>
        <w:spacing w:after="0" w:line="240" w:lineRule="auto"/>
        <w:ind w:right="-2" w:firstLine="567"/>
        <w:jc w:val="center"/>
        <w:rPr>
          <w:rFonts w:ascii="Times New Roman" w:eastAsia="Times New Roman" w:hAnsi="Times New Roman" w:cs="Times New Roman"/>
          <w:b/>
          <w:color w:val="000000" w:themeColor="text1"/>
          <w:sz w:val="28"/>
          <w:szCs w:val="28"/>
          <w:lang w:val="uk-UA" w:eastAsia="ru-RU"/>
        </w:rPr>
      </w:pPr>
    </w:p>
    <w:p w:rsidR="00AD1F3C" w:rsidRPr="00D77AD0" w:rsidP="00AD1F3C">
      <w:pPr>
        <w:spacing w:after="0" w:line="240" w:lineRule="auto"/>
        <w:ind w:left="-567" w:right="-2" w:firstLine="567"/>
        <w:jc w:val="both"/>
        <w:outlineLvl w:val="0"/>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22 ноября 2021</w:t>
      </w:r>
      <w:r w:rsidRPr="00D77AD0">
        <w:rPr>
          <w:rFonts w:ascii="Times New Roman" w:eastAsia="Times New Roman" w:hAnsi="Times New Roman" w:cs="Times New Roman"/>
          <w:color w:val="000000" w:themeColor="text1"/>
          <w:sz w:val="28"/>
          <w:szCs w:val="28"/>
          <w:lang w:eastAsia="ru-RU"/>
        </w:rPr>
        <w:t xml:space="preserve"> года                               </w:t>
      </w:r>
      <w:r>
        <w:rPr>
          <w:rFonts w:ascii="Times New Roman" w:eastAsia="Times New Roman" w:hAnsi="Times New Roman" w:cs="Times New Roman"/>
          <w:color w:val="000000" w:themeColor="text1"/>
          <w:sz w:val="28"/>
          <w:szCs w:val="28"/>
          <w:lang w:eastAsia="ru-RU"/>
        </w:rPr>
        <w:t xml:space="preserve">    </w:t>
      </w:r>
      <w:r w:rsidRPr="00D77AD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D77AD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D77AD0">
        <w:rPr>
          <w:rFonts w:ascii="Times New Roman" w:eastAsia="Times New Roman" w:hAnsi="Times New Roman" w:cs="Times New Roman"/>
          <w:color w:val="000000" w:themeColor="text1"/>
          <w:sz w:val="28"/>
          <w:szCs w:val="28"/>
          <w:lang w:eastAsia="ru-RU"/>
        </w:rPr>
        <w:t>гор. Симферополь</w:t>
      </w:r>
    </w:p>
    <w:p w:rsidR="00AD1F3C" w:rsidRPr="00D77AD0" w:rsidP="00AD1F3C">
      <w:pPr>
        <w:spacing w:after="0" w:line="240" w:lineRule="auto"/>
        <w:ind w:left="-567" w:right="-2" w:firstLine="567"/>
        <w:jc w:val="both"/>
        <w:outlineLvl w:val="0"/>
        <w:rPr>
          <w:rFonts w:ascii="Times New Roman" w:eastAsia="Times New Roman" w:hAnsi="Times New Roman" w:cs="Times New Roman"/>
          <w:color w:val="000000" w:themeColor="text1"/>
          <w:sz w:val="28"/>
          <w:szCs w:val="28"/>
          <w:lang w:eastAsia="ru-RU"/>
        </w:rPr>
      </w:pP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D77AD0">
        <w:rPr>
          <w:rFonts w:ascii="Times New Roman" w:eastAsia="Times New Roman" w:hAnsi="Times New Roman" w:cs="Times New Roman"/>
          <w:color w:val="000000" w:themeColor="text1"/>
          <w:sz w:val="28"/>
          <w:szCs w:val="28"/>
          <w:lang w:eastAsia="ru-RU"/>
        </w:rPr>
        <w:t>Чепиль</w:t>
      </w:r>
      <w:r w:rsidRPr="00D77AD0">
        <w:rPr>
          <w:rFonts w:ascii="Times New Roman" w:eastAsia="Times New Roman" w:hAnsi="Times New Roman" w:cs="Times New Roman"/>
          <w:color w:val="000000" w:themeColor="text1"/>
          <w:sz w:val="28"/>
          <w:szCs w:val="28"/>
          <w:lang w:eastAsia="ru-RU"/>
        </w:rPr>
        <w:t xml:space="preserve"> О.А.,</w:t>
      </w:r>
      <w:r w:rsidRPr="00D77AD0">
        <w:rPr>
          <w:rFonts w:ascii="Times New Roman" w:eastAsia="Times New Roman" w:hAnsi="Times New Roman" w:cs="Times New Roman"/>
          <w:b/>
          <w:i/>
          <w:color w:val="000000" w:themeColor="text1"/>
          <w:sz w:val="28"/>
          <w:szCs w:val="28"/>
          <w:lang w:eastAsia="ru-RU"/>
        </w:rPr>
        <w:t xml:space="preserve"> </w:t>
      </w:r>
      <w:r w:rsidRPr="00D77AD0">
        <w:rPr>
          <w:rFonts w:ascii="Times New Roman" w:eastAsia="Times New Roman" w:hAnsi="Times New Roman" w:cs="Times New Roman"/>
          <w:color w:val="000000" w:themeColor="text1"/>
          <w:sz w:val="28"/>
          <w:szCs w:val="28"/>
          <w:lang w:eastAsia="ru-RU"/>
        </w:rPr>
        <w:t xml:space="preserve">рассмотрев в </w:t>
      </w:r>
      <w:r w:rsidRPr="00D77AD0">
        <w:rPr>
          <w:rFonts w:ascii="Times New Roman" w:eastAsia="Times New Roman" w:hAnsi="Times New Roman" w:cs="Times New Roman"/>
          <w:bCs/>
          <w:color w:val="000000" w:themeColor="text1"/>
          <w:sz w:val="28"/>
          <w:szCs w:val="28"/>
          <w:lang w:eastAsia="ru-RU"/>
        </w:rPr>
        <w:t xml:space="preserve">помещении мировых судей </w:t>
      </w:r>
      <w:r w:rsidRPr="00D77AD0">
        <w:rPr>
          <w:rFonts w:ascii="Times New Roman" w:eastAsia="Times New Roman" w:hAnsi="Times New Roman" w:cs="Times New Roman"/>
          <w:color w:val="000000" w:themeColor="text1"/>
          <w:sz w:val="28"/>
          <w:szCs w:val="28"/>
          <w:lang w:eastAsia="ru-RU"/>
        </w:rPr>
        <w:t xml:space="preserve">Центрального судебного района города Симферополь, по адресу: </w:t>
      </w:r>
      <w:r w:rsidRPr="00D77AD0">
        <w:rPr>
          <w:rFonts w:ascii="Times New Roman" w:eastAsia="Times New Roman" w:hAnsi="Times New Roman" w:cs="Times New Roman"/>
          <w:bCs/>
          <w:color w:val="000000" w:themeColor="text1"/>
          <w:sz w:val="28"/>
          <w:szCs w:val="28"/>
          <w:lang w:eastAsia="ru-RU"/>
        </w:rPr>
        <w:t xml:space="preserve">г. Симферополь, ул. Крымских Партизан, 3а, </w:t>
      </w:r>
      <w:r w:rsidRPr="00D77AD0">
        <w:rPr>
          <w:rFonts w:ascii="Times New Roman" w:eastAsia="Times New Roman" w:hAnsi="Times New Roman" w:cs="Times New Roman"/>
          <w:color w:val="000000" w:themeColor="text1"/>
          <w:sz w:val="28"/>
          <w:szCs w:val="28"/>
          <w:lang w:eastAsia="ru-RU"/>
        </w:rPr>
        <w:t>дело об административном правонарушении в отношении:</w:t>
      </w:r>
    </w:p>
    <w:p w:rsidR="00AD1F3C" w:rsidRPr="00D77AD0" w:rsidP="00AD1F3C">
      <w:pPr>
        <w:spacing w:after="0" w:line="240" w:lineRule="auto"/>
        <w:ind w:left="3402" w:right="-2" w:firstLine="567"/>
        <w:jc w:val="both"/>
        <w:outlineLvl w:val="0"/>
        <w:rPr>
          <w:rFonts w:ascii="Times New Roman" w:eastAsia="Times New Roman" w:hAnsi="Times New Roman" w:cs="Times New Roman"/>
          <w:color w:val="000000" w:themeColor="text1"/>
          <w:sz w:val="28"/>
          <w:szCs w:val="28"/>
          <w:lang w:eastAsia="ru-RU"/>
        </w:rPr>
      </w:pPr>
    </w:p>
    <w:p w:rsidR="00AD1F3C" w:rsidRPr="00D77AD0" w:rsidP="00AD1F3C">
      <w:pPr>
        <w:spacing w:after="0" w:line="240" w:lineRule="auto"/>
        <w:ind w:left="3402" w:right="-2"/>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Макеева </w:t>
      </w:r>
      <w:r>
        <w:rPr>
          <w:rFonts w:ascii="Times New Roman" w:eastAsia="Times New Roman" w:hAnsi="Times New Roman" w:cs="Times New Roman"/>
          <w:color w:val="000000" w:themeColor="text1"/>
          <w:sz w:val="28"/>
          <w:szCs w:val="28"/>
          <w:lang w:eastAsia="ru-RU"/>
        </w:rPr>
        <w:t>А.С.</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color w:val="000000" w:themeColor="text1"/>
          <w:sz w:val="28"/>
          <w:szCs w:val="28"/>
          <w:lang w:eastAsia="ru-RU"/>
        </w:rPr>
        <w:t xml:space="preserve"> года рождения, уроженца /изъято/, гражданина /изъято/, паспорт /изъято/, /изъято/,  </w:t>
      </w:r>
      <w:r w:rsidRPr="00D77AD0">
        <w:rPr>
          <w:rFonts w:ascii="Times New Roman" w:eastAsia="Times New Roman" w:hAnsi="Times New Roman" w:cs="Times New Roman"/>
          <w:color w:val="000000" w:themeColor="text1"/>
          <w:sz w:val="28"/>
          <w:szCs w:val="28"/>
          <w:lang w:eastAsia="ru-RU"/>
        </w:rPr>
        <w:t xml:space="preserve">зарегистрированного </w:t>
      </w:r>
      <w:r>
        <w:rPr>
          <w:rFonts w:ascii="Times New Roman" w:eastAsia="Times New Roman" w:hAnsi="Times New Roman" w:cs="Times New Roman"/>
          <w:color w:val="000000" w:themeColor="text1"/>
          <w:sz w:val="28"/>
          <w:szCs w:val="28"/>
          <w:lang w:eastAsia="ru-RU"/>
        </w:rPr>
        <w:t>и</w:t>
      </w:r>
      <w:r w:rsidRPr="00D77AD0">
        <w:rPr>
          <w:rFonts w:ascii="Times New Roman" w:eastAsia="Times New Roman" w:hAnsi="Times New Roman" w:cs="Times New Roman"/>
          <w:color w:val="000000" w:themeColor="text1"/>
          <w:sz w:val="28"/>
          <w:szCs w:val="28"/>
          <w:lang w:eastAsia="ru-RU"/>
        </w:rPr>
        <w:t xml:space="preserve"> проживающего по адресу:</w:t>
      </w:r>
      <w:r>
        <w:rPr>
          <w:rFonts w:ascii="Times New Roman" w:eastAsia="Times New Roman" w:hAnsi="Times New Roman" w:cs="Times New Roman"/>
          <w:color w:val="000000" w:themeColor="text1"/>
          <w:sz w:val="28"/>
          <w:szCs w:val="28"/>
          <w:lang w:eastAsia="ru-RU"/>
        </w:rPr>
        <w:t xml:space="preserve"> /изъято/</w:t>
      </w:r>
    </w:p>
    <w:p w:rsidR="00AD1F3C" w:rsidRPr="00D77AD0" w:rsidP="00AD1F3C">
      <w:pPr>
        <w:spacing w:after="0" w:line="240" w:lineRule="auto"/>
        <w:ind w:left="3402" w:right="-2" w:firstLine="567"/>
        <w:jc w:val="both"/>
        <w:outlineLvl w:val="0"/>
        <w:rPr>
          <w:rFonts w:ascii="Times New Roman" w:eastAsia="Times New Roman" w:hAnsi="Times New Roman" w:cs="Times New Roman"/>
          <w:color w:val="000000" w:themeColor="text1"/>
          <w:sz w:val="28"/>
          <w:szCs w:val="28"/>
          <w:lang w:eastAsia="ru-RU"/>
        </w:rPr>
      </w:pP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по ст.17.8 КоАП РФ,</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p>
    <w:p w:rsidR="00AD1F3C" w:rsidRPr="00D77AD0" w:rsidP="00AD1F3C">
      <w:pPr>
        <w:spacing w:after="0" w:line="240" w:lineRule="auto"/>
        <w:ind w:right="-2" w:firstLine="567"/>
        <w:jc w:val="center"/>
        <w:rPr>
          <w:rFonts w:ascii="Times New Roman" w:eastAsia="Times New Roman" w:hAnsi="Times New Roman" w:cs="Times New Roman"/>
          <w:b/>
          <w:color w:val="000000" w:themeColor="text1"/>
          <w:sz w:val="28"/>
          <w:szCs w:val="28"/>
          <w:lang w:eastAsia="ru-RU"/>
        </w:rPr>
      </w:pPr>
      <w:r w:rsidRPr="00D77AD0">
        <w:rPr>
          <w:rFonts w:ascii="Times New Roman" w:eastAsia="Times New Roman" w:hAnsi="Times New Roman" w:cs="Times New Roman"/>
          <w:b/>
          <w:color w:val="000000" w:themeColor="text1"/>
          <w:sz w:val="28"/>
          <w:szCs w:val="28"/>
          <w:lang w:eastAsia="ru-RU"/>
        </w:rPr>
        <w:t>УСТАНОВИЛ:</w:t>
      </w:r>
    </w:p>
    <w:p w:rsidR="00AD1F3C" w:rsidRPr="00D77AD0" w:rsidP="00AD1F3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Макеев А.С.</w:t>
      </w:r>
      <w:r w:rsidRPr="00D77AD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color w:val="000000" w:themeColor="text1"/>
          <w:sz w:val="28"/>
          <w:szCs w:val="28"/>
          <w:lang w:eastAsia="ru-RU"/>
        </w:rPr>
        <w:t xml:space="preserve"> </w:t>
      </w:r>
      <w:r w:rsidRPr="00D77AD0">
        <w:rPr>
          <w:rFonts w:ascii="Times New Roman" w:eastAsia="Times New Roman" w:hAnsi="Times New Roman" w:cs="Times New Roman"/>
          <w:sz w:val="28"/>
          <w:szCs w:val="28"/>
          <w:lang w:eastAsia="ru-RU"/>
        </w:rPr>
        <w:t xml:space="preserve">г., около </w:t>
      </w:r>
      <w:r>
        <w:rPr>
          <w:rFonts w:ascii="Times New Roman" w:eastAsia="Times New Roman" w:hAnsi="Times New Roman" w:cs="Times New Roman"/>
          <w:color w:val="000000" w:themeColor="text1"/>
          <w:sz w:val="28"/>
          <w:szCs w:val="28"/>
          <w:lang w:eastAsia="ru-RU"/>
        </w:rPr>
        <w:t>/изъято/</w:t>
      </w:r>
      <w:r w:rsidRPr="000A3879">
        <w:rPr>
          <w:rFonts w:ascii="Times New Roman" w:eastAsia="Times New Roman" w:hAnsi="Times New Roman" w:cs="Times New Roman"/>
          <w:sz w:val="28"/>
          <w:szCs w:val="28"/>
          <w:lang w:eastAsia="ru-RU"/>
        </w:rPr>
        <w:t>, находясь по адресу: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/изъято/</w:t>
      </w:r>
      <w:r w:rsidRPr="00D77AD0">
        <w:rPr>
          <w:rFonts w:ascii="Times New Roman" w:eastAsia="Times New Roman" w:hAnsi="Times New Roman" w:cs="Times New Roman"/>
          <w:sz w:val="28"/>
          <w:szCs w:val="28"/>
          <w:lang w:eastAsia="ru-RU"/>
        </w:rPr>
        <w:t>, после ознакомления с предоставленным</w:t>
      </w:r>
      <w:r w:rsidRPr="00BD6A7D">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sz w:val="28"/>
          <w:szCs w:val="28"/>
          <w:lang w:eastAsia="ru-RU"/>
        </w:rPr>
        <w:t>постановлением</w:t>
      </w:r>
      <w:r w:rsidRPr="00BD6A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 исполнителя  </w:t>
      </w:r>
      <w:r>
        <w:rPr>
          <w:rFonts w:ascii="Times New Roman" w:eastAsia="Times New Roman" w:hAnsi="Times New Roman" w:cs="Times New Roman"/>
          <w:color w:val="000000" w:themeColor="text1"/>
          <w:sz w:val="28"/>
          <w:szCs w:val="28"/>
          <w:lang w:eastAsia="ru-RU"/>
        </w:rPr>
        <w:t>/изъято/</w:t>
      </w:r>
      <w:r w:rsidRPr="00D77A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приводе по исполнительному производству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color w:val="000000" w:themeColor="text1"/>
          <w:sz w:val="28"/>
          <w:szCs w:val="28"/>
          <w:lang w:eastAsia="ru-RU"/>
        </w:rPr>
        <w:t xml:space="preserve"> </w:t>
      </w:r>
      <w:r w:rsidRPr="00D77AD0">
        <w:rPr>
          <w:rFonts w:ascii="Times New Roman" w:eastAsia="Times New Roman" w:hAnsi="Times New Roman" w:cs="Times New Roman"/>
          <w:color w:val="000000" w:themeColor="text1"/>
          <w:sz w:val="28"/>
          <w:szCs w:val="28"/>
          <w:lang w:eastAsia="ru-RU"/>
        </w:rPr>
        <w:t xml:space="preserve">в категорической форме отказался проследовать </w:t>
      </w:r>
      <w:r w:rsidRPr="00D77AD0">
        <w:rPr>
          <w:rFonts w:ascii="Times New Roman" w:eastAsia="Times New Roman" w:hAnsi="Times New Roman" w:cs="Times New Roman"/>
          <w:sz w:val="28"/>
          <w:szCs w:val="28"/>
          <w:lang w:eastAsia="ru-RU"/>
        </w:rPr>
        <w:t>с СП по ОУПДС ОСП по Центральному району  в Центральный районный суд г. Симферополя,</w:t>
      </w:r>
      <w:r>
        <w:rPr>
          <w:rFonts w:ascii="Times New Roman" w:eastAsia="Times New Roman" w:hAnsi="Times New Roman" w:cs="Times New Roman"/>
          <w:sz w:val="28"/>
          <w:szCs w:val="28"/>
          <w:lang w:eastAsia="ru-RU"/>
        </w:rPr>
        <w:t xml:space="preserve"> пытался закрыть дверь и скрыться в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sz w:val="28"/>
          <w:szCs w:val="28"/>
          <w:lang w:eastAsia="ru-RU"/>
        </w:rPr>
        <w:t>.</w:t>
      </w:r>
      <w:r w:rsidRPr="00D77AD0">
        <w:rPr>
          <w:rFonts w:ascii="Times New Roman" w:eastAsia="Times New Roman" w:hAnsi="Times New Roman" w:cs="Times New Roman"/>
          <w:sz w:val="28"/>
          <w:szCs w:val="28"/>
          <w:lang w:eastAsia="ru-RU"/>
        </w:rPr>
        <w:t xml:space="preserve"> Указанными действиями </w:t>
      </w:r>
      <w:r>
        <w:rPr>
          <w:rFonts w:ascii="Times New Roman" w:eastAsia="Times New Roman" w:hAnsi="Times New Roman" w:cs="Times New Roman"/>
          <w:color w:val="000000" w:themeColor="text1"/>
          <w:sz w:val="28"/>
          <w:szCs w:val="28"/>
          <w:lang w:eastAsia="ru-RU"/>
        </w:rPr>
        <w:t>Макеев А.С.</w:t>
      </w:r>
      <w:r w:rsidRPr="00D77AD0">
        <w:rPr>
          <w:rFonts w:ascii="Times New Roman" w:eastAsia="Times New Roman" w:hAnsi="Times New Roman" w:cs="Times New Roman"/>
          <w:sz w:val="28"/>
          <w:szCs w:val="28"/>
          <w:lang w:eastAsia="ru-RU"/>
        </w:rPr>
        <w:t xml:space="preserve"> совершил административное правонарушение, предусмотренное</w:t>
      </w:r>
      <w:r w:rsidRPr="00D77AD0">
        <w:rPr>
          <w:rFonts w:ascii="Times New Roman" w:eastAsia="Times New Roman" w:hAnsi="Times New Roman" w:cs="Times New Roman"/>
          <w:sz w:val="28"/>
          <w:szCs w:val="28"/>
          <w:lang w:eastAsia="ru-RU"/>
        </w:rPr>
        <w:t xml:space="preserve"> ст. 17.8 КоАП РФ</w:t>
      </w:r>
    </w:p>
    <w:p w:rsidR="00AD1F3C" w:rsidRPr="00D77AD0" w:rsidP="00AD1F3C">
      <w:pPr>
        <w:autoSpaceDE w:val="0"/>
        <w:autoSpaceDN w:val="0"/>
        <w:adjustRightInd w:val="0"/>
        <w:spacing w:after="0" w:line="240" w:lineRule="auto"/>
        <w:ind w:firstLine="567"/>
        <w:jc w:val="both"/>
        <w:rPr>
          <w:rFonts w:ascii="Times New Roman" w:hAnsi="Times New Roman" w:cs="Times New Roman"/>
          <w:sz w:val="28"/>
          <w:szCs w:val="28"/>
        </w:rPr>
      </w:pPr>
      <w:r w:rsidRPr="00D77AD0">
        <w:rPr>
          <w:rFonts w:ascii="Times New Roman" w:hAnsi="Times New Roman" w:cs="Times New Roman"/>
          <w:sz w:val="28"/>
          <w:szCs w:val="28"/>
        </w:rPr>
        <w:t xml:space="preserve">В соответствии с </w:t>
      </w:r>
      <w:hyperlink r:id="rId4" w:history="1">
        <w:r w:rsidRPr="00D77AD0">
          <w:rPr>
            <w:rFonts w:ascii="Times New Roman" w:hAnsi="Times New Roman" w:cs="Times New Roman"/>
            <w:sz w:val="28"/>
            <w:szCs w:val="28"/>
          </w:rPr>
          <w:t>ч. 2 ст. 25.1</w:t>
        </w:r>
      </w:hyperlink>
      <w:r w:rsidRPr="00D77AD0">
        <w:rPr>
          <w:rFonts w:ascii="Times New Roman" w:hAnsi="Times New Roman" w:cs="Times New Roman"/>
          <w:sz w:val="28"/>
          <w:szCs w:val="28"/>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D1F3C" w:rsidRPr="00D77AD0" w:rsidP="00AD1F3C">
      <w:pPr>
        <w:autoSpaceDE w:val="0"/>
        <w:autoSpaceDN w:val="0"/>
        <w:adjustRightInd w:val="0"/>
        <w:spacing w:after="0" w:line="240" w:lineRule="auto"/>
        <w:ind w:right="-2" w:firstLine="567"/>
        <w:contextualSpacing/>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 xml:space="preserve">В судебное  заседание </w:t>
      </w:r>
      <w:r>
        <w:rPr>
          <w:rFonts w:ascii="Times New Roman" w:eastAsia="Times New Roman" w:hAnsi="Times New Roman" w:cs="Times New Roman"/>
          <w:color w:val="000000" w:themeColor="text1"/>
          <w:sz w:val="28"/>
          <w:szCs w:val="28"/>
          <w:lang w:eastAsia="ru-RU"/>
        </w:rPr>
        <w:t>Макеев А.С.</w:t>
      </w:r>
      <w:r w:rsidRPr="00D77AD0">
        <w:rPr>
          <w:rFonts w:ascii="Times New Roman" w:eastAsia="Times New Roman" w:hAnsi="Times New Roman" w:cs="Times New Roman"/>
          <w:sz w:val="28"/>
          <w:szCs w:val="28"/>
          <w:lang w:eastAsia="ru-RU"/>
        </w:rPr>
        <w:t xml:space="preserve"> не явился, о месте и времени слушания дела извещался надлежащим образом, посредством заказной корреспонденции по месту регистрации и по </w:t>
      </w:r>
      <w:r w:rsidRPr="00D77AD0">
        <w:rPr>
          <w:rFonts w:ascii="Times New Roman" w:hAnsi="Times New Roman" w:cs="Times New Roman"/>
          <w:bCs/>
          <w:sz w:val="28"/>
          <w:szCs w:val="28"/>
        </w:rPr>
        <w:t>адресу, указанному им</w:t>
      </w:r>
      <w:r w:rsidRPr="00D77AD0">
        <w:rPr>
          <w:rFonts w:ascii="Times New Roman" w:hAnsi="Times New Roman" w:cs="Times New Roman"/>
          <w:sz w:val="28"/>
          <w:szCs w:val="28"/>
        </w:rPr>
        <w:t xml:space="preserve"> в качестве адреса его фактического места жительства</w:t>
      </w:r>
      <w:r w:rsidRPr="00D77AD0">
        <w:rPr>
          <w:rFonts w:ascii="Times New Roman" w:eastAsia="Times New Roman" w:hAnsi="Times New Roman" w:cs="Times New Roman"/>
          <w:sz w:val="28"/>
          <w:szCs w:val="28"/>
          <w:lang w:eastAsia="ru-RU"/>
        </w:rPr>
        <w:t xml:space="preserve">, однако почтовые конверты с извещениями </w:t>
      </w:r>
      <w:r w:rsidRPr="00D77AD0">
        <w:rPr>
          <w:rFonts w:ascii="Times New Roman" w:eastAsia="Times New Roman" w:hAnsi="Times New Roman" w:cs="Times New Roman"/>
          <w:color w:val="000000" w:themeColor="text1"/>
          <w:sz w:val="28"/>
          <w:szCs w:val="28"/>
          <w:lang w:eastAsia="ru-RU"/>
        </w:rPr>
        <w:t xml:space="preserve">о времени и месте рассмотрения дела </w:t>
      </w:r>
      <w:r w:rsidRPr="00D77AD0">
        <w:rPr>
          <w:rFonts w:ascii="Times New Roman" w:eastAsia="Times New Roman" w:hAnsi="Times New Roman" w:cs="Times New Roman"/>
          <w:sz w:val="28"/>
          <w:szCs w:val="28"/>
          <w:lang w:eastAsia="ru-RU"/>
        </w:rPr>
        <w:t>возвращены в адрес мирового судьи с отметкой почтовой организации «истек срок хранения».</w:t>
      </w:r>
    </w:p>
    <w:p w:rsidR="00AD1F3C" w:rsidRPr="00D77AD0" w:rsidP="00AD1F3C">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 xml:space="preserve">Согласно разъяснению, содержащемуся в </w:t>
      </w:r>
      <w:hyperlink r:id="rId5" w:history="1">
        <w:r w:rsidRPr="00D77AD0">
          <w:rPr>
            <w:rFonts w:ascii="Times New Roman" w:eastAsia="Times New Roman" w:hAnsi="Times New Roman" w:cs="Times New Roman"/>
            <w:sz w:val="28"/>
            <w:szCs w:val="28"/>
            <w:lang w:eastAsia="ru-RU"/>
          </w:rPr>
          <w:t>п. 6</w:t>
        </w:r>
      </w:hyperlink>
      <w:r w:rsidRPr="00D77AD0">
        <w:rPr>
          <w:rFonts w:ascii="Times New Roman" w:eastAsia="Times New Roman" w:hAnsi="Times New Roman" w:cs="Times New Roman"/>
          <w:sz w:val="28"/>
          <w:szCs w:val="28"/>
          <w:lang w:eastAsia="ru-RU"/>
        </w:rPr>
        <w:t xml:space="preserve"> Постановления Пленума Верховного Суда РФ от 24.03.2005 № 5 "О некоторых вопросах, возникающих у </w:t>
      </w:r>
      <w:r w:rsidRPr="00D77AD0">
        <w:rPr>
          <w:rFonts w:ascii="Times New Roman" w:eastAsia="Times New Roman" w:hAnsi="Times New Roman" w:cs="Times New Roman"/>
          <w:sz w:val="28"/>
          <w:szCs w:val="28"/>
          <w:lang w:eastAsia="ru-RU"/>
        </w:rPr>
        <w:t>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D77AD0">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sz w:val="28"/>
          <w:szCs w:val="28"/>
          <w:lang w:eastAsia="ru-RU"/>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AD1F3C" w:rsidRPr="00D77AD0" w:rsidP="00AD1F3C">
      <w:pPr>
        <w:spacing w:after="0" w:line="240" w:lineRule="auto"/>
        <w:ind w:firstLine="567"/>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 xml:space="preserve">Принимая во внимание то обстоятельство, что судом приняты меры об извещении </w:t>
      </w:r>
      <w:r>
        <w:rPr>
          <w:rFonts w:ascii="Times New Roman" w:eastAsia="Times New Roman" w:hAnsi="Times New Roman" w:cs="Times New Roman"/>
          <w:color w:val="000000" w:themeColor="text1"/>
          <w:sz w:val="28"/>
          <w:szCs w:val="28"/>
          <w:lang w:eastAsia="ru-RU"/>
        </w:rPr>
        <w:t xml:space="preserve">Макеева А.С. </w:t>
      </w:r>
      <w:r w:rsidRPr="00D77AD0">
        <w:rPr>
          <w:rFonts w:ascii="Times New Roman" w:eastAsia="Times New Roman" w:hAnsi="Times New Roman" w:cs="Times New Roman"/>
          <w:sz w:val="28"/>
          <w:szCs w:val="28"/>
          <w:lang w:eastAsia="ru-RU"/>
        </w:rPr>
        <w:t xml:space="preserve">о времени и месте рассмотрения дела, с учетом положений п. 6 Постановления Пленума Верховного Суда РФ от 24 марта 2005 года № 5, суд считает возможным рассмотреть дело в отсутствие данного лица. </w:t>
      </w:r>
    </w:p>
    <w:p w:rsidR="00AD1F3C" w:rsidRPr="00D77AD0" w:rsidP="00AD1F3C">
      <w:pPr>
        <w:autoSpaceDE w:val="0"/>
        <w:autoSpaceDN w:val="0"/>
        <w:adjustRightInd w:val="0"/>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themeColor="text1"/>
          <w:sz w:val="28"/>
          <w:szCs w:val="28"/>
          <w:lang w:eastAsia="ru-RU"/>
        </w:rPr>
        <w:t>Макеев А.С.</w:t>
      </w:r>
      <w:r w:rsidRPr="00D77AD0">
        <w:rPr>
          <w:rFonts w:ascii="Times New Roman" w:eastAsia="Times New Roman" w:hAnsi="Times New Roman" w:cs="Times New Roman"/>
          <w:color w:val="000000" w:themeColor="text1"/>
          <w:sz w:val="28"/>
          <w:szCs w:val="28"/>
          <w:lang w:eastAsia="ru-RU"/>
        </w:rPr>
        <w:t>, совершил правонарушение, предусмотренное ст.17.8 КоАП РФ, а именно: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D1F3C" w:rsidRPr="00D77AD0" w:rsidP="00AD1F3C">
      <w:pPr>
        <w:autoSpaceDE w:val="0"/>
        <w:autoSpaceDN w:val="0"/>
        <w:adjustRightInd w:val="0"/>
        <w:spacing w:after="0" w:line="240" w:lineRule="auto"/>
        <w:ind w:right="-2" w:firstLine="567"/>
        <w:contextualSpacing/>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color w:val="000000"/>
          <w:sz w:val="28"/>
          <w:szCs w:val="28"/>
          <w:lang w:eastAsia="ru-RU"/>
        </w:rPr>
        <w:t>Статьей 17.8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r w:rsidRPr="00D77AD0">
        <w:rPr>
          <w:rFonts w:ascii="Times New Roman" w:eastAsia="Times New Roman" w:hAnsi="Times New Roman" w:cs="Times New Roman"/>
          <w:sz w:val="28"/>
          <w:szCs w:val="28"/>
          <w:lang w:eastAsia="ru-RU"/>
        </w:rPr>
        <w:t xml:space="preserve"> </w:t>
      </w:r>
    </w:p>
    <w:p w:rsidR="00AD1F3C" w:rsidRPr="00D77AD0" w:rsidP="00AD1F3C">
      <w:pPr>
        <w:autoSpaceDE w:val="0"/>
        <w:autoSpaceDN w:val="0"/>
        <w:adjustRightInd w:val="0"/>
        <w:spacing w:after="0" w:line="240" w:lineRule="auto"/>
        <w:ind w:right="-2" w:firstLine="567"/>
        <w:contextualSpacing/>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 xml:space="preserve">Согласно ч. 1 ст. 14 Федерального закона от 21.07.1997 года № 118-ФЗ «О судебных приставах» </w:t>
      </w:r>
      <w:r w:rsidRPr="00D77AD0">
        <w:rPr>
          <w:rFonts w:ascii="Times New Roman" w:eastAsia="Times New Roman" w:hAnsi="Times New Roman" w:cs="Times New Roman"/>
          <w:color w:val="000000"/>
          <w:sz w:val="28"/>
          <w:szCs w:val="28"/>
          <w:shd w:val="clear" w:color="auto" w:fill="FFFFFF"/>
          <w:lang w:eastAsia="ru-RU"/>
        </w:rPr>
        <w:t>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w:t>
      </w:r>
    </w:p>
    <w:p w:rsidR="00AD1F3C" w:rsidRPr="00D77AD0" w:rsidP="00AD1F3C">
      <w:pPr>
        <w:tabs>
          <w:tab w:val="left" w:pos="709"/>
        </w:tabs>
        <w:autoSpaceDE w:val="0"/>
        <w:autoSpaceDN w:val="0"/>
        <w:adjustRightInd w:val="0"/>
        <w:spacing w:after="0" w:line="240" w:lineRule="auto"/>
        <w:ind w:right="-2" w:firstLine="567"/>
        <w:jc w:val="both"/>
        <w:rPr>
          <w:rFonts w:ascii="Times New Roman" w:eastAsia="Times New Roman" w:hAnsi="Times New Roman" w:cs="Times New Roman"/>
          <w:color w:val="000000"/>
          <w:sz w:val="28"/>
          <w:szCs w:val="28"/>
          <w:shd w:val="clear" w:color="auto" w:fill="FFFFFF"/>
          <w:lang w:eastAsia="ru-RU"/>
        </w:rPr>
      </w:pPr>
      <w:r w:rsidRPr="00D77AD0">
        <w:rPr>
          <w:rFonts w:ascii="Times New Roman" w:eastAsia="Times New Roman" w:hAnsi="Times New Roman" w:cs="Times New Roman"/>
          <w:sz w:val="28"/>
          <w:szCs w:val="28"/>
          <w:shd w:val="clear" w:color="auto" w:fill="FFFFFF"/>
          <w:lang w:eastAsia="ru-RU"/>
        </w:rPr>
        <w:t>Так, в соответствии с  ч.1 ст. 11</w:t>
      </w:r>
      <w:r w:rsidRPr="00D77AD0">
        <w:rPr>
          <w:rFonts w:ascii="Times New Roman" w:eastAsia="Times New Roman" w:hAnsi="Times New Roman" w:cs="Times New Roman"/>
          <w:color w:val="FF0000"/>
          <w:sz w:val="28"/>
          <w:szCs w:val="28"/>
          <w:shd w:val="clear" w:color="auto" w:fill="FFFFFF"/>
          <w:lang w:eastAsia="ru-RU"/>
        </w:rPr>
        <w:t xml:space="preserve"> </w:t>
      </w:r>
      <w:r w:rsidRPr="00D77AD0">
        <w:rPr>
          <w:rFonts w:ascii="Times New Roman" w:eastAsia="Times New Roman" w:hAnsi="Times New Roman" w:cs="Times New Roman"/>
          <w:sz w:val="28"/>
          <w:szCs w:val="28"/>
          <w:shd w:val="clear" w:color="auto" w:fill="FFFFFF"/>
          <w:lang w:eastAsia="ru-RU"/>
        </w:rPr>
        <w:t>Федерального закона от 21 июля 1997 года №118-ФЗ «О судебных приставах»,</w:t>
      </w:r>
      <w:r w:rsidRPr="00D77AD0">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color w:val="000000"/>
          <w:sz w:val="28"/>
          <w:szCs w:val="28"/>
          <w:shd w:val="clear" w:color="auto" w:fill="FFFFFF"/>
          <w:lang w:eastAsia="ru-RU"/>
        </w:rPr>
        <w:t>судебный пристав по обеспечению установленного порядка деятельности судов обязан на основании постановления суда (судьи) или дознавателя службы судебных приставов осуществлять привод лиц, уклоняющихся от явки по вызову суда (судьи) или дознавателя службы судебных приставов.</w:t>
      </w:r>
    </w:p>
    <w:p w:rsidR="00AD1F3C" w:rsidRPr="00D77AD0" w:rsidP="00AD1F3C">
      <w:pPr>
        <w:autoSpaceDE w:val="0"/>
        <w:autoSpaceDN w:val="0"/>
        <w:adjustRightInd w:val="0"/>
        <w:spacing w:after="0" w:line="240" w:lineRule="auto"/>
        <w:ind w:right="-2" w:firstLine="567"/>
        <w:jc w:val="both"/>
        <w:rPr>
          <w:rFonts w:ascii="Times New Roman" w:hAnsi="Times New Roman" w:cs="Times New Roman"/>
          <w:color w:val="000000" w:themeColor="text1"/>
          <w:sz w:val="28"/>
          <w:szCs w:val="28"/>
        </w:rPr>
      </w:pPr>
      <w:r w:rsidRPr="00D77AD0">
        <w:rPr>
          <w:rFonts w:ascii="Times New Roman" w:eastAsia="Times New Roman" w:hAnsi="Times New Roman" w:cs="Times New Roman"/>
          <w:sz w:val="28"/>
          <w:szCs w:val="28"/>
          <w:lang w:eastAsia="ru-RU"/>
        </w:rPr>
        <w:t xml:space="preserve">В статьях 2, 17 и 18 Конституции Российской Федерации закреплен принцип приоритетного значения прав и свобод гражданина, которые определяют смысл, содержание и применение законов. В данном случае,  действия судебного пристава-исполнителя по обеспечению установленного порядка деятельности судов, осуществленные исключительно в целях </w:t>
      </w:r>
      <w:r w:rsidRPr="00D77AD0">
        <w:rPr>
          <w:rFonts w:ascii="Times New Roman" w:eastAsia="Times New Roman" w:hAnsi="Times New Roman" w:cs="Times New Roman"/>
          <w:sz w:val="28"/>
          <w:szCs w:val="28"/>
          <w:lang w:eastAsia="ru-RU"/>
        </w:rPr>
        <w:t>обеспечения исполнения обязанностей, наложенных на него судом, направлены на защиту конституционно значимых целей и не могут рассматриваться как нарушающие конституционные права лица.</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shd w:val="clear" w:color="auto" w:fill="FFFFFF"/>
          <w:lang w:eastAsia="ru-RU"/>
        </w:rPr>
        <w:t>При рассмотрении дела установлено, что</w:t>
      </w:r>
      <w:r w:rsidRPr="00D77AD0">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color w:val="000000" w:themeColor="text1"/>
          <w:sz w:val="28"/>
          <w:szCs w:val="28"/>
          <w:lang w:eastAsia="ru-RU"/>
        </w:rPr>
        <w:t xml:space="preserve"> </w:t>
      </w:r>
      <w:r w:rsidRPr="00D77AD0">
        <w:rPr>
          <w:rFonts w:ascii="Times New Roman" w:eastAsia="Times New Roman" w:hAnsi="Times New Roman" w:cs="Times New Roman"/>
          <w:sz w:val="28"/>
          <w:szCs w:val="28"/>
          <w:lang w:eastAsia="ru-RU"/>
        </w:rPr>
        <w:t xml:space="preserve">г., около </w:t>
      </w:r>
      <w:r>
        <w:rPr>
          <w:rFonts w:ascii="Times New Roman" w:eastAsia="Times New Roman" w:hAnsi="Times New Roman" w:cs="Times New Roman"/>
          <w:color w:val="000000" w:themeColor="text1"/>
          <w:sz w:val="28"/>
          <w:szCs w:val="28"/>
          <w:lang w:eastAsia="ru-RU"/>
        </w:rPr>
        <w:t>/изъято/</w:t>
      </w:r>
      <w:r w:rsidRPr="00D77AD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Макеев А.С.</w:t>
      </w:r>
      <w:r w:rsidRPr="00D77AD0">
        <w:rPr>
          <w:rFonts w:ascii="Times New Roman" w:eastAsia="Times New Roman" w:hAnsi="Times New Roman" w:cs="Times New Roman"/>
          <w:color w:val="000000" w:themeColor="text1"/>
          <w:sz w:val="28"/>
          <w:szCs w:val="28"/>
          <w:lang w:eastAsia="ru-RU"/>
        </w:rPr>
        <w:t xml:space="preserve">, препятствовал действиям судебных приставов по осуществлению его привода </w:t>
      </w:r>
      <w:r>
        <w:rPr>
          <w:rFonts w:ascii="Times New Roman" w:eastAsia="Times New Roman" w:hAnsi="Times New Roman" w:cs="Times New Roman"/>
          <w:color w:val="000000" w:themeColor="text1"/>
          <w:sz w:val="28"/>
          <w:szCs w:val="28"/>
          <w:lang w:eastAsia="ru-RU"/>
        </w:rPr>
        <w:t xml:space="preserve">в ОСП по Центральному району </w:t>
      </w:r>
      <w:r>
        <w:rPr>
          <w:rFonts w:ascii="Times New Roman" w:eastAsia="Times New Roman" w:hAnsi="Times New Roman" w:cs="Times New Roman"/>
          <w:sz w:val="28"/>
          <w:szCs w:val="28"/>
          <w:lang w:eastAsia="ru-RU"/>
        </w:rPr>
        <w:t xml:space="preserve">по исполнительному производству </w:t>
      </w:r>
      <w:r>
        <w:rPr>
          <w:rFonts w:ascii="Times New Roman" w:eastAsia="Times New Roman" w:hAnsi="Times New Roman" w:cs="Times New Roman"/>
          <w:color w:val="000000" w:themeColor="text1"/>
          <w:sz w:val="28"/>
          <w:szCs w:val="28"/>
          <w:lang w:eastAsia="ru-RU"/>
        </w:rPr>
        <w:t>/изъято/</w:t>
      </w:r>
      <w:r w:rsidRPr="00D77AD0">
        <w:rPr>
          <w:rFonts w:ascii="Times New Roman" w:eastAsia="Times New Roman" w:hAnsi="Times New Roman" w:cs="Times New Roman"/>
          <w:color w:val="000000" w:themeColor="text1"/>
          <w:sz w:val="28"/>
          <w:szCs w:val="28"/>
          <w:lang w:eastAsia="ru-RU"/>
        </w:rPr>
        <w:t>, за что предусмотрена административная ответственность по ст. 17.8 КоАП РФ.</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Факт совершения административного правонарушения и виновность </w:t>
      </w:r>
      <w:r>
        <w:rPr>
          <w:rFonts w:ascii="Times New Roman" w:eastAsia="Times New Roman" w:hAnsi="Times New Roman" w:cs="Times New Roman"/>
          <w:color w:val="000000" w:themeColor="text1"/>
          <w:sz w:val="28"/>
          <w:szCs w:val="28"/>
          <w:lang w:eastAsia="ru-RU"/>
        </w:rPr>
        <w:t>Макеева А.С.</w:t>
      </w:r>
      <w:r w:rsidRPr="00D77AD0">
        <w:rPr>
          <w:rFonts w:ascii="Times New Roman" w:eastAsia="Times New Roman" w:hAnsi="Times New Roman" w:cs="Times New Roman"/>
          <w:color w:val="000000" w:themeColor="text1"/>
          <w:sz w:val="28"/>
          <w:szCs w:val="28"/>
          <w:lang w:eastAsia="ru-RU"/>
        </w:rPr>
        <w:t xml:space="preserve"> подтверждается совокупностью  представленных по делу доказательств, исследованных в судебном заседании, а именно: протоколом </w:t>
      </w:r>
      <w:r>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color w:val="000000" w:themeColor="text1"/>
          <w:sz w:val="28"/>
          <w:szCs w:val="28"/>
          <w:lang w:eastAsia="ru-RU"/>
        </w:rPr>
        <w:t xml:space="preserve"> </w:t>
      </w:r>
      <w:r w:rsidRPr="00D77AD0">
        <w:rPr>
          <w:rFonts w:ascii="Times New Roman" w:eastAsia="Times New Roman" w:hAnsi="Times New Roman" w:cs="Times New Roman"/>
          <w:color w:val="000000" w:themeColor="text1"/>
          <w:sz w:val="28"/>
          <w:szCs w:val="28"/>
          <w:lang w:eastAsia="ru-RU"/>
        </w:rPr>
        <w:t>об административном правонарушении</w:t>
      </w:r>
      <w:r>
        <w:rPr>
          <w:rFonts w:ascii="Times New Roman" w:eastAsia="Times New Roman" w:hAnsi="Times New Roman" w:cs="Times New Roman"/>
          <w:color w:val="000000" w:themeColor="text1"/>
          <w:sz w:val="28"/>
          <w:szCs w:val="28"/>
          <w:lang w:eastAsia="ru-RU"/>
        </w:rPr>
        <w:t xml:space="preserve"> от /изъято</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года</w:t>
      </w:r>
      <w:r w:rsidRPr="00D77AD0">
        <w:rPr>
          <w:rFonts w:ascii="Times New Roman" w:eastAsia="Times New Roman" w:hAnsi="Times New Roman" w:cs="Times New Roman"/>
          <w:color w:val="000000" w:themeColor="text1"/>
          <w:sz w:val="28"/>
          <w:szCs w:val="28"/>
          <w:lang w:eastAsia="ru-RU"/>
        </w:rPr>
        <w:t>;</w:t>
      </w:r>
      <w:r w:rsidRPr="00D0648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письменными </w:t>
      </w:r>
      <w:r w:rsidRPr="00D77AD0">
        <w:rPr>
          <w:rFonts w:ascii="Times New Roman" w:eastAsia="Times New Roman" w:hAnsi="Times New Roman" w:cs="Times New Roman"/>
          <w:color w:val="000000" w:themeColor="text1"/>
          <w:sz w:val="28"/>
          <w:szCs w:val="28"/>
          <w:lang w:eastAsia="ru-RU"/>
        </w:rPr>
        <w:t>объяснениями свидетелей</w:t>
      </w:r>
      <w:r>
        <w:rPr>
          <w:rFonts w:ascii="Times New Roman" w:eastAsia="Times New Roman" w:hAnsi="Times New Roman" w:cs="Times New Roman"/>
          <w:color w:val="000000" w:themeColor="text1"/>
          <w:sz w:val="28"/>
          <w:szCs w:val="28"/>
          <w:lang w:eastAsia="ru-RU"/>
        </w:rPr>
        <w:t xml:space="preserve"> /изъято/, /изъято/, </w:t>
      </w:r>
      <w:r w:rsidRPr="00D77AD0">
        <w:rPr>
          <w:rFonts w:ascii="Times New Roman" w:eastAsia="Times New Roman" w:hAnsi="Times New Roman" w:cs="Times New Roman"/>
          <w:color w:val="000000" w:themeColor="text1"/>
          <w:sz w:val="28"/>
          <w:szCs w:val="28"/>
          <w:lang w:eastAsia="ru-RU"/>
        </w:rPr>
        <w:t>предупрежденных об ответственности за дачу заведомо ложных показаний ст. 17.9 Кодекса Российской Федерации об административных правонарушениях</w:t>
      </w:r>
      <w:r>
        <w:rPr>
          <w:rFonts w:ascii="Times New Roman" w:eastAsia="Times New Roman" w:hAnsi="Times New Roman" w:cs="Times New Roman"/>
          <w:color w:val="000000" w:themeColor="text1"/>
          <w:sz w:val="28"/>
          <w:szCs w:val="28"/>
          <w:lang w:eastAsia="ru-RU"/>
        </w:rPr>
        <w:t xml:space="preserve">, копией </w:t>
      </w:r>
      <w:r w:rsidRPr="00D77AD0">
        <w:rPr>
          <w:rFonts w:ascii="Times New Roman" w:eastAsia="Times New Roman" w:hAnsi="Times New Roman" w:cs="Times New Roman"/>
          <w:color w:val="000000" w:themeColor="text1"/>
          <w:sz w:val="28"/>
          <w:szCs w:val="28"/>
          <w:lang w:eastAsia="ru-RU"/>
        </w:rPr>
        <w:t>постановлени</w:t>
      </w:r>
      <w:r>
        <w:rPr>
          <w:rFonts w:ascii="Times New Roman" w:eastAsia="Times New Roman" w:hAnsi="Times New Roman" w:cs="Times New Roman"/>
          <w:color w:val="000000" w:themeColor="text1"/>
          <w:sz w:val="28"/>
          <w:szCs w:val="28"/>
          <w:lang w:eastAsia="ru-RU"/>
        </w:rPr>
        <w:t xml:space="preserve">я СПИ ОСП по Центральному району г. Симферополя УФССП России по Республики Крым о приводе должника по ИП </w:t>
      </w:r>
      <w:r>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xml:space="preserve"> /изъято/</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г</w:t>
      </w:r>
      <w:r w:rsidRPr="00D77AD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иными</w:t>
      </w:r>
      <w:r>
        <w:rPr>
          <w:rFonts w:ascii="Times New Roman" w:eastAsia="Times New Roman" w:hAnsi="Times New Roman" w:cs="Times New Roman"/>
          <w:color w:val="000000" w:themeColor="text1"/>
          <w:sz w:val="28"/>
          <w:szCs w:val="28"/>
          <w:lang w:eastAsia="ru-RU"/>
        </w:rPr>
        <w:t xml:space="preserve"> материалами дела.</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ст.17.8 КоАП РФ.</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Процессуальных нарушений и обстоятельств, исключающих производство по делу, не установлено.</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themeColor="text1"/>
          <w:sz w:val="28"/>
          <w:szCs w:val="28"/>
          <w:lang w:eastAsia="ru-RU"/>
        </w:rPr>
        <w:t>Макеева А.С.</w:t>
      </w:r>
      <w:r w:rsidRPr="00D77AD0">
        <w:rPr>
          <w:rFonts w:ascii="Times New Roman" w:eastAsia="Times New Roman" w:hAnsi="Times New Roman" w:cs="Times New Roman"/>
          <w:color w:val="000000" w:themeColor="text1"/>
          <w:sz w:val="28"/>
          <w:szCs w:val="28"/>
          <w:lang w:eastAsia="ru-RU"/>
        </w:rPr>
        <w:t xml:space="preserve"> в протоколе не указал, возражений не заявлял. </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Обстоятельств, смягчающих и отягчающих ответственность правонарушителя, – судом не усматривается.</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themeColor="text1"/>
          <w:sz w:val="28"/>
          <w:szCs w:val="28"/>
          <w:lang w:eastAsia="ru-RU"/>
        </w:rPr>
        <w:t>Макеева А.С.</w:t>
      </w:r>
      <w:r w:rsidRPr="00D77AD0">
        <w:rPr>
          <w:rFonts w:ascii="Times New Roman" w:eastAsia="Times New Roman" w:hAnsi="Times New Roman" w:cs="Times New Roman"/>
          <w:color w:val="000000" w:themeColor="text1"/>
          <w:sz w:val="28"/>
          <w:szCs w:val="28"/>
          <w:lang w:eastAsia="ru-RU"/>
        </w:rPr>
        <w:t xml:space="preserve"> административному наказанию в виде штрафа, однако в минимально предусмотренном санкцией данной части статьи размере.</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На основании изложенного, руководствуясь ст.17.8, </w:t>
      </w:r>
      <w:r w:rsidRPr="00D77AD0">
        <w:rPr>
          <w:rFonts w:ascii="Times New Roman" w:eastAsia="Times New Roman" w:hAnsi="Times New Roman" w:cs="Times New Roman"/>
          <w:color w:val="000000" w:themeColor="text1"/>
          <w:sz w:val="28"/>
          <w:szCs w:val="28"/>
          <w:lang w:eastAsia="ru-RU"/>
        </w:rPr>
        <w:t>ст.ст</w:t>
      </w:r>
      <w:r w:rsidRPr="00D77AD0">
        <w:rPr>
          <w:rFonts w:ascii="Times New Roman" w:eastAsia="Times New Roman" w:hAnsi="Times New Roman" w:cs="Times New Roman"/>
          <w:color w:val="000000" w:themeColor="text1"/>
          <w:sz w:val="28"/>
          <w:szCs w:val="28"/>
          <w:lang w:eastAsia="ru-RU"/>
        </w:rPr>
        <w:t>. 4.1, 26.11, 29.9, 29.10 Кодекса Российской Федерации об административных правонарушениях, мировой судья –</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p>
    <w:p w:rsidR="00AD1F3C" w:rsidRPr="00D77AD0" w:rsidP="00AD1F3C">
      <w:pPr>
        <w:spacing w:after="0" w:line="240" w:lineRule="auto"/>
        <w:ind w:right="-2" w:firstLine="567"/>
        <w:jc w:val="center"/>
        <w:rPr>
          <w:rFonts w:ascii="Times New Roman" w:eastAsia="Times New Roman" w:hAnsi="Times New Roman" w:cs="Times New Roman"/>
          <w:b/>
          <w:color w:val="000000" w:themeColor="text1"/>
          <w:sz w:val="28"/>
          <w:szCs w:val="28"/>
          <w:lang w:eastAsia="ru-RU"/>
        </w:rPr>
      </w:pPr>
      <w:r w:rsidRPr="00D77AD0">
        <w:rPr>
          <w:rFonts w:ascii="Times New Roman" w:eastAsia="Times New Roman" w:hAnsi="Times New Roman" w:cs="Times New Roman"/>
          <w:b/>
          <w:color w:val="000000" w:themeColor="text1"/>
          <w:sz w:val="28"/>
          <w:szCs w:val="28"/>
          <w:lang w:eastAsia="ru-RU"/>
        </w:rPr>
        <w:t>ПОСТАНОВИЛ:</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shd w:val="clear" w:color="auto" w:fill="FFFFFF"/>
          <w:lang w:eastAsia="ru-RU"/>
        </w:rPr>
      </w:pPr>
      <w:r w:rsidRPr="00D77AD0">
        <w:rPr>
          <w:rFonts w:ascii="Times New Roman" w:eastAsia="Times New Roman" w:hAnsi="Times New Roman" w:cs="Times New Roman"/>
          <w:color w:val="000000" w:themeColor="text1"/>
          <w:sz w:val="28"/>
          <w:szCs w:val="28"/>
          <w:lang w:eastAsia="ru-RU"/>
        </w:rPr>
        <w:t xml:space="preserve">Признать </w:t>
      </w:r>
      <w:r>
        <w:rPr>
          <w:rFonts w:ascii="Times New Roman" w:eastAsia="Times New Roman" w:hAnsi="Times New Roman" w:cs="Times New Roman"/>
          <w:color w:val="000000" w:themeColor="text1"/>
          <w:sz w:val="28"/>
          <w:szCs w:val="28"/>
          <w:lang w:eastAsia="ru-RU"/>
        </w:rPr>
        <w:t xml:space="preserve">Макеева </w:t>
      </w:r>
      <w:r>
        <w:rPr>
          <w:rFonts w:ascii="Times New Roman" w:eastAsia="Times New Roman" w:hAnsi="Times New Roman" w:cs="Times New Roman"/>
          <w:color w:val="000000" w:themeColor="text1"/>
          <w:sz w:val="28"/>
          <w:szCs w:val="28"/>
          <w:lang w:eastAsia="ru-RU"/>
        </w:rPr>
        <w:t>А.С.</w:t>
      </w:r>
      <w:r w:rsidRPr="00D77AD0">
        <w:rPr>
          <w:rFonts w:ascii="Times New Roman" w:eastAsia="Times New Roman" w:hAnsi="Times New Roman" w:cs="Times New Roman"/>
          <w:color w:val="000000" w:themeColor="text1"/>
          <w:sz w:val="28"/>
          <w:szCs w:val="28"/>
          <w:lang w:eastAsia="ru-RU"/>
        </w:rPr>
        <w:t xml:space="preserve"> виновным в совершении административного правонарушения, предусмотренного ст.17.8</w:t>
      </w:r>
      <w:r w:rsidRPr="00D77AD0">
        <w:rPr>
          <w:rFonts w:ascii="Times New Roman" w:eastAsia="Times New Roman" w:hAnsi="Times New Roman" w:cs="Times New Roman"/>
          <w:i/>
          <w:color w:val="000000" w:themeColor="text1"/>
          <w:sz w:val="28"/>
          <w:szCs w:val="28"/>
          <w:lang w:eastAsia="ru-RU"/>
        </w:rPr>
        <w:t xml:space="preserve"> </w:t>
      </w:r>
      <w:r w:rsidRPr="00D77AD0">
        <w:rPr>
          <w:rFonts w:ascii="Times New Roman" w:eastAsia="Times New Roman" w:hAnsi="Times New Roman" w:cs="Times New Roman"/>
          <w:color w:val="000000" w:themeColor="text1"/>
          <w:sz w:val="28"/>
          <w:szCs w:val="28"/>
          <w:lang w:eastAsia="ru-RU"/>
        </w:rPr>
        <w:t>Кодекса Российской Федерации об административных правонарушениях, и назначить ему административное наказание в виде</w:t>
      </w:r>
      <w:r w:rsidRPr="00D77AD0">
        <w:rPr>
          <w:rFonts w:ascii="Times New Roman" w:eastAsia="Times New Roman" w:hAnsi="Times New Roman" w:cs="Times New Roman"/>
          <w:i/>
          <w:color w:val="000000" w:themeColor="text1"/>
          <w:sz w:val="28"/>
          <w:szCs w:val="28"/>
          <w:shd w:val="clear" w:color="auto" w:fill="FFFFFF"/>
          <w:lang w:eastAsia="ru-RU"/>
        </w:rPr>
        <w:t xml:space="preserve"> </w:t>
      </w:r>
      <w:r w:rsidRPr="00D77AD0">
        <w:rPr>
          <w:rFonts w:ascii="Times New Roman" w:eastAsia="Times New Roman" w:hAnsi="Times New Roman" w:cs="Times New Roman"/>
          <w:color w:val="000000" w:themeColor="text1"/>
          <w:sz w:val="28"/>
          <w:szCs w:val="28"/>
          <w:shd w:val="clear" w:color="auto" w:fill="FFFFFF"/>
          <w:lang w:eastAsia="ru-RU"/>
        </w:rPr>
        <w:t xml:space="preserve">административного штрафа в размере </w:t>
      </w:r>
      <w:r w:rsidRPr="00D06485">
        <w:rPr>
          <w:rFonts w:ascii="Times New Roman" w:eastAsia="Times New Roman" w:hAnsi="Times New Roman" w:cs="Times New Roman"/>
          <w:color w:val="000000" w:themeColor="text1"/>
          <w:sz w:val="28"/>
          <w:szCs w:val="28"/>
          <w:shd w:val="clear" w:color="auto" w:fill="FFFFFF"/>
          <w:lang w:eastAsia="ru-RU"/>
        </w:rPr>
        <w:t>1000 (одна тысяча) рублей.</w:t>
      </w:r>
    </w:p>
    <w:p w:rsidR="00AD1F3C" w:rsidP="00AD1F3C">
      <w:pPr>
        <w:spacing w:after="0" w:line="240" w:lineRule="auto"/>
        <w:ind w:right="-35" w:firstLine="567"/>
        <w:contextualSpacing/>
        <w:jc w:val="both"/>
        <w:rPr>
          <w:rStyle w:val="s4"/>
          <w:rFonts w:ascii="Times New Roman" w:hAnsi="Times New Roman" w:cs="Times New Roman"/>
          <w:sz w:val="28"/>
          <w:szCs w:val="28"/>
        </w:rPr>
      </w:pPr>
      <w:r w:rsidRPr="00D77AD0">
        <w:rPr>
          <w:rFonts w:ascii="Times New Roman" w:eastAsia="Times New Roman" w:hAnsi="Times New Roman" w:cs="Times New Roman"/>
          <w:sz w:val="28"/>
          <w:szCs w:val="28"/>
          <w:lang w:eastAsia="ru-RU"/>
        </w:rPr>
        <w:t xml:space="preserve">Реквизиты для уплаты штрафа: </w:t>
      </w:r>
      <w:r>
        <w:rPr>
          <w:rStyle w:val="s4"/>
          <w:rFonts w:ascii="Times New Roman" w:hAnsi="Times New Roman" w:cs="Times New Roman"/>
          <w:sz w:val="28"/>
          <w:szCs w:val="28"/>
        </w:rPr>
        <w:t xml:space="preserve">почтовый адрес: </w:t>
      </w:r>
      <w:r>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01173 01 0008 140.</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Административный штраф должен бы</w:t>
      </w:r>
      <w:r w:rsidRPr="00D77AD0">
        <w:rPr>
          <w:rFonts w:ascii="Times New Roman" w:eastAsia="Times New Roman" w:hAnsi="Times New Roman" w:cs="Times New Roman"/>
          <w:color w:val="000000" w:themeColor="text1"/>
          <w:sz w:val="28"/>
          <w:szCs w:val="28"/>
          <w:lang w:eastAsia="ru-RU"/>
        </w:rPr>
        <w:t>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D1F3C" w:rsidRPr="00D77AD0" w:rsidP="00AD1F3C">
      <w:pPr>
        <w:spacing w:after="0" w:line="240" w:lineRule="auto"/>
        <w:ind w:right="-2" w:firstLine="567"/>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D1F3C" w:rsidRPr="00D77AD0" w:rsidP="00AD1F3C">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D1F3C" w:rsidRPr="00D77AD0" w:rsidP="00AD1F3C">
      <w:pPr>
        <w:spacing w:after="0" w:line="240" w:lineRule="auto"/>
        <w:ind w:right="-2" w:firstLine="567"/>
        <w:jc w:val="both"/>
        <w:rPr>
          <w:rFonts w:ascii="Times New Roman" w:eastAsia="Times New Roman" w:hAnsi="Times New Roman" w:cs="Times New Roman"/>
          <w:b/>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Постановление может быть обжаловано в Центральный районный суд города Симферополя через мирового судью судебного участка №16 </w:t>
      </w:r>
      <w:r w:rsidRPr="00D77AD0">
        <w:rPr>
          <w:rFonts w:ascii="Times New Roman" w:eastAsia="Times New Roman" w:hAnsi="Times New Roman" w:cs="Times New Roman"/>
          <w:color w:val="000000" w:themeColor="text1"/>
          <w:sz w:val="28"/>
          <w:szCs w:val="28"/>
          <w:lang w:eastAsia="ru-RU"/>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77AD0">
        <w:rPr>
          <w:rFonts w:ascii="Times New Roman" w:eastAsia="Times New Roman" w:hAnsi="Times New Roman" w:cs="Times New Roman"/>
          <w:b/>
          <w:color w:val="000000" w:themeColor="text1"/>
          <w:sz w:val="28"/>
          <w:szCs w:val="28"/>
          <w:lang w:eastAsia="ru-RU"/>
        </w:rPr>
        <w:t xml:space="preserve">    </w:t>
      </w:r>
    </w:p>
    <w:p w:rsidR="00AD1F3C" w:rsidRPr="00D77AD0" w:rsidP="00AD1F3C">
      <w:pPr>
        <w:spacing w:after="0" w:line="240" w:lineRule="auto"/>
        <w:ind w:right="-2" w:firstLine="567"/>
        <w:jc w:val="both"/>
        <w:rPr>
          <w:rFonts w:ascii="Times New Roman" w:eastAsia="Times New Roman" w:hAnsi="Times New Roman" w:cs="Times New Roman"/>
          <w:b/>
          <w:color w:val="000000" w:themeColor="text1"/>
          <w:sz w:val="28"/>
          <w:szCs w:val="28"/>
          <w:lang w:eastAsia="ru-RU"/>
        </w:rPr>
      </w:pPr>
    </w:p>
    <w:p w:rsidR="00AD1F3C" w:rsidP="00AD1F3C">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AD1F3C" w:rsidP="00AD1F3C">
      <w:pPr>
        <w:spacing w:after="0" w:line="240" w:lineRule="auto"/>
        <w:ind w:right="19"/>
        <w:rPr>
          <w:rFonts w:ascii="Times New Roman" w:hAnsi="Times New Roman" w:cs="Times New Roman"/>
          <w:sz w:val="28"/>
          <w:szCs w:val="28"/>
        </w:rPr>
      </w:pPr>
    </w:p>
    <w:p w:rsidR="00AD1F3C" w:rsidP="00AD1F3C">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p>
    <w:p w:rsidR="00AD1F3C" w:rsidRPr="00D77AD0" w:rsidP="00AD1F3C">
      <w:pPr>
        <w:spacing w:after="0" w:line="240" w:lineRule="auto"/>
        <w:ind w:right="19" w:firstLine="567"/>
        <w:rPr>
          <w:rFonts w:ascii="Times New Roman" w:eastAsia="Times New Roman" w:hAnsi="Times New Roman" w:cs="Times New Roman"/>
          <w:sz w:val="28"/>
          <w:szCs w:val="28"/>
          <w:lang w:eastAsia="ru-RU"/>
        </w:rPr>
      </w:pPr>
    </w:p>
    <w:p w:rsidR="00AD1F3C" w:rsidRPr="00D77AD0" w:rsidP="00AD1F3C">
      <w:pPr>
        <w:spacing w:after="0" w:line="240" w:lineRule="auto"/>
        <w:ind w:right="19" w:firstLine="567"/>
        <w:rPr>
          <w:rFonts w:ascii="Times New Roman" w:eastAsia="Times New Roman" w:hAnsi="Times New Roman" w:cs="Times New Roman"/>
          <w:sz w:val="24"/>
          <w:szCs w:val="24"/>
          <w:lang w:eastAsia="ru-RU"/>
        </w:rPr>
      </w:pPr>
    </w:p>
    <w:p w:rsidR="00AD1F3C" w:rsidRPr="00D77AD0" w:rsidP="00AD1F3C">
      <w:pPr>
        <w:spacing w:after="0" w:line="240" w:lineRule="auto"/>
        <w:ind w:right="-142" w:firstLine="567"/>
        <w:jc w:val="both"/>
        <w:rPr>
          <w:rFonts w:ascii="Times New Roman" w:eastAsia="Times New Roman" w:hAnsi="Times New Roman" w:cs="Times New Roman"/>
          <w:color w:val="000000"/>
          <w:sz w:val="24"/>
          <w:szCs w:val="24"/>
          <w:lang w:eastAsia="ru-RU"/>
        </w:rPr>
      </w:pPr>
    </w:p>
    <w:p w:rsidR="00AD1F3C" w:rsidRPr="00D77AD0" w:rsidP="00AD1F3C">
      <w:pPr>
        <w:spacing w:after="0" w:line="240" w:lineRule="auto"/>
        <w:ind w:right="-142" w:firstLine="567"/>
        <w:jc w:val="both"/>
        <w:rPr>
          <w:rFonts w:ascii="Times New Roman" w:eastAsia="Times New Roman" w:hAnsi="Times New Roman" w:cs="Times New Roman"/>
          <w:color w:val="000000"/>
          <w:sz w:val="24"/>
          <w:szCs w:val="24"/>
          <w:lang w:eastAsia="ru-RU"/>
        </w:rPr>
      </w:pPr>
    </w:p>
    <w:p w:rsidR="00AD1F3C" w:rsidRPr="00D77AD0" w:rsidP="00AD1F3C">
      <w:pPr>
        <w:spacing w:after="0" w:line="240" w:lineRule="auto"/>
        <w:ind w:right="-2" w:firstLine="567"/>
        <w:rPr>
          <w:rFonts w:ascii="Times New Roman" w:eastAsia="Times New Roman" w:hAnsi="Times New Roman" w:cs="Times New Roman"/>
          <w:b/>
          <w:sz w:val="28"/>
          <w:szCs w:val="28"/>
          <w:shd w:val="clear" w:color="auto" w:fill="FFFFFF"/>
          <w:lang w:eastAsia="ru-RU"/>
        </w:rPr>
      </w:pPr>
      <w:r w:rsidRPr="00D77AD0">
        <w:rPr>
          <w:rFonts w:ascii="Times New Roman" w:eastAsia="Times New Roman" w:hAnsi="Times New Roman" w:cs="Times New Roman"/>
          <w:color w:val="000000" w:themeColor="text1"/>
          <w:sz w:val="28"/>
          <w:szCs w:val="28"/>
          <w:lang w:eastAsia="ru-RU"/>
        </w:rPr>
        <w:t xml:space="preserve"> </w:t>
      </w:r>
    </w:p>
    <w:p w:rsidR="00AD1F3C" w:rsidRPr="00D77AD0" w:rsidP="00AD1F3C">
      <w:pPr>
        <w:spacing w:after="0" w:line="240" w:lineRule="auto"/>
        <w:ind w:firstLine="567"/>
        <w:rPr>
          <w:rFonts w:ascii="Times New Roman" w:eastAsia="Times New Roman" w:hAnsi="Times New Roman" w:cs="Times New Roman"/>
          <w:sz w:val="28"/>
          <w:szCs w:val="28"/>
          <w:lang w:eastAsia="ru-RU"/>
        </w:rPr>
      </w:pPr>
    </w:p>
    <w:p w:rsidR="00AD1F3C" w:rsidP="00AD1F3C"/>
    <w:p w:rsidR="005043E9"/>
    <w:sectPr w:rsidSect="00D06485">
      <w:headerReference w:type="default" r:id="rId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2686462"/>
      <w:docPartObj>
        <w:docPartGallery w:val="Page Numbers (Top of Page)"/>
        <w:docPartUnique/>
      </w:docPartObj>
    </w:sdtPr>
    <w:sdtContent>
      <w:p w:rsidR="00E31253">
        <w:pPr>
          <w:pStyle w:val="Header"/>
          <w:jc w:val="right"/>
        </w:pPr>
        <w:r>
          <w:fldChar w:fldCharType="begin"/>
        </w:r>
        <w:r>
          <w:instrText xml:space="preserve">PAGE   \* </w:instrText>
        </w:r>
        <w:r>
          <w:instrText>MERGEFORMAT</w:instrText>
        </w:r>
        <w:r>
          <w:fldChar w:fldCharType="separate"/>
        </w:r>
        <w:r>
          <w:rPr>
            <w:noProof/>
          </w:rPr>
          <w:t>4</w:t>
        </w:r>
        <w:r>
          <w:fldChar w:fldCharType="end"/>
        </w:r>
      </w:p>
    </w:sdtContent>
  </w:sdt>
  <w:p w:rsidR="00E31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A36"/>
    <w:rsid w:val="000A3879"/>
    <w:rsid w:val="005043E9"/>
    <w:rsid w:val="00AD1F3C"/>
    <w:rsid w:val="00BD6A7D"/>
    <w:rsid w:val="00CA3A36"/>
    <w:rsid w:val="00D06485"/>
    <w:rsid w:val="00D77AD0"/>
    <w:rsid w:val="00E312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AD1F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AD1F3C"/>
    <w:rPr>
      <w:rFonts w:ascii="Times New Roman" w:eastAsia="Times New Roman" w:hAnsi="Times New Roman" w:cs="Times New Roman"/>
      <w:sz w:val="24"/>
      <w:szCs w:val="24"/>
      <w:lang w:eastAsia="ru-RU"/>
    </w:rPr>
  </w:style>
  <w:style w:type="character" w:customStyle="1" w:styleId="s4">
    <w:name w:val="s4"/>
    <w:uiPriority w:val="99"/>
    <w:rsid w:val="00AD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CB06A6D7DD065669410765D58D2C4D55951BD65B1E5B60ED0B2DCC5D96DF89E436E14A3F97368D10B6CC2DE3999806961AAAEABEDAF2359S4yCL" TargetMode="External" /><Relationship Id="rId5" Type="http://schemas.openxmlformats.org/officeDocument/2006/relationships/hyperlink" Target="consultantplus://offline/ref=B4EF68CA5739CFB37C649588ABBA2144A91C0634A76DB26229C88A99EC755D8F7B9B9F6EC41556D3jFD5O"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