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CE1" w:rsidRPr="00712DE1" w:rsidP="00155CE1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498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155CE1" w:rsidRPr="00712DE1" w:rsidP="00155C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5CE1" w:rsidRPr="00712DE1" w:rsidP="00155C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CE1" w:rsidRPr="00712DE1" w:rsidP="00155C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155CE1" w:rsidRPr="00712DE1" w:rsidP="00155CE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55CE1" w:rsidRPr="00712DE1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155CE1" w:rsidRPr="000C5F95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155CE1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155CE1" w:rsidRPr="00712DE1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CE1" w:rsidP="00155CE1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155CE1" w:rsidRPr="0093470A" w:rsidP="00155C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5CE1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155CE1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55CE1" w:rsidRPr="00712DE1" w:rsidP="00155C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55CE1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/изъято/г. по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том числе обязательство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пребывания поднадзорного лица,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разрешения органа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/изъято/ от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по месту жительства по адресу: /изъято/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55CE1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AC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31AC5">
        <w:rPr>
          <w:rFonts w:ascii="Times New Roman" w:hAnsi="Times New Roman" w:cs="Times New Roman"/>
          <w:sz w:val="28"/>
          <w:szCs w:val="28"/>
        </w:rPr>
        <w:t>Заменягра</w:t>
      </w:r>
      <w:r w:rsidRPr="00931AC5">
        <w:rPr>
          <w:rFonts w:ascii="Times New Roman" w:hAnsi="Times New Roman" w:cs="Times New Roman"/>
          <w:sz w:val="28"/>
          <w:szCs w:val="28"/>
        </w:rPr>
        <w:t xml:space="preserve"> С.В. </w:t>
      </w:r>
      <w:r w:rsidRPr="00931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931A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вернуться домой до 23 часов 00 минут, поскольку задержался на работе. Просил не применять к нему административный арест, а назначить обязательные работы.</w:t>
      </w:r>
    </w:p>
    <w:p w:rsidR="00155CE1" w:rsidRPr="00712DE1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55CE1" w:rsidRPr="00727627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</w:t>
      </w:r>
      <w:r>
        <w:rPr>
          <w:sz w:val="28"/>
          <w:szCs w:val="28"/>
          <w:lang w:val="ru-RU"/>
        </w:rPr>
        <w:t>й</w:t>
      </w:r>
      <w:r w:rsidRPr="00727627">
        <w:rPr>
          <w:sz w:val="28"/>
          <w:szCs w:val="28"/>
          <w:lang w:val="ru-RU"/>
        </w:rPr>
        <w:t xml:space="preserve">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55CE1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155CE1" w:rsidRPr="00727627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155CE1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55CE1" w:rsidRPr="00727627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</w:t>
      </w:r>
      <w:r w:rsidRPr="00727627">
        <w:rPr>
          <w:sz w:val="28"/>
          <w:szCs w:val="28"/>
          <w:lang w:val="ru-RU"/>
        </w:rPr>
        <w:t xml:space="preserve">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5CE1" w:rsidRPr="00727627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155CE1" w:rsidRPr="00D43994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155CE1" w:rsidRPr="00D43994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г.) 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1000 рублей</w:t>
      </w:r>
      <w:r w:rsidRPr="00D43994">
        <w:rPr>
          <w:sz w:val="28"/>
          <w:szCs w:val="28"/>
          <w:lang w:val="ru-RU" w:eastAsia="ru-RU"/>
        </w:rPr>
        <w:t>.</w:t>
      </w:r>
    </w:p>
    <w:p w:rsidR="00155CE1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три </w:t>
      </w:r>
      <w:r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соблюдении</w:t>
      </w:r>
      <w:r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вне</w:t>
      </w:r>
      <w:r w:rsidRPr="0029060F">
        <w:rPr>
          <w:sz w:val="28"/>
          <w:szCs w:val="28"/>
          <w:lang w:eastAsia="ru-RU"/>
        </w:rPr>
        <w:t xml:space="preserve"> жилого </w:t>
      </w:r>
      <w:r w:rsidRPr="0029060F">
        <w:rPr>
          <w:sz w:val="28"/>
          <w:szCs w:val="28"/>
          <w:lang w:eastAsia="ru-RU"/>
        </w:rPr>
        <w:t>или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иного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помещения</w:t>
      </w:r>
      <w:r w:rsidRPr="0029060F">
        <w:rPr>
          <w:sz w:val="28"/>
          <w:szCs w:val="28"/>
          <w:lang w:eastAsia="ru-RU"/>
        </w:rPr>
        <w:t xml:space="preserve">, </w:t>
      </w:r>
      <w:r w:rsidRPr="0029060F">
        <w:rPr>
          <w:sz w:val="28"/>
          <w:szCs w:val="28"/>
          <w:lang w:eastAsia="ru-RU"/>
        </w:rPr>
        <w:t>являющегося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местом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жительства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либо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поднадзорного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лица</w:t>
      </w:r>
      <w:r w:rsidRPr="0029060F">
        <w:rPr>
          <w:sz w:val="28"/>
          <w:szCs w:val="28"/>
          <w:lang w:eastAsia="ru-RU"/>
        </w:rPr>
        <w:t xml:space="preserve">, в </w:t>
      </w:r>
      <w:r w:rsidRPr="0029060F">
        <w:rPr>
          <w:sz w:val="28"/>
          <w:szCs w:val="28"/>
          <w:lang w:eastAsia="ru-RU"/>
        </w:rPr>
        <w:t>период</w:t>
      </w:r>
      <w:r w:rsidRPr="0029060F">
        <w:rPr>
          <w:sz w:val="28"/>
          <w:szCs w:val="28"/>
          <w:lang w:eastAsia="ru-RU"/>
        </w:rPr>
        <w:t xml:space="preserve"> с 23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 xml:space="preserve">до 06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без </w:t>
      </w:r>
      <w:r w:rsidRPr="0029060F">
        <w:rPr>
          <w:sz w:val="28"/>
          <w:szCs w:val="28"/>
          <w:lang w:eastAsia="ru-RU"/>
        </w:rPr>
        <w:t>разрешения</w:t>
      </w:r>
      <w:r w:rsidRPr="0029060F">
        <w:rPr>
          <w:sz w:val="28"/>
          <w:szCs w:val="28"/>
          <w:lang w:eastAsia="ru-RU"/>
        </w:rPr>
        <w:t xml:space="preserve"> органа </w:t>
      </w:r>
      <w:r w:rsidRPr="0029060F">
        <w:rPr>
          <w:sz w:val="28"/>
          <w:szCs w:val="28"/>
          <w:lang w:eastAsia="ru-RU"/>
        </w:rPr>
        <w:t>внутренних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в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по адресу: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32F3">
        <w:rPr>
          <w:sz w:val="28"/>
          <w:szCs w:val="28"/>
          <w:lang w:eastAsia="ru-RU"/>
        </w:rPr>
        <w:t xml:space="preserve">, без </w:t>
      </w:r>
      <w:r w:rsidRPr="005832F3">
        <w:rPr>
          <w:sz w:val="28"/>
          <w:szCs w:val="28"/>
          <w:lang w:eastAsia="ru-RU"/>
        </w:rPr>
        <w:t>уважительных</w:t>
      </w:r>
      <w:r w:rsidRPr="005832F3">
        <w:rPr>
          <w:sz w:val="28"/>
          <w:szCs w:val="28"/>
          <w:lang w:eastAsia="ru-RU"/>
        </w:rPr>
        <w:t xml:space="preserve"> причин</w:t>
      </w:r>
      <w:r>
        <w:rPr>
          <w:sz w:val="28"/>
          <w:szCs w:val="28"/>
          <w:lang w:val="ru-RU" w:eastAsia="ru-RU"/>
        </w:rPr>
        <w:t>.</w:t>
      </w:r>
    </w:p>
    <w:p w:rsidR="00155CE1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155CE1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 w:rsidRPr="00DD54A6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CD1344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>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УУП ОП № 3 «Центральный» УМВД России по г. Симферополю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(л.д.3),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рапортом УУП ОП № 3 «Центральный» УМВД России по г. Симферополю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(л.д.4),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план-заданием начальника ОУУП и ПДН ОП №3 «Центральный» УМВД России по г. Симферополю  </w:t>
      </w:r>
      <w:r w:rsidRPr="00587CF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587CF7"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val="ru-RU" w:eastAsia="ru-RU"/>
        </w:rPr>
        <w:t xml:space="preserve">          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7CF7">
        <w:rPr>
          <w:sz w:val="28"/>
          <w:szCs w:val="28"/>
          <w:lang w:val="ru-RU" w:eastAsia="ru-RU"/>
        </w:rPr>
        <w:t>, актом посещения поднадзорного по месту жительства (л.д.</w:t>
      </w:r>
      <w:r>
        <w:rPr>
          <w:sz w:val="28"/>
          <w:szCs w:val="28"/>
          <w:lang w:val="ru-RU" w:eastAsia="ru-RU"/>
        </w:rPr>
        <w:t>5</w:t>
      </w:r>
      <w:r w:rsidRPr="00587CF7">
        <w:rPr>
          <w:sz w:val="28"/>
          <w:szCs w:val="28"/>
          <w:lang w:val="ru-RU" w:eastAsia="ru-RU"/>
        </w:rPr>
        <w:t>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письменными объяснениями</w:t>
      </w:r>
      <w:r>
        <w:rPr>
          <w:sz w:val="28"/>
          <w:szCs w:val="28"/>
          <w:lang w:val="ru-RU" w:eastAsia="ru-RU"/>
        </w:rPr>
        <w:t xml:space="preserve">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О.М.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(л.д.6),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 xml:space="preserve">г.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(л.д.7-9),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заключения о заведении дела административного надзора начальником ОУУП и ПДН ОП №3 «Центральный» УМВД России по г. Симферополю 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 А.А. </w:t>
      </w:r>
      <w:r>
        <w:rPr>
          <w:sz w:val="28"/>
          <w:szCs w:val="28"/>
          <w:lang w:val="ru-RU" w:eastAsia="ru-RU"/>
        </w:rPr>
        <w:t>Кадиева</w:t>
      </w:r>
      <w:r>
        <w:rPr>
          <w:sz w:val="28"/>
          <w:szCs w:val="28"/>
          <w:lang w:val="ru-RU" w:eastAsia="ru-RU"/>
        </w:rPr>
        <w:t xml:space="preserve"> (л.д.10),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г. (л.д.11)</w:t>
      </w:r>
      <w:r>
        <w:rPr>
          <w:sz w:val="28"/>
          <w:szCs w:val="28"/>
          <w:lang w:val="ru-RU" w:eastAsia="ru-RU"/>
        </w:rPr>
        <w:t>.</w:t>
      </w:r>
      <w:r w:rsidRPr="00CD1344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val="ru-RU" w:eastAsia="ru-RU"/>
        </w:rPr>
        <w:t>опией формы № 1 на имя</w:t>
      </w:r>
      <w:r w:rsidRPr="00587CF7">
        <w:rPr>
          <w:sz w:val="28"/>
          <w:szCs w:val="28"/>
          <w:lang w:eastAsia="ru-RU"/>
        </w:rPr>
        <w:t xml:space="preserve"> </w:t>
      </w:r>
      <w:r w:rsidRPr="005832F3">
        <w:rPr>
          <w:sz w:val="28"/>
          <w:szCs w:val="28"/>
          <w:lang w:eastAsia="ru-RU"/>
        </w:rPr>
        <w:t>Заменяг</w:t>
      </w:r>
      <w:r>
        <w:rPr>
          <w:sz w:val="28"/>
          <w:szCs w:val="28"/>
          <w:lang w:val="ru-RU" w:eastAsia="ru-RU"/>
        </w:rPr>
        <w:t xml:space="preserve">а </w:t>
      </w:r>
      <w:r w:rsidRPr="005832F3">
        <w:rPr>
          <w:sz w:val="28"/>
          <w:szCs w:val="28"/>
          <w:lang w:eastAsia="ru-RU"/>
        </w:rPr>
        <w:t>С.В.</w:t>
      </w:r>
      <w:r w:rsidRPr="00587CF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(л.д.12)</w:t>
      </w:r>
      <w:r>
        <w:rPr>
          <w:sz w:val="28"/>
          <w:szCs w:val="28"/>
          <w:lang w:val="ru-RU" w:eastAsia="ru-RU"/>
        </w:rPr>
        <w:t>.</w:t>
      </w:r>
    </w:p>
    <w:p w:rsidR="00155CE1" w:rsidRPr="000F4FAE" w:rsidP="00155CE1">
      <w:pPr>
        <w:pStyle w:val="NoSpacing"/>
        <w:spacing w:line="276" w:lineRule="auto"/>
        <w:ind w:right="-2" w:firstLine="567"/>
        <w:jc w:val="both"/>
        <w:rPr>
          <w:sz w:val="28"/>
          <w:szCs w:val="28"/>
        </w:rPr>
      </w:pPr>
      <w:r w:rsidRPr="000F4FAE">
        <w:rPr>
          <w:sz w:val="28"/>
          <w:szCs w:val="28"/>
        </w:rPr>
        <w:t>Указанные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доказательства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согласуются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между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собой</w:t>
      </w:r>
      <w:r w:rsidRPr="000F4FAE">
        <w:rPr>
          <w:sz w:val="28"/>
          <w:szCs w:val="28"/>
        </w:rPr>
        <w:t xml:space="preserve">, </w:t>
      </w:r>
      <w:r w:rsidRPr="000F4FAE">
        <w:rPr>
          <w:sz w:val="28"/>
          <w:szCs w:val="28"/>
        </w:rPr>
        <w:t>получены</w:t>
      </w:r>
      <w:r w:rsidRPr="000F4FAE">
        <w:rPr>
          <w:sz w:val="28"/>
          <w:szCs w:val="28"/>
        </w:rPr>
        <w:t xml:space="preserve"> в </w:t>
      </w:r>
      <w:r w:rsidRPr="000F4FAE">
        <w:rPr>
          <w:sz w:val="28"/>
          <w:szCs w:val="28"/>
        </w:rPr>
        <w:t>соответствии</w:t>
      </w:r>
      <w:r w:rsidRPr="000F4FAE">
        <w:rPr>
          <w:sz w:val="28"/>
          <w:szCs w:val="28"/>
        </w:rPr>
        <w:t xml:space="preserve"> с </w:t>
      </w:r>
      <w:r w:rsidRPr="000F4FAE">
        <w:rPr>
          <w:sz w:val="28"/>
          <w:szCs w:val="28"/>
        </w:rPr>
        <w:t>требованиями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действующего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законодательства</w:t>
      </w:r>
      <w:r w:rsidRPr="000F4FAE">
        <w:rPr>
          <w:sz w:val="28"/>
          <w:szCs w:val="28"/>
        </w:rPr>
        <w:t xml:space="preserve"> и в </w:t>
      </w:r>
      <w:r w:rsidRPr="000F4FAE">
        <w:rPr>
          <w:sz w:val="28"/>
          <w:szCs w:val="28"/>
        </w:rPr>
        <w:t>совокупности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являются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достаточными</w:t>
      </w:r>
      <w:r w:rsidRPr="000F4FAE">
        <w:rPr>
          <w:sz w:val="28"/>
          <w:szCs w:val="28"/>
        </w:rPr>
        <w:t xml:space="preserve"> для </w:t>
      </w:r>
      <w:r w:rsidRPr="000F4FAE">
        <w:rPr>
          <w:sz w:val="28"/>
          <w:szCs w:val="28"/>
        </w:rPr>
        <w:t>вывода</w:t>
      </w:r>
      <w:r w:rsidRPr="000F4FAE">
        <w:rPr>
          <w:sz w:val="28"/>
          <w:szCs w:val="28"/>
        </w:rPr>
        <w:t xml:space="preserve"> о </w:t>
      </w:r>
      <w:r w:rsidRPr="000F4FAE">
        <w:rPr>
          <w:sz w:val="28"/>
          <w:szCs w:val="28"/>
        </w:rPr>
        <w:t>виновности</w:t>
      </w:r>
      <w:r w:rsidRPr="000F4FAE">
        <w:rPr>
          <w:sz w:val="28"/>
          <w:szCs w:val="28"/>
        </w:rPr>
        <w:t xml:space="preserve"> </w:t>
      </w:r>
      <w:r w:rsidRPr="00D05A35">
        <w:rPr>
          <w:sz w:val="28"/>
          <w:szCs w:val="28"/>
          <w:lang w:eastAsia="ru-RU"/>
        </w:rPr>
        <w:t>Заменягра</w:t>
      </w:r>
      <w:r w:rsidRPr="00D05A35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eastAsia="ru-RU"/>
        </w:rPr>
        <w:t xml:space="preserve"> </w:t>
      </w:r>
      <w:r w:rsidRPr="000F4FAE">
        <w:rPr>
          <w:sz w:val="28"/>
          <w:szCs w:val="28"/>
        </w:rPr>
        <w:t xml:space="preserve">в </w:t>
      </w:r>
      <w:r w:rsidRPr="000F4FAE">
        <w:rPr>
          <w:sz w:val="28"/>
          <w:szCs w:val="28"/>
        </w:rPr>
        <w:t>совершении</w:t>
      </w:r>
      <w:r w:rsidRPr="000F4FAE">
        <w:rPr>
          <w:sz w:val="28"/>
          <w:szCs w:val="28"/>
        </w:rPr>
        <w:t xml:space="preserve"> </w:t>
      </w:r>
      <w:r>
        <w:rPr>
          <w:sz w:val="28"/>
          <w:szCs w:val="28"/>
        </w:rPr>
        <w:t>вменяемого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административного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правонарушения</w:t>
      </w:r>
      <w:r w:rsidRPr="000F4FAE">
        <w:rPr>
          <w:sz w:val="28"/>
          <w:szCs w:val="28"/>
        </w:rPr>
        <w:t>.</w:t>
      </w:r>
    </w:p>
    <w:p w:rsidR="00155CE1" w:rsidRPr="00712DE1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55CE1" w:rsidRPr="00712DE1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5CE1" w:rsidP="00155C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155CE1" w:rsidRPr="002647AE" w:rsidP="00155CE1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931AC5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931AC5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155CE1" w:rsidRPr="0004114B" w:rsidP="00155C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155CE1" w:rsidRPr="00741606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155CE1" w:rsidRPr="00945C44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155CE1" w:rsidRPr="00945C44" w:rsidP="00155CE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AC5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наказанию в виде 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31AC5">
        <w:rPr>
          <w:rFonts w:ascii="Times New Roman" w:eastAsia="Calibri" w:hAnsi="Times New Roman" w:cs="Times New Roman"/>
          <w:sz w:val="28"/>
          <w:szCs w:val="28"/>
        </w:rPr>
        <w:t>0 часов.</w:t>
      </w:r>
    </w:p>
    <w:p w:rsidR="00155CE1" w:rsidRPr="00945C44" w:rsidP="00155C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155CE1" w:rsidP="00155C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5CE1" w:rsidP="00155C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5CE1" w:rsidRPr="00335DB2" w:rsidP="00155CE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155CE1" w:rsidRPr="00335DB2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административное наказание в виде обязательных  работ сроком  </w:t>
      </w:r>
      <w:r w:rsidRPr="00931AC5">
        <w:rPr>
          <w:rFonts w:ascii="Times New Roman" w:eastAsia="Times New Roman" w:hAnsi="Times New Roman" w:cs="Times New Roman"/>
          <w:sz w:val="28"/>
          <w:szCs w:val="28"/>
          <w:lang w:eastAsia="uk-UA"/>
        </w:rPr>
        <w:t>30 (тридцать) часов.</w:t>
      </w:r>
    </w:p>
    <w:p w:rsidR="00155CE1" w:rsidRPr="00335DB2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155CE1" w:rsidRPr="00335DB2" w:rsidP="00155CE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155CE1" w:rsidP="00155CE1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155CE1" w:rsidRPr="00335DB2" w:rsidP="00155CE1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55CE1" w:rsidRPr="003B12D3" w:rsidP="00155CE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55CE1" w:rsidRPr="003B12D3" w:rsidP="00155CE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55CE1" w:rsidRPr="00963E4F" w:rsidP="00155CE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55CE1" w:rsidP="00155CE1"/>
    <w:p w:rsidR="004C6666"/>
    <w:sectPr w:rsidSect="0011336E">
      <w:headerReference w:type="default" r:id="rId4"/>
      <w:footerReference w:type="default" r:id="rId5"/>
      <w:pgSz w:w="11906" w:h="16838"/>
      <w:pgMar w:top="426" w:right="1080" w:bottom="993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8A"/>
    <w:rsid w:val="0004114B"/>
    <w:rsid w:val="000C5F95"/>
    <w:rsid w:val="000E1C6B"/>
    <w:rsid w:val="000F4FAE"/>
    <w:rsid w:val="00155CE1"/>
    <w:rsid w:val="001C3F8A"/>
    <w:rsid w:val="001E0FF3"/>
    <w:rsid w:val="002647AE"/>
    <w:rsid w:val="0029060F"/>
    <w:rsid w:val="00335DB2"/>
    <w:rsid w:val="003B12D3"/>
    <w:rsid w:val="003E6028"/>
    <w:rsid w:val="00461973"/>
    <w:rsid w:val="004C6666"/>
    <w:rsid w:val="005832F3"/>
    <w:rsid w:val="00587CF7"/>
    <w:rsid w:val="00712DE1"/>
    <w:rsid w:val="00727627"/>
    <w:rsid w:val="00741606"/>
    <w:rsid w:val="00890923"/>
    <w:rsid w:val="008B372E"/>
    <w:rsid w:val="00931AC5"/>
    <w:rsid w:val="0093470A"/>
    <w:rsid w:val="00945C44"/>
    <w:rsid w:val="00963E4F"/>
    <w:rsid w:val="00CD1344"/>
    <w:rsid w:val="00D05A35"/>
    <w:rsid w:val="00D2175B"/>
    <w:rsid w:val="00D278AC"/>
    <w:rsid w:val="00D43994"/>
    <w:rsid w:val="00DD54A6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5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5CE1"/>
  </w:style>
  <w:style w:type="paragraph" w:styleId="Footer">
    <w:name w:val="footer"/>
    <w:basedOn w:val="Normal"/>
    <w:link w:val="a0"/>
    <w:uiPriority w:val="99"/>
    <w:unhideWhenUsed/>
    <w:rsid w:val="00155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55CE1"/>
  </w:style>
  <w:style w:type="paragraph" w:customStyle="1" w:styleId="ConsPlusNormal">
    <w:name w:val="ConsPlusNormal"/>
    <w:rsid w:val="00155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55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