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926C17" w:rsidP="00300FB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Дело №</w:t>
      </w:r>
      <w:r w:rsidRPr="00926C17" w:rsidR="0020775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Pr="00926C17" w:rsidR="00F90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926C17" w:rsidR="00157C16">
        <w:rPr>
          <w:rFonts w:ascii="Times New Roman" w:eastAsia="Times New Roman" w:hAnsi="Times New Roman" w:cs="Times New Roman"/>
          <w:b/>
          <w:sz w:val="24"/>
          <w:szCs w:val="24"/>
        </w:rPr>
        <w:t>501</w:t>
      </w: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926C17" w:rsidR="0020775A">
        <w:rPr>
          <w:rFonts w:ascii="Times New Roman" w:eastAsia="Times New Roman" w:hAnsi="Times New Roman" w:cs="Times New Roman"/>
          <w:b/>
          <w:sz w:val="24"/>
          <w:szCs w:val="24"/>
        </w:rPr>
        <w:t>16/</w:t>
      </w: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926C17" w:rsidR="00E33DAB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FC1A96" w:rsidRPr="00926C17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070" w:rsidRPr="00926C17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7C41E5" w:rsidRPr="00926C17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926C17" w:rsidR="00E33DAB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ab/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 xml:space="preserve">      г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.С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имферополь</w:t>
      </w:r>
    </w:p>
    <w:p w:rsidR="00FC1A96" w:rsidRPr="00926C17" w:rsidP="00300FB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C71" w:rsidRPr="00926C17" w:rsidP="00300F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6C17" w:rsidR="00CF67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926C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926C17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</w:t>
      </w:r>
      <w:r w:rsidRPr="00926C1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926C1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926C17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0A7035" w:rsidRPr="00926C17" w:rsidP="00300FB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042070" w:rsidRPr="00926C17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926C17" w:rsidR="00006601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«ТЭС</w:t>
      </w:r>
      <w:r w:rsidRPr="00926C17">
        <w:rPr>
          <w:rFonts w:ascii="Times New Roman" w:hAnsi="Times New Roman" w:cs="Times New Roman"/>
          <w:sz w:val="24"/>
          <w:szCs w:val="24"/>
        </w:rPr>
        <w:t>-АВТО</w:t>
      </w:r>
      <w:r w:rsidRPr="00926C17" w:rsidR="00006601">
        <w:rPr>
          <w:rFonts w:ascii="Times New Roman" w:hAnsi="Times New Roman" w:cs="Times New Roman"/>
          <w:sz w:val="24"/>
          <w:szCs w:val="24"/>
        </w:rPr>
        <w:t xml:space="preserve">» - </w:t>
      </w:r>
      <w:r w:rsidRPr="00926C17" w:rsidR="00006601">
        <w:rPr>
          <w:rFonts w:ascii="Times New Roman" w:hAnsi="Times New Roman" w:cs="Times New Roman"/>
          <w:sz w:val="24"/>
          <w:szCs w:val="24"/>
        </w:rPr>
        <w:t>Бейма</w:t>
      </w:r>
      <w:r w:rsidRPr="00926C17" w:rsidR="00006601">
        <w:rPr>
          <w:rFonts w:ascii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hAnsi="Times New Roman" w:cs="Times New Roman"/>
          <w:sz w:val="24"/>
          <w:szCs w:val="24"/>
        </w:rPr>
        <w:t xml:space="preserve">Эдуарда </w:t>
      </w:r>
      <w:r w:rsidRPr="00926C17" w:rsidR="00006601">
        <w:rPr>
          <w:rFonts w:ascii="Times New Roman" w:hAnsi="Times New Roman" w:cs="Times New Roman"/>
          <w:sz w:val="24"/>
          <w:szCs w:val="24"/>
        </w:rPr>
        <w:t>Геннадиевича</w:t>
      </w:r>
      <w:r w:rsidRPr="00926C17" w:rsidR="000066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«данные изъяты»</w:t>
      </w:r>
      <w:r w:rsidRPr="00926C17" w:rsidR="004125B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A96" w:rsidRPr="00926C17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926C17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26C17" w:rsidR="000564BA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926C17" w:rsidR="000564B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 w:rsidR="00701F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оАП</w:t>
      </w:r>
      <w:r w:rsidRPr="00926C17" w:rsidR="00701F2A">
        <w:rPr>
          <w:rFonts w:ascii="Times New Roman" w:eastAsia="Times New Roman" w:hAnsi="Times New Roman" w:cs="Times New Roman"/>
          <w:sz w:val="24"/>
          <w:szCs w:val="24"/>
        </w:rPr>
        <w:t xml:space="preserve"> РФ</w:t>
      </w:r>
      <w:r w:rsidRPr="00926C17" w:rsidR="000719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C1A96" w:rsidRPr="00926C17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070" w:rsidRPr="00926C17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06601" w:rsidRPr="00926C17" w:rsidP="00300FB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>Как усматривается из протокола</w:t>
      </w:r>
      <w:r w:rsidRPr="00926C17" w:rsidR="00E33DA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3046</w:t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г., Бейм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.Г.,</w:t>
      </w:r>
      <w:r w:rsidRPr="00926C17" w:rsidR="00C94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926C17" w:rsidR="00157C16">
        <w:rPr>
          <w:rFonts w:ascii="Times New Roman" w:hAnsi="Times New Roman" w:cs="Times New Roman"/>
          <w:sz w:val="24"/>
          <w:szCs w:val="24"/>
        </w:rPr>
        <w:t>директором ООО «ТЭС-АВТО»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, нарушив требования </w:t>
      </w:r>
      <w:r w:rsidRPr="00926C17" w:rsidR="00C2243D">
        <w:rPr>
          <w:rFonts w:ascii="Times New Roman" w:eastAsia="Times New Roman" w:hAnsi="Times New Roman" w:cs="Times New Roman"/>
          <w:sz w:val="24"/>
          <w:szCs w:val="24"/>
        </w:rPr>
        <w:t xml:space="preserve">п.2 ст.386 Налогового Кодекса РФ, не представил в ИФНС России по г. Симферополю, в установленный законодательством о налогах и сборах срок, налоговый расчет по авансовому платежу по налогу на имущество организаций за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926C17" w:rsidR="00C2243D">
        <w:rPr>
          <w:rFonts w:ascii="Times New Roman" w:eastAsia="Times New Roman" w:hAnsi="Times New Roman" w:cs="Times New Roman"/>
          <w:sz w:val="24"/>
          <w:szCs w:val="24"/>
        </w:rPr>
        <w:t xml:space="preserve"> 2017г.</w:t>
      </w:r>
    </w:p>
    <w:p w:rsidR="00504F05" w:rsidRPr="00926C17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Бейм </w:t>
      </w:r>
      <w:r w:rsidRPr="00926C17" w:rsidR="00157C1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Э</w:t>
      </w: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.Г.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в судебное заседание не явился, о месте и времени слушания дела извещен надлежащим образом, от защитника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hAnsi="Times New Roman" w:cs="Times New Roman"/>
          <w:sz w:val="24"/>
          <w:szCs w:val="24"/>
        </w:rPr>
        <w:t xml:space="preserve">поступило заявление о рассмотрении дела в их отсутствие, к которому также приобщила к материалам дела копию приказа о приеме на работу </w:t>
      </w:r>
      <w:r w:rsidRPr="00926C17">
        <w:rPr>
          <w:rFonts w:ascii="Times New Roman" w:hAnsi="Times New Roman" w:cs="Times New Roman"/>
          <w:sz w:val="24"/>
          <w:szCs w:val="24"/>
        </w:rPr>
        <w:t>главного бухгалтера, копию трудовой книжки, копию должностной инструкции главного бухгалтера.</w:t>
      </w:r>
    </w:p>
    <w:p w:rsidR="00504F05" w:rsidRPr="00926C17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ст.25.1 КоАП РФ.</w:t>
      </w:r>
    </w:p>
    <w:p w:rsidR="00504F05" w:rsidRPr="00926C17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"consultantplus://offline/ref=7999B4C80F3CB4F0D4578539F6B1CD9FB79956CCB2F741972A1097A52C10A9C9E163A6CA4293aFRCS"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ч. 1 ст. 15.6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КоАП РФ наступает за непредставление в установленный законодат</w:t>
      </w:r>
      <w:r w:rsidRPr="00926C17">
        <w:rPr>
          <w:rFonts w:ascii="Times New Roman" w:hAnsi="Times New Roman" w:cs="Times New Roman"/>
          <w:sz w:val="24"/>
          <w:szCs w:val="24"/>
        </w:rPr>
        <w:t>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 w:rsidRPr="00926C17">
        <w:rPr>
          <w:rFonts w:ascii="Times New Roman" w:hAnsi="Times New Roman" w:cs="Times New Roman"/>
          <w:sz w:val="24"/>
          <w:szCs w:val="24"/>
        </w:rPr>
        <w:t xml:space="preserve">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"consultantplus://offline/ref=D7025CCEB8E2FD2D7346EF19885E76D43FC19B8FEB61E35E7348CE46148B9678886879188FC2SBS"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частью</w:t>
      </w:r>
      <w:r w:rsidRPr="00926C17">
        <w:rPr>
          <w:rFonts w:ascii="Times New Roman" w:hAnsi="Times New Roman" w:cs="Times New Roman"/>
          <w:sz w:val="24"/>
          <w:szCs w:val="24"/>
        </w:rPr>
        <w:t xml:space="preserve"> 2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</w:p>
    <w:p w:rsidR="00C2243D" w:rsidRPr="00926C17" w:rsidP="00504F05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>В соответствии с п.2 ст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.386 части </w:t>
      </w:r>
      <w:r w:rsidRPr="00926C1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 налогоплательщики представляют налоговые расчеты по авансовым платежам по налогу на имущество организаций, не позднее 30 календарных дней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с даты окончания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отчетного периода. </w:t>
      </w:r>
    </w:p>
    <w:p w:rsidR="000564BA" w:rsidRPr="00926C17" w:rsidP="00C2243D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п. 2 ст. 3 Закона Республики Крым от 19.11.2014 № 7-ЗРК/2014 «О налоге на имущество организаций» отчетными периодами признаются первый квартал, полугодие и девять месяцев календарного года.</w:t>
      </w:r>
    </w:p>
    <w:p w:rsidR="00006601" w:rsidRPr="00926C17" w:rsidP="00300FB3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>Налоговый расчет сумм по авансовому платежу по налогу на имущество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за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 xml:space="preserve">полугодие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2017г. подан в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 xml:space="preserve">Межрайонную ИФНС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России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 xml:space="preserve">№ 4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Республике Крым ООО «ТЭС-АВТО»</w:t>
      </w:r>
      <w:r w:rsidRPr="00926C17" w:rsidR="006F0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 w:rsidR="00794C02">
        <w:rPr>
          <w:rFonts w:ascii="Times New Roman" w:hAnsi="Times New Roman" w:cs="Times New Roman"/>
          <w:sz w:val="24"/>
          <w:szCs w:val="24"/>
        </w:rPr>
        <w:t xml:space="preserve">-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26C17" w:rsidR="00794C02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6C17" w:rsidR="00794C02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26C17" w:rsidR="00794C02">
        <w:rPr>
          <w:rFonts w:ascii="Times New Roman" w:eastAsia="Times New Roman" w:hAnsi="Times New Roman" w:cs="Times New Roman"/>
          <w:sz w:val="24"/>
          <w:szCs w:val="24"/>
        </w:rPr>
        <w:t xml:space="preserve"> года, предельный срок предоставления -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926C17" w:rsidR="00794C02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26C17" w:rsidR="00794C02">
        <w:rPr>
          <w:rFonts w:ascii="Times New Roman" w:eastAsia="Times New Roman" w:hAnsi="Times New Roman" w:cs="Times New Roman"/>
          <w:sz w:val="24"/>
          <w:szCs w:val="24"/>
        </w:rPr>
        <w:t>.2017г., т.е. документ был предоставлен после предельного срока  предоставления расчета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109" w:rsidRPr="00926C1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Таким о</w:t>
      </w: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бразом, </w:t>
      </w:r>
      <w:r w:rsidRPr="00926C17" w:rsidR="007414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Бейму</w:t>
      </w:r>
      <w:r w:rsidRPr="00926C17" w:rsidR="007731A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926C17" w:rsidR="00157C16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Э</w:t>
      </w:r>
      <w:r w:rsidRPr="00926C17" w:rsidR="007414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.Г.</w:t>
      </w: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вменяется как должностному лицу совершение правонарушения, предусмотренного </w:t>
      </w:r>
      <w:r w:rsidRPr="00926C17" w:rsidR="007414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ч.1 </w:t>
      </w: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ст. </w:t>
      </w:r>
      <w:r w:rsidRPr="00926C17" w:rsidR="0074146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15.6</w:t>
      </w:r>
      <w:r w:rsidRPr="00926C1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КоАП РФ: </w:t>
      </w:r>
      <w:r w:rsidRPr="00926C17" w:rsidR="0074146B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в установленный законодательством о налогах и сборах срок в налоговые органы, </w:t>
      </w:r>
      <w:r w:rsidRPr="00926C17" w:rsidR="0074146B">
        <w:rPr>
          <w:rFonts w:ascii="Times New Roman" w:eastAsia="Times New Roman" w:hAnsi="Times New Roman" w:cs="Times New Roman"/>
          <w:sz w:val="24"/>
          <w:szCs w:val="24"/>
        </w:rPr>
        <w:t>оформленных в установленном порядке сведений, необходимых для осуществления налогового контроля.</w:t>
      </w:r>
    </w:p>
    <w:p w:rsidR="00BA4F4B" w:rsidRPr="00926C17" w:rsidP="00300FB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26C1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Субъектами правонарушения, предусмотренного </w:t>
      </w:r>
      <w:r w:rsidRPr="00926C17" w:rsidR="00D5072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ч.1 </w:t>
      </w:r>
      <w:r w:rsidRPr="00926C17">
        <w:rPr>
          <w:rFonts w:ascii="Times New Roman" w:hAnsi="Times New Roman" w:eastAsiaTheme="minorHAnsi" w:cs="Times New Roman"/>
          <w:sz w:val="24"/>
          <w:szCs w:val="24"/>
          <w:lang w:eastAsia="en-US"/>
        </w:rPr>
        <w:t>ст. 15.</w:t>
      </w:r>
      <w:r w:rsidRPr="00926C17" w:rsidR="00D50723">
        <w:rPr>
          <w:rFonts w:ascii="Times New Roman" w:hAnsi="Times New Roman" w:eastAsiaTheme="minorHAnsi" w:cs="Times New Roman"/>
          <w:sz w:val="24"/>
          <w:szCs w:val="24"/>
          <w:lang w:eastAsia="en-US"/>
        </w:rPr>
        <w:t>6</w:t>
      </w:r>
      <w:r w:rsidRPr="00926C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926C1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являются граждане и должностные лица (главный бухгалтер (бухгалтер) организации, </w:t>
      </w:r>
      <w:r w:rsidRPr="00926C17">
        <w:rPr>
          <w:rFonts w:ascii="Times New Roman" w:hAnsi="Times New Roman" w:eastAsiaTheme="minorHAnsi" w:cs="Times New Roman"/>
          <w:sz w:val="24"/>
          <w:szCs w:val="24"/>
          <w:lang w:eastAsia="en-US"/>
        </w:rPr>
        <w:t>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</w:t>
      </w:r>
      <w:r w:rsidRPr="00926C17">
        <w:rPr>
          <w:rFonts w:ascii="Times New Roman" w:hAnsi="Times New Roman" w:eastAsiaTheme="minorHAnsi" w:cs="Times New Roman"/>
          <w:sz w:val="24"/>
          <w:szCs w:val="24"/>
          <w:lang w:eastAsia="en-US"/>
        </w:rPr>
        <w:t>иректора, налогового менеджера, налогового контролера и т.п.).</w:t>
      </w:r>
    </w:p>
    <w:p w:rsidR="005A24A4" w:rsidRPr="00926C1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 w:rsidRPr="00926C17">
        <w:rPr>
          <w:rFonts w:ascii="Times New Roman" w:hAnsi="Times New Roman" w:cs="Times New Roman"/>
          <w:sz w:val="24"/>
          <w:szCs w:val="24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статья 24.1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правонарушениях).</w:t>
      </w:r>
    </w:p>
    <w:p w:rsidR="005A24A4" w:rsidRPr="00926C1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статьей 26.1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</w:t>
      </w:r>
      <w:r w:rsidRPr="00926C17">
        <w:rPr>
          <w:rFonts w:ascii="Times New Roman" w:hAnsi="Times New Roman" w:cs="Times New Roman"/>
          <w:sz w:val="24"/>
          <w:szCs w:val="24"/>
        </w:rPr>
        <w:t xml:space="preserve">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или законом субъекта Российской Федерации предусмотрена административная ответственность; ви</w:t>
      </w:r>
      <w:r w:rsidRPr="00926C17">
        <w:rPr>
          <w:rFonts w:ascii="Times New Roman" w:hAnsi="Times New Roman" w:cs="Times New Roman"/>
          <w:sz w:val="24"/>
          <w:szCs w:val="24"/>
        </w:rPr>
        <w:t>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926C17">
        <w:rPr>
          <w:rFonts w:ascii="Times New Roman" w:hAnsi="Times New Roman" w:cs="Times New Roman"/>
          <w:sz w:val="24"/>
          <w:szCs w:val="24"/>
        </w:rPr>
        <w:t xml:space="preserve"> иные обстоятельства, имеющие значение для правильного разрешения дела.</w:t>
      </w:r>
    </w:p>
    <w:p w:rsidR="005A24A4" w:rsidRPr="00926C1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Виды решений, которые выносятся по резу</w:t>
      </w:r>
      <w:r w:rsidRPr="00926C17">
        <w:rPr>
          <w:rFonts w:ascii="Times New Roman" w:hAnsi="Times New Roman" w:cs="Times New Roman"/>
          <w:sz w:val="24"/>
          <w:szCs w:val="24"/>
        </w:rPr>
        <w:t xml:space="preserve">льтатам рассмотрения жалобы на постановление 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 xml:space="preserve">части 1 статьи </w:t>
      </w:r>
      <w:r w:rsidRPr="00926C17">
        <w:rPr>
          <w:rFonts w:ascii="Times New Roman" w:hAnsi="Times New Roman" w:cs="Times New Roman"/>
          <w:sz w:val="24"/>
          <w:szCs w:val="24"/>
        </w:rPr>
        <w:t>30.7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5A24A4" w:rsidRPr="00926C17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статье 24.5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</w:t>
      </w:r>
      <w:r w:rsidRPr="00926C17">
        <w:rPr>
          <w:rFonts w:ascii="Times New Roman" w:hAnsi="Times New Roman" w:cs="Times New Roman"/>
          <w:sz w:val="24"/>
          <w:szCs w:val="24"/>
        </w:rPr>
        <w:t xml:space="preserve">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норме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>, производство по делу об администр</w:t>
      </w:r>
      <w:r w:rsidRPr="00926C17">
        <w:rPr>
          <w:rFonts w:ascii="Times New Roman" w:hAnsi="Times New Roman" w:cs="Times New Roman"/>
          <w:sz w:val="24"/>
          <w:szCs w:val="24"/>
        </w:rPr>
        <w:t>ативном правонарушении не может быть начато, а начатое производство подлежит прекращению.</w:t>
      </w:r>
    </w:p>
    <w:p w:rsidR="00504F05" w:rsidRPr="00926C17" w:rsidP="00504F05">
      <w:pPr>
        <w:spacing w:after="0" w:line="240" w:lineRule="auto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Как установлено судом, в соответствии с приказом ООО «ТЭС</w:t>
      </w:r>
      <w:r w:rsidRPr="00926C17" w:rsidR="00157C16">
        <w:rPr>
          <w:rFonts w:ascii="Times New Roman" w:hAnsi="Times New Roman" w:cs="Times New Roman"/>
          <w:sz w:val="24"/>
          <w:szCs w:val="24"/>
        </w:rPr>
        <w:t>-АВТО</w:t>
      </w:r>
      <w:r w:rsidRPr="00926C17">
        <w:rPr>
          <w:rFonts w:ascii="Times New Roman" w:hAnsi="Times New Roman" w:cs="Times New Roman"/>
          <w:sz w:val="24"/>
          <w:szCs w:val="24"/>
        </w:rPr>
        <w:t>» о приеме на работу № 1/</w:t>
      </w:r>
      <w:r w:rsidRPr="00926C17">
        <w:rPr>
          <w:rFonts w:ascii="Times New Roman" w:hAnsi="Times New Roman" w:cs="Times New Roman"/>
          <w:sz w:val="24"/>
          <w:szCs w:val="24"/>
        </w:rPr>
        <w:t>п</w:t>
      </w:r>
      <w:r w:rsidRPr="00926C17">
        <w:rPr>
          <w:rFonts w:ascii="Times New Roman" w:hAnsi="Times New Roman" w:cs="Times New Roman"/>
          <w:sz w:val="24"/>
          <w:szCs w:val="24"/>
        </w:rPr>
        <w:t xml:space="preserve"> от 07.03.2017 г. 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hAnsi="Times New Roman" w:cs="Times New Roman"/>
          <w:sz w:val="24"/>
          <w:szCs w:val="24"/>
        </w:rPr>
        <w:t>принята на работу в ООО «ТЭС-А</w:t>
      </w:r>
      <w:r w:rsidRPr="00926C17" w:rsidR="00997360">
        <w:rPr>
          <w:rFonts w:ascii="Times New Roman" w:hAnsi="Times New Roman" w:cs="Times New Roman"/>
          <w:sz w:val="24"/>
          <w:szCs w:val="24"/>
        </w:rPr>
        <w:t>ВТО</w:t>
      </w:r>
      <w:r w:rsidRPr="00926C17">
        <w:rPr>
          <w:rFonts w:ascii="Times New Roman" w:hAnsi="Times New Roman" w:cs="Times New Roman"/>
          <w:sz w:val="24"/>
          <w:szCs w:val="24"/>
        </w:rPr>
        <w:t xml:space="preserve">» на должность главного бухгалтера. </w:t>
      </w:r>
      <w:r w:rsidRPr="00926C17">
        <w:rPr>
          <w:rFonts w:ascii="Times New Roman" w:hAnsi="Times New Roman" w:cs="Times New Roman"/>
          <w:sz w:val="24"/>
          <w:szCs w:val="24"/>
        </w:rPr>
        <w:t>Согласно должностной инструкции главного бухгалтера ООО «</w:t>
      </w:r>
      <w:r w:rsidRPr="00926C17" w:rsidR="00997360">
        <w:rPr>
          <w:rFonts w:ascii="Times New Roman" w:hAnsi="Times New Roman" w:cs="Times New Roman"/>
          <w:sz w:val="24"/>
          <w:szCs w:val="24"/>
        </w:rPr>
        <w:t>ТЭС-АВТО</w:t>
      </w:r>
      <w:r w:rsidRPr="00926C17">
        <w:rPr>
          <w:rFonts w:ascii="Times New Roman" w:hAnsi="Times New Roman" w:cs="Times New Roman"/>
          <w:sz w:val="24"/>
          <w:szCs w:val="24"/>
        </w:rPr>
        <w:t>»</w:t>
      </w:r>
      <w:r w:rsidRPr="00926C17" w:rsidR="00997360">
        <w:rPr>
          <w:rFonts w:ascii="Times New Roman" w:hAnsi="Times New Roman" w:cs="Times New Roman"/>
          <w:sz w:val="24"/>
          <w:szCs w:val="24"/>
        </w:rPr>
        <w:t>,</w:t>
      </w:r>
      <w:r w:rsidRPr="00926C17">
        <w:rPr>
          <w:rFonts w:ascii="Times New Roman" w:hAnsi="Times New Roman" w:cs="Times New Roman"/>
          <w:sz w:val="24"/>
          <w:szCs w:val="24"/>
        </w:rPr>
        <w:t xml:space="preserve"> в обя</w:t>
      </w:r>
      <w:r w:rsidRPr="00926C17" w:rsidR="004B5D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6C17">
        <w:rPr>
          <w:rFonts w:ascii="Times New Roman" w:hAnsi="Times New Roman" w:cs="Times New Roman"/>
          <w:sz w:val="24"/>
          <w:szCs w:val="24"/>
        </w:rPr>
        <w:t xml:space="preserve">занности главного  бухгалтера входит </w:t>
      </w:r>
      <w:r w:rsidRPr="00926C17" w:rsidR="00997360">
        <w:rPr>
          <w:rFonts w:ascii="Times New Roman" w:hAnsi="Times New Roman" w:cs="Times New Roman"/>
          <w:sz w:val="24"/>
          <w:szCs w:val="24"/>
        </w:rPr>
        <w:t xml:space="preserve">формирование в соответствии с законодательством о бухгалтерском учете учетной политики исходя из структуры и особенностей деятельности организации, необходимости обеспечения его финансовой устойчивости; </w:t>
      </w:r>
      <w:r w:rsidRPr="00926C17">
        <w:rPr>
          <w:rFonts w:ascii="Times New Roman" w:hAnsi="Times New Roman" w:cs="Times New Roman"/>
          <w:sz w:val="24"/>
          <w:szCs w:val="24"/>
        </w:rPr>
        <w:t>организация бухгалтерского учета и отчетности в организации и в её подразделениях</w:t>
      </w:r>
      <w:r w:rsidRPr="00926C17" w:rsidR="00997360">
        <w:rPr>
          <w:rFonts w:ascii="Times New Roman" w:hAnsi="Times New Roman" w:cs="Times New Roman"/>
          <w:sz w:val="24"/>
          <w:szCs w:val="24"/>
        </w:rPr>
        <w:t xml:space="preserve">; обеспечение составления бухгалтерской и статистической отчетности, представление их в установленном порядке в соответствующие органы; главный бухгалтер несет ответственность за ненадлежащее исполнение или неисполнение своих должностных обязанностей, предусмотренных должностной инструкцией. </w:t>
      </w:r>
      <w:r w:rsidRPr="00926C17">
        <w:rPr>
          <w:rFonts w:ascii="Times New Roman" w:hAnsi="Times New Roman" w:cs="Times New Roman"/>
          <w:sz w:val="24"/>
          <w:szCs w:val="24"/>
        </w:rPr>
        <w:t xml:space="preserve">С должностной инструкцией главный бухгалтер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«данные изъяты»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>
        <w:rPr>
          <w:rFonts w:ascii="Times New Roman" w:hAnsi="Times New Roman" w:cs="Times New Roman"/>
          <w:sz w:val="24"/>
          <w:szCs w:val="24"/>
        </w:rPr>
        <w:t>ознакомлена, что удостоверено ее подписью.</w:t>
      </w:r>
    </w:p>
    <w:p w:rsidR="00504F05" w:rsidRPr="00926C17" w:rsidP="00504F05">
      <w:pPr>
        <w:spacing w:after="0" w:line="240" w:lineRule="auto"/>
        <w:ind w:right="-144" w:firstLine="540"/>
        <w:jc w:val="both"/>
        <w:rPr>
          <w:rStyle w:val="FontStyle24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 xml:space="preserve">Таким образом, на момент совершения административного </w:t>
      </w:r>
      <w:r w:rsidRPr="00926C17">
        <w:rPr>
          <w:rFonts w:ascii="Times New Roman" w:hAnsi="Times New Roman" w:cs="Times New Roman"/>
          <w:sz w:val="24"/>
          <w:szCs w:val="24"/>
        </w:rPr>
        <w:t xml:space="preserve">правонарушения именно </w:t>
      </w:r>
      <w:r w:rsidRPr="00926C17">
        <w:rPr>
          <w:rStyle w:val="FontStyle24"/>
          <w:sz w:val="24"/>
          <w:szCs w:val="24"/>
        </w:rPr>
        <w:t xml:space="preserve">на данное должностное лицо была возложена обязанность по предоставлению, в том числе, </w:t>
      </w:r>
      <w:r w:rsidRPr="00926C17" w:rsidR="004F3C38">
        <w:rPr>
          <w:rFonts w:ascii="Times New Roman" w:eastAsia="Times New Roman" w:hAnsi="Times New Roman" w:cs="Times New Roman"/>
          <w:sz w:val="24"/>
          <w:szCs w:val="24"/>
        </w:rPr>
        <w:t>налоговой отчетности</w:t>
      </w:r>
      <w:r w:rsidRPr="00926C17">
        <w:rPr>
          <w:rStyle w:val="FontStyle24"/>
          <w:sz w:val="24"/>
          <w:szCs w:val="24"/>
        </w:rPr>
        <w:t>.</w:t>
      </w:r>
    </w:p>
    <w:p w:rsidR="00504F05" w:rsidRPr="00926C17" w:rsidP="00504F05">
      <w:pPr>
        <w:spacing w:after="0" w:line="240" w:lineRule="auto"/>
        <w:ind w:right="-14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На основании установленного, мировой судья приходит к выводу  об отсутст</w:t>
      </w:r>
      <w:r w:rsidRPr="00926C17">
        <w:rPr>
          <w:rFonts w:ascii="Times New Roman" w:hAnsi="Times New Roman" w:cs="Times New Roman"/>
          <w:sz w:val="24"/>
          <w:szCs w:val="24"/>
        </w:rPr>
        <w:t xml:space="preserve">вии вины </w:t>
      </w:r>
      <w:r w:rsidRPr="00926C17" w:rsidR="00157C16">
        <w:rPr>
          <w:rFonts w:ascii="Times New Roman" w:hAnsi="Times New Roman" w:cs="Times New Roman"/>
          <w:sz w:val="24"/>
          <w:szCs w:val="24"/>
        </w:rPr>
        <w:t>директор</w:t>
      </w:r>
      <w:r w:rsidRPr="00926C17" w:rsidR="00157C16">
        <w:rPr>
          <w:rFonts w:ascii="Times New Roman" w:hAnsi="Times New Roman" w:cs="Times New Roman"/>
          <w:sz w:val="24"/>
          <w:szCs w:val="24"/>
        </w:rPr>
        <w:t>а ООО</w:t>
      </w:r>
      <w:r w:rsidRPr="00926C17" w:rsidR="00157C16">
        <w:rPr>
          <w:rFonts w:ascii="Times New Roman" w:hAnsi="Times New Roman" w:cs="Times New Roman"/>
          <w:sz w:val="24"/>
          <w:szCs w:val="24"/>
        </w:rPr>
        <w:t xml:space="preserve"> «ТЭС-А</w:t>
      </w:r>
      <w:r w:rsidRPr="00926C17" w:rsidR="00997360">
        <w:rPr>
          <w:rFonts w:ascii="Times New Roman" w:hAnsi="Times New Roman" w:cs="Times New Roman"/>
          <w:sz w:val="24"/>
          <w:szCs w:val="24"/>
        </w:rPr>
        <w:t>ВТО</w:t>
      </w:r>
      <w:r w:rsidRPr="00926C17" w:rsidR="00157C16">
        <w:rPr>
          <w:rFonts w:ascii="Times New Roman" w:hAnsi="Times New Roman" w:cs="Times New Roman"/>
          <w:sz w:val="24"/>
          <w:szCs w:val="24"/>
        </w:rPr>
        <w:t xml:space="preserve">» </w:t>
      </w:r>
      <w:r w:rsidRPr="00926C17">
        <w:rPr>
          <w:rFonts w:ascii="Times New Roman" w:hAnsi="Times New Roman" w:cs="Times New Roman"/>
          <w:sz w:val="24"/>
          <w:szCs w:val="24"/>
        </w:rPr>
        <w:t xml:space="preserve">в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непредставлении в установленный законодательством о налогах и сборах срок</w:t>
      </w:r>
      <w:r w:rsidRPr="00926C17" w:rsidR="004F3C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C17" w:rsidR="004F3C38">
        <w:rPr>
          <w:rFonts w:ascii="Times New Roman" w:eastAsia="Times New Roman" w:hAnsi="Times New Roman" w:cs="Times New Roman"/>
          <w:sz w:val="24"/>
          <w:szCs w:val="24"/>
        </w:rPr>
        <w:t xml:space="preserve">налоговый расчет по авансовому платежу по налогу на имущество организаций за </w:t>
      </w:r>
      <w:r w:rsidRPr="00926C17" w:rsidR="00157C16">
        <w:rPr>
          <w:rFonts w:ascii="Times New Roman" w:eastAsia="Times New Roman" w:hAnsi="Times New Roman" w:cs="Times New Roman"/>
          <w:sz w:val="24"/>
          <w:szCs w:val="24"/>
        </w:rPr>
        <w:t xml:space="preserve"> полугодие </w:t>
      </w:r>
      <w:r w:rsidRPr="00926C17" w:rsidR="004F3C38">
        <w:rPr>
          <w:rFonts w:ascii="Times New Roman" w:eastAsia="Times New Roman" w:hAnsi="Times New Roman" w:cs="Times New Roman"/>
          <w:sz w:val="24"/>
          <w:szCs w:val="24"/>
        </w:rPr>
        <w:t>2017г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F05" w:rsidRPr="00926C17" w:rsidP="00504F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Отсутствие вины влечет отсутствие состава админист</w:t>
      </w:r>
      <w:r w:rsidRPr="00926C17">
        <w:rPr>
          <w:rFonts w:ascii="Times New Roman" w:hAnsi="Times New Roman" w:cs="Times New Roman"/>
          <w:sz w:val="24"/>
          <w:szCs w:val="24"/>
        </w:rPr>
        <w:t xml:space="preserve">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926C17">
        <w:rPr>
          <w:rFonts w:ascii="Times New Roman" w:hAnsi="Times New Roman" w:cs="Times New Roman"/>
          <w:sz w:val="24"/>
          <w:szCs w:val="24"/>
        </w:rPr>
        <w:t>п. 2 ч. 1 ст. 24.5</w:t>
      </w:r>
      <w:r>
        <w:fldChar w:fldCharType="end"/>
      </w:r>
      <w:r w:rsidRPr="00926C17">
        <w:rPr>
          <w:rFonts w:ascii="Times New Roman" w:hAnsi="Times New Roman" w:cs="Times New Roman"/>
          <w:sz w:val="24"/>
          <w:szCs w:val="24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504F05" w:rsidRPr="00926C17" w:rsidP="00504F05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отсутствием в действиях Бейма </w:t>
      </w:r>
      <w:r w:rsidRPr="00926C17" w:rsidR="00E2750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.Г. состава административного правонарушения, предусмотренного ч. 1 ст. 15.6 КоАП РФ.</w:t>
      </w:r>
    </w:p>
    <w:p w:rsidR="00E54A76" w:rsidRPr="00926C17" w:rsidP="00300FB3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26C17" w:rsidR="00D50723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ст. 15.</w:t>
      </w:r>
      <w:r w:rsidRPr="00926C17" w:rsidR="00D507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, ст.ст.  24.5, 29.9 Кодекса Российской Федерации об административных правонарушениях,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 мировой судья, -</w:t>
      </w:r>
    </w:p>
    <w:p w:rsidR="00E54A76" w:rsidRPr="00926C17" w:rsidP="00300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A76" w:rsidRPr="00926C17" w:rsidP="00300F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E54A76" w:rsidRPr="00926C17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по делу об административном правонарушении, предусмотренном </w:t>
      </w:r>
      <w:r w:rsidRPr="00926C17" w:rsidR="00D50723">
        <w:rPr>
          <w:rFonts w:ascii="Times New Roman" w:eastAsia="Times New Roman" w:hAnsi="Times New Roman" w:cs="Times New Roman"/>
          <w:sz w:val="24"/>
          <w:szCs w:val="24"/>
        </w:rPr>
        <w:t xml:space="preserve">ч.1 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>ст. 15.</w:t>
      </w:r>
      <w:r w:rsidRPr="00926C17" w:rsidR="00D5072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Pr="00926C17" w:rsidR="00E27504">
        <w:rPr>
          <w:rFonts w:ascii="Times New Roman" w:hAnsi="Times New Roman" w:cs="Times New Roman"/>
          <w:sz w:val="24"/>
          <w:szCs w:val="24"/>
        </w:rPr>
        <w:t>директора Общества с ограниченной ответственностью «ТЭС-АВТО» - Бейма Эдуарда Геннадиевича</w:t>
      </w:r>
      <w:r w:rsidRPr="00926C17">
        <w:rPr>
          <w:rFonts w:ascii="Times New Roman" w:eastAsia="Times New Roman" w:hAnsi="Times New Roman" w:cs="Times New Roman"/>
          <w:sz w:val="24"/>
          <w:szCs w:val="24"/>
        </w:rPr>
        <w:t xml:space="preserve"> - прекратить, за отсутствием в его действиях состава административного правонарушения.</w:t>
      </w:r>
    </w:p>
    <w:p w:rsidR="001E5EAA" w:rsidRPr="00926C17" w:rsidP="00300FB3">
      <w:pPr>
        <w:pStyle w:val="NoSpacing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926C17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</w:t>
      </w:r>
      <w:r w:rsidRPr="00926C17">
        <w:rPr>
          <w:rFonts w:ascii="Times New Roman" w:hAnsi="Times New Roman"/>
          <w:sz w:val="24"/>
          <w:szCs w:val="24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926C17" w:rsidP="00300FB3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C6E" w:rsidRPr="00926C17" w:rsidP="00300FB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02FD" w:rsidRPr="00926C17" w:rsidP="0030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C17">
        <w:rPr>
          <w:rFonts w:ascii="Times New Roman" w:hAnsi="Times New Roman" w:cs="Times New Roman"/>
          <w:sz w:val="24"/>
          <w:szCs w:val="24"/>
        </w:rPr>
        <w:t>Мировой судья</w:t>
      </w:r>
      <w:r w:rsidRPr="00926C17" w:rsidR="00CB7109">
        <w:rPr>
          <w:rFonts w:ascii="Times New Roman" w:hAnsi="Times New Roman" w:cs="Times New Roman"/>
          <w:sz w:val="24"/>
          <w:szCs w:val="24"/>
        </w:rPr>
        <w:tab/>
      </w:r>
      <w:r w:rsidRPr="00926C17" w:rsidR="00CB7109">
        <w:rPr>
          <w:rFonts w:ascii="Times New Roman" w:hAnsi="Times New Roman" w:cs="Times New Roman"/>
          <w:sz w:val="24"/>
          <w:szCs w:val="24"/>
        </w:rPr>
        <w:tab/>
      </w:r>
      <w:r w:rsidRPr="00926C17" w:rsidR="00CF67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26C17">
        <w:rPr>
          <w:rFonts w:ascii="Times New Roman" w:hAnsi="Times New Roman" w:cs="Times New Roman"/>
          <w:sz w:val="24"/>
          <w:szCs w:val="24"/>
        </w:rPr>
        <w:t xml:space="preserve">  О.А. </w:t>
      </w:r>
      <w:r w:rsidRPr="00926C17">
        <w:rPr>
          <w:rFonts w:ascii="Times New Roman" w:hAnsi="Times New Roman" w:cs="Times New Roman"/>
          <w:sz w:val="24"/>
          <w:szCs w:val="24"/>
        </w:rPr>
        <w:t>Чепиль</w:t>
      </w:r>
    </w:p>
    <w:p w:rsidR="00926C17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BC5FC4">
      <w:pgSz w:w="11906" w:h="16838"/>
      <w:pgMar w:top="709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B4957"/>
    <w:rsid w:val="00114C2D"/>
    <w:rsid w:val="001200A1"/>
    <w:rsid w:val="00133D45"/>
    <w:rsid w:val="001441E3"/>
    <w:rsid w:val="00157C16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976EE"/>
    <w:rsid w:val="002B6398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DEE"/>
    <w:rsid w:val="004B5D78"/>
    <w:rsid w:val="004B708A"/>
    <w:rsid w:val="004C5608"/>
    <w:rsid w:val="004F26E3"/>
    <w:rsid w:val="004F3C38"/>
    <w:rsid w:val="00502162"/>
    <w:rsid w:val="00504F05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45820"/>
    <w:rsid w:val="00651D1E"/>
    <w:rsid w:val="00654067"/>
    <w:rsid w:val="006B2ACC"/>
    <w:rsid w:val="006C4D91"/>
    <w:rsid w:val="006E6E2B"/>
    <w:rsid w:val="006F083E"/>
    <w:rsid w:val="00701F2A"/>
    <w:rsid w:val="00735C67"/>
    <w:rsid w:val="0074146B"/>
    <w:rsid w:val="007554A4"/>
    <w:rsid w:val="007602FD"/>
    <w:rsid w:val="0076355F"/>
    <w:rsid w:val="0076768C"/>
    <w:rsid w:val="007731AC"/>
    <w:rsid w:val="007855C0"/>
    <w:rsid w:val="00785F87"/>
    <w:rsid w:val="00794C02"/>
    <w:rsid w:val="007B1850"/>
    <w:rsid w:val="007C41E5"/>
    <w:rsid w:val="007C6BD6"/>
    <w:rsid w:val="007D262E"/>
    <w:rsid w:val="007F30EC"/>
    <w:rsid w:val="008C67CE"/>
    <w:rsid w:val="008D2327"/>
    <w:rsid w:val="00904A7B"/>
    <w:rsid w:val="00926C17"/>
    <w:rsid w:val="009675AB"/>
    <w:rsid w:val="00974D61"/>
    <w:rsid w:val="00987C5C"/>
    <w:rsid w:val="00997360"/>
    <w:rsid w:val="009A0DED"/>
    <w:rsid w:val="009D5615"/>
    <w:rsid w:val="009E2356"/>
    <w:rsid w:val="009F2938"/>
    <w:rsid w:val="00A2588C"/>
    <w:rsid w:val="00A30795"/>
    <w:rsid w:val="00A46159"/>
    <w:rsid w:val="00A50B87"/>
    <w:rsid w:val="00A94C23"/>
    <w:rsid w:val="00AA0AE2"/>
    <w:rsid w:val="00AA23F2"/>
    <w:rsid w:val="00AA47DF"/>
    <w:rsid w:val="00AB488B"/>
    <w:rsid w:val="00B214D1"/>
    <w:rsid w:val="00B27FEC"/>
    <w:rsid w:val="00B603C7"/>
    <w:rsid w:val="00B62216"/>
    <w:rsid w:val="00B73470"/>
    <w:rsid w:val="00B85C71"/>
    <w:rsid w:val="00B912F6"/>
    <w:rsid w:val="00BA4F4B"/>
    <w:rsid w:val="00BB45CC"/>
    <w:rsid w:val="00BC5FC4"/>
    <w:rsid w:val="00BD2E72"/>
    <w:rsid w:val="00C04B1C"/>
    <w:rsid w:val="00C2243D"/>
    <w:rsid w:val="00C34C85"/>
    <w:rsid w:val="00C577F4"/>
    <w:rsid w:val="00C759B6"/>
    <w:rsid w:val="00C823B1"/>
    <w:rsid w:val="00C84796"/>
    <w:rsid w:val="00C9456E"/>
    <w:rsid w:val="00CB094D"/>
    <w:rsid w:val="00CB7109"/>
    <w:rsid w:val="00CB7252"/>
    <w:rsid w:val="00CC0C03"/>
    <w:rsid w:val="00CD0499"/>
    <w:rsid w:val="00CF67AE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C7E63"/>
    <w:rsid w:val="00DF0B81"/>
    <w:rsid w:val="00E12399"/>
    <w:rsid w:val="00E23BE7"/>
    <w:rsid w:val="00E27504"/>
    <w:rsid w:val="00E33DAB"/>
    <w:rsid w:val="00E37B43"/>
    <w:rsid w:val="00E54A76"/>
    <w:rsid w:val="00E9354E"/>
    <w:rsid w:val="00EB1A9E"/>
    <w:rsid w:val="00F045FB"/>
    <w:rsid w:val="00F21F90"/>
    <w:rsid w:val="00F336FA"/>
    <w:rsid w:val="00F338CC"/>
    <w:rsid w:val="00F47A40"/>
    <w:rsid w:val="00F651A1"/>
    <w:rsid w:val="00F81511"/>
    <w:rsid w:val="00F907BC"/>
    <w:rsid w:val="00FA0D7F"/>
    <w:rsid w:val="00FB4AA3"/>
    <w:rsid w:val="00FC1A96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13AA-9A2F-4E38-9716-53E918F8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