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D30" w:rsidRPr="00F53D5A" w:rsidP="00F53D5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F53D5A" w:rsidR="00EB51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51</w:t>
      </w:r>
      <w:r w:rsidR="003109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53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F53D5A" w:rsidR="00EF0A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511D30" w:rsidRPr="00F53D5A" w:rsidP="00F53D5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1D30" w:rsidRPr="00F53D5A" w:rsidP="00F53D5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62404" w:rsidRPr="00F53D5A" w:rsidP="00F53D5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1D30" w:rsidRPr="00F53D5A" w:rsidP="00F4261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F53D5A" w:rsidR="00D21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 201</w:t>
      </w:r>
      <w:r w:rsidRPr="00F53D5A" w:rsidR="00EF0A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5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Pr="00F53D5A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5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5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53D5A" w:rsidR="00E6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53D5A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53D5A" w:rsidR="0042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53D5A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511D30" w:rsidRPr="00F53D5A" w:rsidP="00F53D5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1D30" w:rsidRPr="00F53D5A" w:rsidP="00F53D5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53D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3D5A" w:rsidR="00F4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D5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53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53D5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53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53D5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53D5A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F53D5A" w:rsidR="004165D8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F53D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1D30" w:rsidRPr="00F53D5A" w:rsidP="00F53D5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F53D5A" w:rsidP="00F53D5A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«ТЭС-ТЕРМИНАЛ-1», </w:t>
      </w:r>
      <w:r w:rsidR="00560E7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53D5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F53D5A" w:rsidP="00F53D5A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F53D5A" w:rsidP="00F53D5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F53D5A" w:rsidR="006909C6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53D5A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F53D5A" w:rsidR="006909C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53D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3D5A" w:rsidR="006909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3D5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511D30" w:rsidRPr="00F53D5A" w:rsidP="00F53D5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F0685" w:rsidRPr="00827880" w:rsidP="008278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ООО «ТЭС-ТЕРМИНАЛ-1», 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расположенное по адресу: </w:t>
      </w:r>
      <w:r w:rsidR="00560E7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не выполнило в полном объеме в установленный срок, а именно до 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>01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августа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2019 года, п. 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предписания</w:t>
      </w:r>
      <w:r w:rsidR="00AE25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№04-05-009/2019-006-П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устранении нарушений законодательс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тва в области охраны окружающей среды и нарушений природоохранных требований в сфере природопользования и охраны окружающей среды от 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>01</w:t>
      </w:r>
      <w:r w:rsidR="00AE25F1">
        <w:rPr>
          <w:rFonts w:ascii="Times New Roman" w:hAnsi="Times New Roman" w:eastAsiaTheme="minorHAnsi" w:cs="Times New Roman"/>
          <w:sz w:val="28"/>
          <w:szCs w:val="28"/>
          <w:lang w:eastAsia="en-US"/>
        </w:rPr>
        <w:t>.02.2019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</w:t>
      </w:r>
      <w:r w:rsidR="00AE25F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месту осуществления своей 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деятельности: </w:t>
      </w:r>
      <w:r w:rsidR="00560E7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>, а именно: не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получ</w:t>
      </w:r>
      <w:r w:rsidRPr="00827880" w:rsidR="00AE25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ено 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положительное заключение Государственной экологической экспертизы, чем совершило  административное правонарушение, предусмотренное ч. 1 ст. 19.5 Кодекса  Российской  Федерации об административных правонарушениях.</w:t>
      </w:r>
    </w:p>
    <w:p w:rsidR="00827880" w:rsidRPr="00827880" w:rsidP="0082788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Законный представитель </w:t>
      </w:r>
      <w:r w:rsidRPr="00F53D5A">
        <w:rPr>
          <w:rFonts w:ascii="Times New Roman" w:hAnsi="Times New Roman" w:cs="Times New Roman"/>
          <w:sz w:val="28"/>
          <w:szCs w:val="28"/>
        </w:rPr>
        <w:t>ООО «ТЭС-ТЕРМИНАЛ</w:t>
      </w:r>
      <w:r w:rsidRPr="00F53D5A">
        <w:rPr>
          <w:rFonts w:ascii="Times New Roman" w:hAnsi="Times New Roman" w:cs="Times New Roman"/>
          <w:sz w:val="28"/>
          <w:szCs w:val="28"/>
        </w:rPr>
        <w:t>-1»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80">
        <w:rPr>
          <w:rFonts w:ascii="Times New Roman" w:hAnsi="Times New Roman" w:cs="Times New Roman"/>
          <w:sz w:val="28"/>
          <w:szCs w:val="28"/>
        </w:rPr>
        <w:t xml:space="preserve">либо его защитник </w:t>
      </w:r>
      <w:r w:rsidRPr="00827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8278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дате, времени и месте рассмотрения дела юридическое лицо </w:t>
      </w:r>
      <w:r w:rsidRPr="00827880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извещено надлежащим образом, о чем свидетельствует имеющееся в материалах дела почтовое уведомление,  ходатайств о</w:t>
      </w:r>
      <w:r w:rsidRPr="00827880">
        <w:rPr>
          <w:rFonts w:ascii="Times New Roman" w:eastAsia="Calibri" w:hAnsi="Times New Roman" w:cs="Times New Roman"/>
          <w:sz w:val="28"/>
          <w:szCs w:val="28"/>
          <w:lang w:eastAsia="en-US"/>
        </w:rPr>
        <w:t>б отложении рассмотрения дела</w:t>
      </w:r>
      <w:r w:rsidRPr="008278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поступало.</w:t>
      </w:r>
    </w:p>
    <w:p w:rsidR="00827880" w:rsidRPr="00827880" w:rsidP="0082788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Учитывая изложенное, в соответствии с </w:t>
      </w:r>
      <w:hyperlink r:id="rId4" w:history="1">
        <w:r w:rsidRPr="0082788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3 статьи 25.4</w:t>
        </w:r>
      </w:hyperlink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с</w:t>
      </w:r>
      <w:r w:rsidRPr="00827880">
        <w:rPr>
          <w:rFonts w:ascii="Times New Roman" w:hAnsi="Times New Roman" w:cs="Times New Roman"/>
          <w:sz w:val="28"/>
          <w:szCs w:val="28"/>
        </w:rPr>
        <w:t>уд определил р</w:t>
      </w:r>
      <w:r w:rsidRPr="00827880">
        <w:rPr>
          <w:rFonts w:ascii="Times New Roman" w:hAnsi="Times New Roman" w:cs="Times New Roman"/>
          <w:sz w:val="28"/>
          <w:szCs w:val="28"/>
        </w:rPr>
        <w:t xml:space="preserve">ассмотреть дело в отсутствие законного представителя 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защитника </w:t>
      </w:r>
      <w:r w:rsidRPr="00827880">
        <w:rPr>
          <w:rFonts w:ascii="Times New Roman" w:hAnsi="Times New Roman" w:cs="Times New Roman"/>
          <w:sz w:val="28"/>
          <w:szCs w:val="28"/>
        </w:rPr>
        <w:t xml:space="preserve">юридического лица. </w:t>
      </w:r>
    </w:p>
    <w:p w:rsidR="00BE4052" w:rsidRPr="00827880" w:rsidP="00F53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880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</w:t>
      </w:r>
      <w:r w:rsidRPr="00827880">
        <w:rPr>
          <w:rFonts w:ascii="Times New Roman" w:eastAsia="Times New Roman" w:hAnsi="Times New Roman" w:cs="Times New Roman"/>
          <w:sz w:val="28"/>
          <w:szCs w:val="28"/>
        </w:rPr>
        <w:t>к следующим выводам.</w:t>
      </w:r>
    </w:p>
    <w:p w:rsidR="00727207" w:rsidRPr="00F53D5A" w:rsidP="00F53D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r w:rsidRPr="00827880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>ч.</w:t>
      </w:r>
      <w:r w:rsidRPr="00827880" w:rsidR="00CB700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27880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827880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27880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</w:t>
      </w:r>
      <w:r w:rsidRPr="008278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оАП РФ наступает за </w:t>
      </w:r>
      <w:r w:rsidRPr="00827880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827880">
        <w:rPr>
          <w:rFonts w:ascii="Times New Roman" w:hAnsi="Times New Roman" w:cs="Times New Roman"/>
          <w:sz w:val="28"/>
          <w:szCs w:val="28"/>
        </w:rPr>
        <w:t>При этом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 образует невыполнение хотя бы одного из пунктов предписания.</w:t>
      </w:r>
    </w:p>
    <w:p w:rsidR="00727207" w:rsidRPr="00F53D5A" w:rsidP="00F53D5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3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183EA6" w:rsidRPr="00F53D5A" w:rsidP="00F53D5A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Отношения в сфере взаимодействия общества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онтинентальном шельфе и в исключительной экономической зоне Российской Федерации регулируется  Федеральным законом от 10.01.2002 № 7-ФЗ «Об охране окружающей среды» (далее – Закон №7-ФЗ).</w:t>
      </w:r>
    </w:p>
    <w:p w:rsidR="00183EA6" w:rsidRPr="00F53D5A" w:rsidP="00F53D5A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частям 1, 2 статьи 39 Закона №7-ФЗ юридические и физические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ых ресурсов; юридические и физические лица, осуществляющие эксплуатацию зданий, строений, сооружений и иных объектов, обеспечивают соблюдение нормативов качества окружающей среды на основе применения технических средств и технологий обезвреживания и безопа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сного размещения отходов производства и потребления, обезвреживания выбросов и сбросов загрязняющих веществ, а также наилучших доступных технологий, обеспечивающих выполнение требований в области охраны окружающей среды, проводят мероприятия по восстановле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нию природной среды, рекультивации земель в соответствии с законодательством.</w:t>
      </w:r>
    </w:p>
    <w:p w:rsidR="00183EA6" w:rsidRPr="00F53D5A" w:rsidP="00F53D5A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Перечень принципов, на основе которых должна осуществляться хозяйственная и иная деятельность органов государственной власти Российской Федерации, органов государственной власти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субъектов Российской Федерации, органов местного самоуправления, юридических и физических лиц, оказывающая воздействие на окружающую среду закреплен в ст. 3 Закона № 7-ФЗ.</w:t>
      </w:r>
    </w:p>
    <w:p w:rsidR="00183EA6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Федеральный закон от 31.07.1998 № 155-ФЗ «О внутренних морских водах, территориально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 море и прилежащей зоне Российской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Федерации» (далее – Закон №155-ФЗ) устанавливает статус и правовой режим внутренних морских вод, территориального моря и прилежащей зоны Российской Федерации, включая права Российской Федерации в ее внутренних морских во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дах, территориальном море и прилежащей зоне и порядок их осуществления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 и федеральными законами.</w:t>
      </w:r>
    </w:p>
    <w:p w:rsidR="000A3C94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Со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гласно п. 2 ч. 2 ст. 34 Закона №155-ФЗ 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экспертизы, проводимой за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счет пользователя природными ресурсами внутренних морских вод и территориального моря.</w:t>
      </w:r>
    </w:p>
    <w:p w:rsidR="00142CCF" w:rsidRPr="00A35C6B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 рассмотрении дела установлено, что должностными лицами Межрегионального управления Росприроднадзора по Республике Крым и городу Севастополю была проведена внепланов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ая выездная проверка юридического лица, по результатам которой составлен Акт проверки от 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15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№04-05-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124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/201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на основании которого ООО «ТЭС-ТЕРМИНАЛ-1» выдано Предписани</w:t>
      </w:r>
      <w:r w:rsidRPr="00A35C6B" w:rsidR="0072720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№ 04-05-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124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/201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7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-П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 16.05.2018 г.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согласно которого в срок до 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15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ООО «ТЭС-ТЕРМИНАЛ-1»  необходимо осуществить  следующие мероприятия в сфере природопользования и охраны окружающей среды:  </w:t>
      </w:r>
    </w:p>
    <w:p w:rsidR="00CD0161" w:rsidRPr="00A35C6B" w:rsidP="00CD0161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 п.1.  Организовать ведение контроля за состоянием морской воды в месте перегрузки;</w:t>
      </w:r>
    </w:p>
    <w:p w:rsidR="00CD0161" w:rsidRPr="00A35C6B" w:rsidP="00CD0161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- п. 2. Организовать в соответствии с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требованиями действующего законодательства места накопления собственных отходов на производственных площадках предприятия;</w:t>
      </w:r>
    </w:p>
    <w:p w:rsidR="00CD0161" w:rsidRPr="00A35C6B" w:rsidP="00CD0161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 п. 3. Разработать паспорт отходов I - IV классов опасности (воды подслановые и/или льяльные с содержанием: нефти и нефтепродуктов 1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5% и более (код ФККО  9111000 1313));</w:t>
      </w:r>
    </w:p>
    <w:p w:rsidR="00142CCF" w:rsidRPr="00A35C6B" w:rsidP="00CD0161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- п. 4. Разработать материалы обоснования хозяйственной деятельности во внутренних водах и территориальном море РФ; ОВОС, включая расчеты ущерба водным биологическим ресурсам; провести общественные слушания материалов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проекта, с оформлением итогового проекта; согласовать разработанные проектные материалы с уполномоченными надзорными органами; осуществить техническое сопровождение разработанных материалов при проведении Государственной экологической экспертизы; получить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положительное заключение Государственной экологической экспертизы.</w:t>
      </w:r>
    </w:p>
    <w:p w:rsidR="003109B4" w:rsidP="00CD0161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На основании приказа о проведении внеплановой выездной проверки юридического лица от 14 января 2019 года №14-од Межрегионального управления Росприроднадзора по Республике Крым и городу Сева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стополю, должностными лицами указанного управления, с 28 января 2019 года по 01 февраля 2019 года была проведена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внеплановая выездная проверка ООО «ТЭС-ТЕРМИНАЛ-1»,  с целью контроля за исполнением ООО «ТЭС-ТРЕМИНАЛ-1» ранее выданного предписания № 04-05-1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24/2018-7-П от 16.05.2018 г., по результатам которой установлено невыполнение в полном объеме требований предписания в установленный срок - до 15.01.2019 г.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что зафиксировано в Акте  проверки №04-05-009/2019 от 01.02.2019 г.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: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109B4" w:rsidP="00CD0161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A35C6B" w:rsidR="00CD01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 разработана Оценка воздействия на окружающую среду, включая расчеты ущерба водным биологическим ресурсам; не проведены общественные слушания материалов проекта, с оформлением итогового проекта; не разработаны проектные материалы с уполномоченными надзорными органами; не осуществлено техническое сопровождение разработанных материалов при проведении Государственной экологической экспертизы; не получено положительное заключение Государственной экологической экспертизы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CD0161" w:rsidRPr="00A35C6B" w:rsidP="00CD0161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результате выявленных нарушений и не выполнения требований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предписания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№ 04-05-124/2018-7-П от 16.05.2018 г.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01.02.2019 г.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35C6B" w:rsidR="00AE25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«ТЭС-ТЕРМИНАЛ-1»</w:t>
      </w:r>
      <w:r w:rsidR="00AE25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выдано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новое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предписание № 04-05-009/2019-006-П, согласно которого в срок до 01.08.2019 </w:t>
      </w:r>
      <w:r w:rsidR="00E335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г. </w:t>
      </w:r>
      <w:r w:rsidR="00AE25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юридическому лицу 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необходимо осуществить  следующие мероприятия в сфере приро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допользования и охраны окружающей среды:  </w:t>
      </w:r>
    </w:p>
    <w:p w:rsidR="00CD0161" w:rsidRPr="00A35C6B" w:rsidP="00CD0161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- п. </w:t>
      </w:r>
      <w:r w:rsidRPr="00A35C6B" w:rsid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 Разработать материалы обоснования хозяйственной деятельности во внутренних водах и территориальном море РФ; ОВОС, включая расчеты ущерба водным биологическим ресурсам; провести общественные слушания 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материалов проекта, с оформлением итогового проекта; согласовать разработанные проектные материалы с уполномоченными надзорными органами; осуществить техническое сопровождение разработанных материалов при проведении Государственной экологической экспертизы</w:t>
      </w:r>
      <w:r w:rsidRPr="00A35C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; получить положительное заключение Государственной экологической экспертизы.</w:t>
      </w:r>
    </w:p>
    <w:p w:rsidR="00142CCF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приказа о проведении внеплановой документарной проверки юридического лица от 07 августа 2019 года №344-од Межрегионального управления Росприроднадзора по Республике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Крым и городу Севастополю, должностными лицами указанного управления, с 09 августа 2019 года по 14 августа 2019 года была проведена внеплановая документарная проверка ООО «ТЭС-ТЕРМИНАЛ-1»,  с целью контроля за исполнением ООО «ТЭС-ТРЕМИНАЛ-1» ранее выданно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 Предписания №04-05-009/2019-006-П от 01.02.2019 г., вынесенного в отношении названного Общества, срок которого истек 01.08.2019 г.,  по результатам которой установлено невыполнение в полном объеме требований Предписания №04-05-009/2019-006-П </w:t>
      </w:r>
      <w:r w:rsidRPr="00F53D5A" w:rsid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срок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, что отражено в  Акте проверки № 04-05-083/2019  от 14 августа 2019 года, согласно которому: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разработанные материалы не были поданы для получения заключения Государственной экологической экспертизы и положительное заключение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Государственной эколо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гической экспертизы ООО «ТЭС–Термпинал-1» не получено, чем нарушены п. 7 ст. 11 ФЗ РФ от 23 ноября 1995 г. № 174-ФЗ «Об экологической экспертизе», ст. 1 Федерального закона от 31 июля 1998 года № 155-ФЗ «О внутренних морских водах, территориальном море и п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рилежащей зоне Российской Федерации», ст.34 Федерального закона от 31 июля 1998 года № 155-ФЗ «О внутренних морских водах, территориальном море и прилежащей зоне Российской Федерации», ст. 14 ФЗ РФ от 23 ноября 1995 г. № 174-ФЗ «Об экологической экспертизе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», Постановление Правительства РФ от 06.03.2012. № 193 «О лицензировании отдельных видов деятельности на морском и внутреннем водном транспорте».</w:t>
      </w:r>
    </w:p>
    <w:p w:rsidR="004B4025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На основании выявленных нарушений, </w:t>
      </w:r>
      <w:r w:rsidRPr="00F53D5A" w:rsidR="00804E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22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F53D5A" w:rsidR="000949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</w:t>
      </w:r>
      <w:r w:rsidRPr="00F53D5A" w:rsidR="00804E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F53D5A" w:rsidR="000949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должностным лицом </w:t>
      </w:r>
      <w:r w:rsidRPr="00F53D5A" w:rsidR="00142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Отдела надзора Восточного региона Межрегионального управления Федеральной службы по надзору в сфере природопользования по Республике Крым и г. Севастополю 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составлен протокол об административном правонарушении, предусмотренном </w:t>
      </w:r>
      <w:r w:rsidRPr="00F53D5A" w:rsidR="00EB6E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ч. 1 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ст. </w:t>
      </w:r>
      <w:r w:rsidRPr="00F53D5A" w:rsidR="00EB6E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19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F53D5A" w:rsidR="00EB6E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Кодекса Российской Федерации об административном п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равонарушении в отношении </w:t>
      </w:r>
      <w:r w:rsidRPr="00F53D5A" w:rsidR="000949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F53D5A" w:rsidR="00142CCF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681E7E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Факт совершения </w:t>
      </w:r>
      <w:r w:rsidRPr="00F53D5A" w:rsidR="000949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юридическим лицом </w:t>
      </w:r>
      <w:r w:rsidRPr="00F53D5A" w:rsidR="00142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«ТЭС-ТЕРМИНАЛ-1» 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 w:rsidRPr="00F53D5A" w:rsidR="000002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ч.</w:t>
      </w:r>
      <w:r w:rsidRPr="00F53D5A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3D5A" w:rsidR="000002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1 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ст. </w:t>
      </w:r>
      <w:r w:rsidRPr="00F53D5A" w:rsidR="000002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19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F53D5A" w:rsidR="000002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Кодекса Российской Федерации об административном правонарушении подтверждается: протоколом об административном правонарушении</w:t>
      </w:r>
      <w:r w:rsidRPr="00F53D5A" w:rsidR="00142C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№04-07-</w:t>
      </w:r>
      <w:r w:rsidRPr="00F53D5A" w:rsidR="00804E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139</w:t>
      </w:r>
      <w:r w:rsidRPr="00F53D5A" w:rsidR="00142C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/2019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 </w:t>
      </w:r>
      <w:r w:rsidRPr="00F53D5A" w:rsidR="00804E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22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F53D5A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</w:t>
      </w:r>
      <w:r w:rsidRPr="00F53D5A" w:rsidR="00804E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F53D5A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(л.д. </w:t>
      </w:r>
      <w:r w:rsidRPr="00F53D5A" w:rsidR="00804E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12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F53D5A" w:rsidR="00804E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19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),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копией</w:t>
      </w:r>
      <w:r w:rsidRPr="00F53D5A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предписания 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>№04-05-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>009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>/201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>006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-П об устранении выявленных в результате проверки нарушений в сфере природопользования и охраны окружающей среды от 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01 февраля 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>201</w:t>
      </w:r>
      <w:r w:rsidRPr="00F53D5A" w:rsidR="00804EF2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(л.д. </w:t>
      </w:r>
      <w:r w:rsidRPr="00F53D5A" w:rsidR="002418A6">
        <w:rPr>
          <w:rFonts w:ascii="Times New Roman" w:hAnsi="Times New Roman" w:eastAsiaTheme="minorHAnsi" w:cs="Times New Roman"/>
          <w:sz w:val="28"/>
          <w:szCs w:val="28"/>
          <w:lang w:eastAsia="en-US"/>
        </w:rPr>
        <w:t>22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F53D5A" w:rsidR="002418A6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), копией приказа о проведении внеплановой выездной проверки юридического лица от </w:t>
      </w:r>
      <w:r w:rsidRPr="00F53D5A" w:rsidR="002418A6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53D5A" w:rsidR="002418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августа 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>2019 года №</w:t>
      </w:r>
      <w:r w:rsidRPr="00F53D5A" w:rsidR="002418A6">
        <w:rPr>
          <w:rFonts w:ascii="Times New Roman" w:hAnsi="Times New Roman" w:eastAsiaTheme="minorHAnsi" w:cs="Times New Roman"/>
          <w:sz w:val="28"/>
          <w:szCs w:val="28"/>
          <w:lang w:eastAsia="en-US"/>
        </w:rPr>
        <w:t>344</w:t>
      </w:r>
      <w:r w:rsidRPr="00F53D5A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>-од</w:t>
      </w:r>
      <w:r w:rsidRPr="00F53D5A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(л.д. 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26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29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копией акта проверки №</w:t>
      </w:r>
      <w:r w:rsidRPr="00F53D5A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04-05-0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83</w:t>
      </w:r>
      <w:r w:rsidRPr="00F53D5A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/2019 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 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14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(л.д. 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33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35</w:t>
      </w:r>
      <w:r w:rsidRPr="00F53D5A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</w:t>
      </w:r>
      <w:r w:rsidR="00AE45B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AE45BB" w:rsidR="00AE45B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приказом Межрегионального управления Росприроднадзора по Республике Крым и городу Севастополю, должностными лицами указанного управления от 14.01.2019 г. №14-од, актом проверки органа государственного контроля (надзора) № 04-05-009/2019 от 01.02.2019 г., предписанием №04-05-124/2018-7-П от 16.05.2018 г.</w:t>
      </w:r>
    </w:p>
    <w:p w:rsidR="00274EE7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При 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рганы.</w:t>
      </w:r>
    </w:p>
    <w:p w:rsidR="00274EE7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274EE7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 отмененное к моменту рассмотрения дела об админи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274EE7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Из материалов дела следует, что 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предписание </w:t>
      </w:r>
      <w:r w:rsidRPr="00F53D5A" w:rsidR="002418A6">
        <w:rPr>
          <w:rFonts w:ascii="Times New Roman" w:hAnsi="Times New Roman" w:eastAsiaTheme="minorHAnsi" w:cs="Times New Roman"/>
          <w:sz w:val="28"/>
          <w:szCs w:val="28"/>
          <w:lang w:eastAsia="en-US"/>
        </w:rPr>
        <w:t>№04-05-009/2019-006-П</w:t>
      </w:r>
      <w:r w:rsidRPr="00F53D5A" w:rsidR="002418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3D5A" w:rsidR="002418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01.02.2019 г. 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было вынесено уполномоченным лицом - </w:t>
      </w:r>
      <w:r w:rsidRPr="00F53D5A" w:rsidR="002418A6">
        <w:rPr>
          <w:rFonts w:ascii="Times New Roman" w:hAnsi="Times New Roman" w:cs="Times New Roman"/>
          <w:sz w:val="28"/>
          <w:szCs w:val="28"/>
        </w:rPr>
        <w:t>государственным инспектором Российской Федерации в области окружающей среды, главным специалистом – экспертом отдела надзора Восточного Региона Межрегионального Управления Росприроднадзора по Республике Крым и г. Севастополю</w:t>
      </w:r>
      <w:r w:rsidRPr="00F53D5A" w:rsidR="00092A85">
        <w:rPr>
          <w:rFonts w:ascii="Times New Roman" w:hAnsi="Times New Roman" w:cs="Times New Roman"/>
          <w:sz w:val="28"/>
          <w:szCs w:val="28"/>
        </w:rPr>
        <w:t xml:space="preserve"> в адрес ООО «ТЭС-ТЕРМИНАЛ-1» 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094997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частью 2 статьи 2.1 КоАП РФ юридическое лицо признается виновным в совершении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8081B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п.1 п.4.5 КоАП РФ срок привлечения вышеуказанного лица к административной ответственности – не истё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к. Оснований для прекращения производства по данному делу – не установлено.  </w:t>
      </w:r>
    </w:p>
    <w:p w:rsidR="0058081B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противоречий не содержит. Права и законные интересы </w:t>
      </w:r>
      <w:r w:rsidRPr="00F53D5A" w:rsidR="00092A85">
        <w:rPr>
          <w:rFonts w:ascii="Times New Roman" w:hAnsi="Times New Roman" w:cs="Times New Roman"/>
          <w:sz w:val="28"/>
          <w:szCs w:val="28"/>
        </w:rPr>
        <w:t xml:space="preserve">ООО «ТЭС-ТЕРМИНАЛ-1»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655330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Оценив изложенные</w:t>
      </w:r>
      <w:r w:rsidRPr="00F53D5A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выше доказательства, в их совокупности, в соответствии с требованиями ст. 26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.11 КоАП РФ, прихожу к выводу о виновности </w:t>
      </w:r>
      <w:r w:rsidRPr="00F53D5A" w:rsidR="008B6E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юридического лица </w:t>
      </w:r>
      <w:r w:rsidRPr="00F53D5A" w:rsidR="00092A85">
        <w:rPr>
          <w:rFonts w:ascii="Times New Roman" w:hAnsi="Times New Roman" w:cs="Times New Roman"/>
          <w:sz w:val="28"/>
          <w:szCs w:val="28"/>
        </w:rPr>
        <w:t>ООО «ТЭС-ТЕРМИНАЛ-1»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совершении административного правонарушения, предусмотренного </w:t>
      </w:r>
      <w:r w:rsidRPr="00F53D5A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F53D5A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F53D5A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58081B" w:rsidRPr="00F53D5A" w:rsidP="00F53D5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енность.</w:t>
      </w:r>
    </w:p>
    <w:p w:rsidR="00986DC9" w:rsidRPr="009E6D17" w:rsidP="00986DC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33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333B">
        <w:rPr>
          <w:rFonts w:ascii="Times New Roman" w:eastAsia="Times New Roman" w:hAnsi="Times New Roman" w:cs="Times New Roman"/>
          <w:sz w:val="28"/>
          <w:szCs w:val="28"/>
        </w:rPr>
        <w:t xml:space="preserve"> судом не усматр</w:t>
      </w:r>
      <w:r w:rsidRPr="009E6D17">
        <w:rPr>
          <w:rFonts w:ascii="Times New Roman" w:eastAsia="Times New Roman" w:hAnsi="Times New Roman" w:cs="Times New Roman"/>
          <w:sz w:val="28"/>
          <w:szCs w:val="28"/>
        </w:rPr>
        <w:t>ивается.</w:t>
      </w:r>
    </w:p>
    <w:p w:rsidR="00F53D5A" w:rsidRPr="00F53D5A" w:rsidP="00F53D5A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</w:t>
      </w: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F53D5A" w:rsidRPr="00F53D5A" w:rsidP="00F53D5A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а</w:t>
      </w: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>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</w:t>
      </w: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>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F53D5A" w:rsidRPr="00F53D5A" w:rsidP="00F53D5A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КоАП РФ лицо, которому назначено административное наказание за совершение ад</w:t>
      </w: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F42615" w:rsidP="00F53D5A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материалах дела имеются сведения  о привлечении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срока, установленного ст. 4.6 КоАП РФ к административной ответственности за совершение административного правонарушения,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дусмотренного ч.1 ст. 19.5 КоАП</w:t>
      </w: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3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мирового </w:t>
      </w:r>
      <w:r w:rsidRPr="00FE641F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судьи судебного участка №16 Центрального судебного района города Си</w:t>
      </w:r>
      <w:r w:rsidRPr="00FE641F">
        <w:rPr>
          <w:rFonts w:ascii="Times New Roman" w:eastAsia="Times New Roman" w:hAnsi="Times New Roman" w:cs="Times New Roman"/>
          <w:color w:val="000000"/>
          <w:sz w:val="28"/>
          <w:szCs w:val="28"/>
        </w:rPr>
        <w:t>мферополь (</w:t>
      </w:r>
      <w:r w:rsidRPr="00647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Центральный район городского округа Симферополь) Республики Крым от 04.04.2019 г., </w:t>
      </w:r>
      <w:r w:rsidRPr="002D65D4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вшее</w:t>
      </w:r>
      <w:r w:rsidRPr="002D6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законную силу 14.05.2019 г., штраф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которому </w:t>
      </w:r>
      <w:r w:rsidRPr="002D65D4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уплачен добровольно 25.06.2019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47038" w:rsidRPr="00647038" w:rsidP="006470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647038">
        <w:rPr>
          <w:rFonts w:ascii="Times New Roman" w:eastAsia="Times New Roman" w:hAnsi="Times New Roman" w:cs="Times New Roman"/>
          <w:sz w:val="28"/>
          <w:szCs w:val="28"/>
        </w:rPr>
        <w:t>Повторное совершение юридическим лицом однородного правонарушения,</w:t>
      </w:r>
      <w:r w:rsidRPr="00647038">
        <w:rPr>
          <w:rFonts w:ascii="Times New Roman" w:eastAsia="Times New Roman" w:hAnsi="Times New Roman" w:cs="Times New Roman"/>
          <w:sz w:val="28"/>
          <w:szCs w:val="28"/>
        </w:rPr>
        <w:t xml:space="preserve"> по которому не истек срок, предусмотренный ст. 4.6 КоАП РФ, в соответствии с п. 2 ч. 1 ст. 4.3 КоАП РФ суд признает обстоятельством, отягчающим административную ответственность.</w:t>
      </w:r>
    </w:p>
    <w:p w:rsidR="002D65D4" w:rsidRPr="002D65D4" w:rsidP="002D65D4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65D4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вышеизложенное, 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>учитывая конкретные обстоятельства право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нарушения, имущественное и финансовое положение юридического лица, мировой судья считает необходимым назначить </w:t>
      </w:r>
      <w:r w:rsidRPr="002D65D4">
        <w:rPr>
          <w:rFonts w:ascii="Times New Roman" w:hAnsi="Times New Roman" w:cs="Times New Roman"/>
          <w:sz w:val="28"/>
          <w:szCs w:val="28"/>
        </w:rPr>
        <w:t>ООО «ТЭС-ТЕРМИНАЛ-1»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административное наказание в виде штрафа, в пределах санкции данной части.</w:t>
      </w:r>
    </w:p>
    <w:p w:rsidR="00655330" w:rsidP="00F53D5A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изложенного, руководствуясь </w:t>
      </w:r>
      <w:r w:rsidRPr="002D65D4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>ст.</w:t>
      </w:r>
      <w:r w:rsidRPr="002D65D4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D65D4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ст. ст. 29.10, 29.11 Кодекса Российской Федерации об администра</w:t>
      </w:r>
      <w:r w:rsidRPr="002D65D4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тивных </w:t>
      </w:r>
      <w:r w:rsidRPr="002D65D4" w:rsidR="001A68C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правонарушениях, мировой судья –</w:t>
      </w:r>
    </w:p>
    <w:p w:rsidR="00F42615" w:rsidRPr="002D65D4" w:rsidP="00F53D5A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55330" w:rsidRPr="002D65D4" w:rsidP="00F53D5A">
      <w:pPr>
        <w:spacing w:after="0" w:line="240" w:lineRule="auto"/>
        <w:ind w:right="19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2D65D4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655330" w:rsidRPr="002D65D4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юридическое лицо </w:t>
      </w:r>
      <w:r w:rsidRPr="002D65D4" w:rsidR="00092A85">
        <w:rPr>
          <w:rFonts w:ascii="Times New Roman" w:hAnsi="Times New Roman" w:cs="Times New Roman"/>
          <w:sz w:val="28"/>
          <w:szCs w:val="28"/>
        </w:rPr>
        <w:t>Обществ</w:t>
      </w:r>
      <w:r w:rsidR="002D65D4">
        <w:rPr>
          <w:rFonts w:ascii="Times New Roman" w:hAnsi="Times New Roman" w:cs="Times New Roman"/>
          <w:sz w:val="28"/>
          <w:szCs w:val="28"/>
        </w:rPr>
        <w:t>о</w:t>
      </w:r>
      <w:r w:rsidRPr="002D65D4" w:rsidR="00092A8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«ТЭС-ТЕРМИНАЛ-1» 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виновным в совершении административного 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правонарушения, предусмотренного ч. 1 ст. 19.5 Кодекса Российской Федерации об административных правонарушениях и назначить е</w:t>
      </w:r>
      <w:r w:rsid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>му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наказание в виде административного штрафа в размере 1</w:t>
      </w:r>
      <w:r w:rsidRPr="002D65D4" w:rsid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000 (</w:t>
      </w:r>
      <w:r w:rsidRPr="002D65D4" w:rsid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одиннадцать </w:t>
      </w: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>тысяч) рублей.</w:t>
      </w:r>
    </w:p>
    <w:p w:rsidR="00655330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65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Реквизиты для уплаты штрафа: </w:t>
      </w:r>
      <w:r w:rsidRPr="002D65D4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счет УФК по</w:t>
      </w:r>
      <w:r w:rsidRPr="00F53D5A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Республике Крым (</w:t>
      </w:r>
      <w:r w:rsidRPr="00F53D5A" w:rsidR="00092A85">
        <w:rPr>
          <w:rFonts w:ascii="Times New Roman" w:hAnsi="Times New Roman" w:cs="Times New Roman"/>
          <w:sz w:val="28"/>
          <w:szCs w:val="28"/>
        </w:rPr>
        <w:t>Межрегиональное Управления Росприроднадзора по Республике Крым и г. Севастополю);</w:t>
      </w:r>
      <w:r w:rsidRPr="00F53D5A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ИНН </w:t>
      </w:r>
      <w:r w:rsidRPr="00F53D5A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9102018807;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КПП </w:t>
      </w:r>
      <w:r w:rsidRPr="00F53D5A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910201001;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ОКТМО 357</w:t>
      </w:r>
      <w:r w:rsidRPr="00F53D5A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15000; расчетный счет 40101810335100010001; Отделение Республики Крым г. Симферополь;</w:t>
      </w:r>
      <w:r w:rsidRPr="00F53D5A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БИК 043510001</w:t>
      </w:r>
      <w:r w:rsidRPr="00F53D5A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КБК</w:t>
      </w:r>
      <w:r w:rsidRPr="00F53D5A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04811607000016000140</w:t>
      </w:r>
      <w:r w:rsidRPr="00F53D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655330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предусмотренных статьей 31.5 КоАП РФ.</w:t>
      </w:r>
    </w:p>
    <w:p w:rsidR="002D65D4" w:rsidRPr="007B70DD" w:rsidP="002D6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DD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влечет административную ответственность по ч. 1 ст. 20.25 Кодекса РФ об административных правонарушениях.</w:t>
      </w:r>
    </w:p>
    <w:p w:rsidR="00A9335A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Документ, свидетельствующий об уплате админис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55330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ановления.</w:t>
      </w:r>
    </w:p>
    <w:p w:rsidR="00655330" w:rsidRPr="00F53D5A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B4025" w:rsidP="00F53D5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F53D5A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</w:t>
      </w:r>
      <w:r w:rsidRPr="00F53D5A" w:rsidR="00D706B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F53D5A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О.А. </w:t>
      </w:r>
      <w:r w:rsidRPr="00F53D5A">
        <w:rPr>
          <w:rFonts w:ascii="Times New Roman" w:hAnsi="Times New Roman" w:eastAsiaTheme="minorHAnsi" w:cs="Times New Roman"/>
          <w:sz w:val="28"/>
          <w:szCs w:val="28"/>
          <w:lang w:eastAsia="en-US"/>
        </w:rPr>
        <w:t>Чепиль</w:t>
      </w:r>
    </w:p>
    <w:p w:rsidR="00F1247F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005647">
      <w:headerReference w:type="default" r:id="rId5"/>
      <w:pgSz w:w="11906" w:h="16838"/>
      <w:pgMar w:top="709" w:right="1440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1451"/>
    <w:rsid w:val="00002B0C"/>
    <w:rsid w:val="00005197"/>
    <w:rsid w:val="00005647"/>
    <w:rsid w:val="00007C08"/>
    <w:rsid w:val="000103A2"/>
    <w:rsid w:val="00017B0C"/>
    <w:rsid w:val="00036C5E"/>
    <w:rsid w:val="0007517B"/>
    <w:rsid w:val="00075517"/>
    <w:rsid w:val="000764BB"/>
    <w:rsid w:val="00092A85"/>
    <w:rsid w:val="00094997"/>
    <w:rsid w:val="000A3C94"/>
    <w:rsid w:val="000B0830"/>
    <w:rsid w:val="000B3EAB"/>
    <w:rsid w:val="000D46C3"/>
    <w:rsid w:val="000F0DC9"/>
    <w:rsid w:val="000F4F7E"/>
    <w:rsid w:val="00102572"/>
    <w:rsid w:val="0011625A"/>
    <w:rsid w:val="00124862"/>
    <w:rsid w:val="00131755"/>
    <w:rsid w:val="00141A7C"/>
    <w:rsid w:val="00142CCF"/>
    <w:rsid w:val="00156AF7"/>
    <w:rsid w:val="00162D53"/>
    <w:rsid w:val="00183A70"/>
    <w:rsid w:val="00183EA6"/>
    <w:rsid w:val="00195A96"/>
    <w:rsid w:val="001A2ADA"/>
    <w:rsid w:val="001A68C3"/>
    <w:rsid w:val="001B2C18"/>
    <w:rsid w:val="001C0CB1"/>
    <w:rsid w:val="001F0685"/>
    <w:rsid w:val="001F6421"/>
    <w:rsid w:val="00227C8C"/>
    <w:rsid w:val="00240810"/>
    <w:rsid w:val="002418A6"/>
    <w:rsid w:val="00255381"/>
    <w:rsid w:val="002562C7"/>
    <w:rsid w:val="00274EE7"/>
    <w:rsid w:val="00275212"/>
    <w:rsid w:val="002A413F"/>
    <w:rsid w:val="002A7625"/>
    <w:rsid w:val="002B0141"/>
    <w:rsid w:val="002B2164"/>
    <w:rsid w:val="002D197C"/>
    <w:rsid w:val="002D65D4"/>
    <w:rsid w:val="002E6C2A"/>
    <w:rsid w:val="00306620"/>
    <w:rsid w:val="003109B4"/>
    <w:rsid w:val="00312A7C"/>
    <w:rsid w:val="00314FAC"/>
    <w:rsid w:val="00320BBD"/>
    <w:rsid w:val="00326F70"/>
    <w:rsid w:val="003827F2"/>
    <w:rsid w:val="003A4C9D"/>
    <w:rsid w:val="003E5090"/>
    <w:rsid w:val="003E7962"/>
    <w:rsid w:val="003F33D1"/>
    <w:rsid w:val="004157E8"/>
    <w:rsid w:val="004165D8"/>
    <w:rsid w:val="004204EC"/>
    <w:rsid w:val="0049654A"/>
    <w:rsid w:val="004B4025"/>
    <w:rsid w:val="004E134F"/>
    <w:rsid w:val="004E4D9A"/>
    <w:rsid w:val="004F60F2"/>
    <w:rsid w:val="0050066F"/>
    <w:rsid w:val="0050222E"/>
    <w:rsid w:val="00511D30"/>
    <w:rsid w:val="00512E17"/>
    <w:rsid w:val="0051672E"/>
    <w:rsid w:val="00517534"/>
    <w:rsid w:val="005560A8"/>
    <w:rsid w:val="00560E70"/>
    <w:rsid w:val="00574624"/>
    <w:rsid w:val="0057788C"/>
    <w:rsid w:val="0058081B"/>
    <w:rsid w:val="00596D99"/>
    <w:rsid w:val="005B3600"/>
    <w:rsid w:val="005C028E"/>
    <w:rsid w:val="005C2FF8"/>
    <w:rsid w:val="006068AF"/>
    <w:rsid w:val="00607638"/>
    <w:rsid w:val="00636784"/>
    <w:rsid w:val="0064337E"/>
    <w:rsid w:val="00647038"/>
    <w:rsid w:val="00652D11"/>
    <w:rsid w:val="00655330"/>
    <w:rsid w:val="006615F4"/>
    <w:rsid w:val="006755E9"/>
    <w:rsid w:val="00681E7E"/>
    <w:rsid w:val="006909C6"/>
    <w:rsid w:val="0069333B"/>
    <w:rsid w:val="006945A7"/>
    <w:rsid w:val="00696868"/>
    <w:rsid w:val="006A4B00"/>
    <w:rsid w:val="006B328B"/>
    <w:rsid w:val="006C01E2"/>
    <w:rsid w:val="006C7750"/>
    <w:rsid w:val="006C7C5C"/>
    <w:rsid w:val="006D6275"/>
    <w:rsid w:val="006E4D54"/>
    <w:rsid w:val="006E5E49"/>
    <w:rsid w:val="006E6645"/>
    <w:rsid w:val="006E6935"/>
    <w:rsid w:val="006F357C"/>
    <w:rsid w:val="007065AC"/>
    <w:rsid w:val="00727207"/>
    <w:rsid w:val="00727B9C"/>
    <w:rsid w:val="00732EAD"/>
    <w:rsid w:val="00735B20"/>
    <w:rsid w:val="0074222C"/>
    <w:rsid w:val="00754AD6"/>
    <w:rsid w:val="007974B9"/>
    <w:rsid w:val="007A6DFB"/>
    <w:rsid w:val="007B406F"/>
    <w:rsid w:val="007B70DD"/>
    <w:rsid w:val="007E28CD"/>
    <w:rsid w:val="007E6D19"/>
    <w:rsid w:val="007F109B"/>
    <w:rsid w:val="00804EF2"/>
    <w:rsid w:val="00816ADF"/>
    <w:rsid w:val="00821375"/>
    <w:rsid w:val="00827880"/>
    <w:rsid w:val="00830572"/>
    <w:rsid w:val="00836605"/>
    <w:rsid w:val="00847DC8"/>
    <w:rsid w:val="0086573A"/>
    <w:rsid w:val="008A7859"/>
    <w:rsid w:val="008B6ED4"/>
    <w:rsid w:val="008E19AE"/>
    <w:rsid w:val="00902F98"/>
    <w:rsid w:val="009040B5"/>
    <w:rsid w:val="00912454"/>
    <w:rsid w:val="00915184"/>
    <w:rsid w:val="009276F4"/>
    <w:rsid w:val="00970F27"/>
    <w:rsid w:val="00986DC9"/>
    <w:rsid w:val="009B743F"/>
    <w:rsid w:val="009C0089"/>
    <w:rsid w:val="009D6F17"/>
    <w:rsid w:val="009E1492"/>
    <w:rsid w:val="009E5AB3"/>
    <w:rsid w:val="009E6D17"/>
    <w:rsid w:val="00A127F4"/>
    <w:rsid w:val="00A234DE"/>
    <w:rsid w:val="00A35C6B"/>
    <w:rsid w:val="00A44ED1"/>
    <w:rsid w:val="00A65C61"/>
    <w:rsid w:val="00A84324"/>
    <w:rsid w:val="00A84E3A"/>
    <w:rsid w:val="00A91337"/>
    <w:rsid w:val="00A9335A"/>
    <w:rsid w:val="00A953A7"/>
    <w:rsid w:val="00AC48FE"/>
    <w:rsid w:val="00AD2B3D"/>
    <w:rsid w:val="00AE25F1"/>
    <w:rsid w:val="00AE261F"/>
    <w:rsid w:val="00AE45BB"/>
    <w:rsid w:val="00AF57C5"/>
    <w:rsid w:val="00B034CE"/>
    <w:rsid w:val="00B21558"/>
    <w:rsid w:val="00B2462F"/>
    <w:rsid w:val="00B5283A"/>
    <w:rsid w:val="00B72293"/>
    <w:rsid w:val="00B92882"/>
    <w:rsid w:val="00BA2359"/>
    <w:rsid w:val="00BB33D5"/>
    <w:rsid w:val="00BC0799"/>
    <w:rsid w:val="00BC39BC"/>
    <w:rsid w:val="00BD44D5"/>
    <w:rsid w:val="00BE4052"/>
    <w:rsid w:val="00BF0C6B"/>
    <w:rsid w:val="00BF0EB9"/>
    <w:rsid w:val="00C13694"/>
    <w:rsid w:val="00C37D8B"/>
    <w:rsid w:val="00C42F39"/>
    <w:rsid w:val="00C713C3"/>
    <w:rsid w:val="00C73938"/>
    <w:rsid w:val="00C75BB9"/>
    <w:rsid w:val="00C80A36"/>
    <w:rsid w:val="00C9561F"/>
    <w:rsid w:val="00C96DF7"/>
    <w:rsid w:val="00CA09B5"/>
    <w:rsid w:val="00CA57DF"/>
    <w:rsid w:val="00CB7005"/>
    <w:rsid w:val="00CC057E"/>
    <w:rsid w:val="00CC3AE6"/>
    <w:rsid w:val="00CD0161"/>
    <w:rsid w:val="00CD062A"/>
    <w:rsid w:val="00D21727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781C"/>
    <w:rsid w:val="00DE5993"/>
    <w:rsid w:val="00DF088B"/>
    <w:rsid w:val="00E07F74"/>
    <w:rsid w:val="00E33543"/>
    <w:rsid w:val="00E36C17"/>
    <w:rsid w:val="00E5723A"/>
    <w:rsid w:val="00E612DD"/>
    <w:rsid w:val="00E62404"/>
    <w:rsid w:val="00E83867"/>
    <w:rsid w:val="00EA4A7E"/>
    <w:rsid w:val="00EB5188"/>
    <w:rsid w:val="00EB6EA4"/>
    <w:rsid w:val="00EB79BF"/>
    <w:rsid w:val="00EC6B60"/>
    <w:rsid w:val="00EC6EC1"/>
    <w:rsid w:val="00ED21C2"/>
    <w:rsid w:val="00EF0A32"/>
    <w:rsid w:val="00F02A07"/>
    <w:rsid w:val="00F1247F"/>
    <w:rsid w:val="00F410A2"/>
    <w:rsid w:val="00F42615"/>
    <w:rsid w:val="00F450D7"/>
    <w:rsid w:val="00F4755B"/>
    <w:rsid w:val="00F53D5A"/>
    <w:rsid w:val="00F664AB"/>
    <w:rsid w:val="00F72089"/>
    <w:rsid w:val="00FA6436"/>
    <w:rsid w:val="00FC5350"/>
    <w:rsid w:val="00FE142C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